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03FEAB">
      <w:pPr>
        <w:pStyle w:val="8"/>
        <w:ind w:left="0" w:leftChars="0" w:firstLine="0" w:firstLineChars="0"/>
        <w:jc w:val="center"/>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t>黑龙江省住房和城乡建设领域行政处罚裁量基准</w:t>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462"/>
        <w:gridCol w:w="2694"/>
        <w:gridCol w:w="1341"/>
        <w:gridCol w:w="2243"/>
        <w:gridCol w:w="1923"/>
        <w:gridCol w:w="1546"/>
        <w:gridCol w:w="1356"/>
      </w:tblGrid>
      <w:tr w14:paraId="32B21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3CA81D7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2AF235C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94" w:type="dxa"/>
            <w:tcBorders>
              <w:top w:val="single" w:color="auto" w:sz="4" w:space="0"/>
              <w:left w:val="single" w:color="auto" w:sz="4" w:space="0"/>
              <w:bottom w:val="single" w:color="auto" w:sz="4" w:space="0"/>
              <w:right w:val="single" w:color="auto" w:sz="4" w:space="0"/>
            </w:tcBorders>
            <w:vAlign w:val="center"/>
          </w:tcPr>
          <w:p w14:paraId="6D847A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41" w:type="dxa"/>
            <w:tcBorders>
              <w:top w:val="single" w:color="auto" w:sz="4" w:space="0"/>
              <w:left w:val="single" w:color="auto" w:sz="4" w:space="0"/>
              <w:bottom w:val="single" w:color="auto" w:sz="4" w:space="0"/>
              <w:right w:val="single" w:color="auto" w:sz="4" w:space="0"/>
            </w:tcBorders>
            <w:vAlign w:val="center"/>
          </w:tcPr>
          <w:p w14:paraId="5D5B43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43" w:type="dxa"/>
            <w:tcBorders>
              <w:top w:val="single" w:color="auto" w:sz="4" w:space="0"/>
              <w:left w:val="single" w:color="auto" w:sz="4" w:space="0"/>
              <w:bottom w:val="single" w:color="auto" w:sz="4" w:space="0"/>
              <w:right w:val="single" w:color="auto" w:sz="4" w:space="0"/>
            </w:tcBorders>
            <w:vAlign w:val="center"/>
          </w:tcPr>
          <w:p w14:paraId="061EF5A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23" w:type="dxa"/>
            <w:tcBorders>
              <w:top w:val="single" w:color="auto" w:sz="4" w:space="0"/>
              <w:left w:val="single" w:color="auto" w:sz="4" w:space="0"/>
              <w:bottom w:val="single" w:color="auto" w:sz="4" w:space="0"/>
              <w:right w:val="single" w:color="auto" w:sz="4" w:space="0"/>
            </w:tcBorders>
            <w:vAlign w:val="center"/>
          </w:tcPr>
          <w:p w14:paraId="400F22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46" w:type="dxa"/>
            <w:tcBorders>
              <w:top w:val="single" w:color="auto" w:sz="4" w:space="0"/>
              <w:left w:val="single" w:color="auto" w:sz="4" w:space="0"/>
              <w:bottom w:val="single" w:color="auto" w:sz="4" w:space="0"/>
              <w:right w:val="single" w:color="auto" w:sz="4" w:space="0"/>
            </w:tcBorders>
            <w:vAlign w:val="center"/>
          </w:tcPr>
          <w:p w14:paraId="75DCFB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56" w:type="dxa"/>
            <w:tcBorders>
              <w:top w:val="single" w:color="auto" w:sz="4" w:space="0"/>
              <w:left w:val="single" w:color="auto" w:sz="4" w:space="0"/>
              <w:bottom w:val="single" w:color="auto" w:sz="4" w:space="0"/>
              <w:right w:val="single" w:color="auto" w:sz="4" w:space="0"/>
            </w:tcBorders>
            <w:vAlign w:val="center"/>
          </w:tcPr>
          <w:p w14:paraId="3B61DBF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8B8C9B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C1B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AAE194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58F3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951" w:type="dxa"/>
            <w:vMerge w:val="restart"/>
            <w:tcBorders>
              <w:top w:val="single" w:color="auto" w:sz="4" w:space="0"/>
              <w:left w:val="single" w:color="auto" w:sz="4" w:space="0"/>
              <w:bottom w:val="single" w:color="auto" w:sz="4" w:space="0"/>
              <w:right w:val="single" w:color="auto" w:sz="4" w:space="0"/>
            </w:tcBorders>
          </w:tcPr>
          <w:p w14:paraId="4DB01F2B">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2405001</w:t>
            </w:r>
          </w:p>
        </w:tc>
        <w:tc>
          <w:tcPr>
            <w:tcW w:w="1462" w:type="dxa"/>
            <w:vMerge w:val="restart"/>
            <w:tcBorders>
              <w:top w:val="single" w:color="auto" w:sz="4" w:space="0"/>
              <w:left w:val="single" w:color="auto" w:sz="4" w:space="0"/>
              <w:bottom w:val="single" w:color="auto" w:sz="4" w:space="0"/>
              <w:right w:val="single" w:color="auto" w:sz="4" w:space="0"/>
            </w:tcBorders>
          </w:tcPr>
          <w:p w14:paraId="3DD19EEF">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未经注册擅自以注册建筑师名义从事注册建筑师业务</w:t>
            </w:r>
            <w:r>
              <w:rPr>
                <w:rFonts w:hint="eastAsia" w:ascii="宋体" w:cs="宋体"/>
                <w:color w:val="000000"/>
                <w:spacing w:val="8"/>
                <w:szCs w:val="21"/>
                <w:highlight w:val="none"/>
                <w:lang w:eastAsia="zh-CN"/>
              </w:rPr>
              <w:t>的</w:t>
            </w:r>
          </w:p>
        </w:tc>
        <w:tc>
          <w:tcPr>
            <w:tcW w:w="2694" w:type="dxa"/>
            <w:vMerge w:val="restart"/>
            <w:tcBorders>
              <w:top w:val="single" w:color="auto" w:sz="4" w:space="0"/>
              <w:left w:val="single" w:color="auto" w:sz="4" w:space="0"/>
              <w:bottom w:val="single" w:color="auto" w:sz="4" w:space="0"/>
              <w:right w:val="single" w:color="auto" w:sz="4" w:space="0"/>
            </w:tcBorders>
          </w:tcPr>
          <w:p w14:paraId="702E053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《中华人民共和国注册建筑师条例》第三十条</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未经注册擅自以注册建筑师名义从事注册建筑师业务的，由县级以上人民政府建设行政主管部门责令停止违法活动，没收违法所得，并可以处以违法所得5倍以下的罚款；造成损失的，应当承担赔偿责任。</w:t>
            </w:r>
          </w:p>
        </w:tc>
        <w:tc>
          <w:tcPr>
            <w:tcW w:w="1341" w:type="dxa"/>
            <w:tcBorders>
              <w:top w:val="single" w:color="auto" w:sz="4" w:space="0"/>
              <w:left w:val="single" w:color="auto" w:sz="4" w:space="0"/>
              <w:bottom w:val="single" w:color="auto" w:sz="4" w:space="0"/>
              <w:right w:val="single" w:color="auto" w:sz="4" w:space="0"/>
            </w:tcBorders>
            <w:vAlign w:val="center"/>
          </w:tcPr>
          <w:p w14:paraId="7E6A07E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43" w:type="dxa"/>
            <w:tcBorders>
              <w:top w:val="single" w:color="auto" w:sz="4" w:space="0"/>
              <w:left w:val="single" w:color="auto" w:sz="4" w:space="0"/>
              <w:bottom w:val="single" w:color="auto" w:sz="4" w:space="0"/>
              <w:right w:val="single" w:color="auto" w:sz="4" w:space="0"/>
            </w:tcBorders>
            <w:vAlign w:val="center"/>
          </w:tcPr>
          <w:p w14:paraId="63B606B4">
            <w:pPr>
              <w:spacing w:before="100" w:beforeAutospacing="1" w:after="100" w:afterAutospacing="1"/>
              <w:jc w:val="left"/>
              <w:rPr>
                <w:rFonts w:hint="eastAsia" w:ascii="仿宋_GB2312" w:eastAsia="仿宋_GB2312" w:cs="仿宋_GB2312"/>
                <w:b/>
                <w:bCs/>
                <w:sz w:val="21"/>
                <w:szCs w:val="21"/>
                <w:highlight w:val="none"/>
                <w:vertAlign w:val="baseline"/>
                <w:lang w:val="en-US" w:eastAsia="zh-CN"/>
              </w:rPr>
            </w:pPr>
            <w:r>
              <w:rPr>
                <w:rFonts w:hint="eastAsia" w:ascii="Times New Roman" w:hAnsi="Times New Roman" w:eastAsia="宋体" w:cs="Times New Roman"/>
                <w:kern w:val="0"/>
                <w:szCs w:val="21"/>
                <w:highlight w:val="none"/>
                <w:lang w:val="en-US" w:eastAsia="zh-CN"/>
              </w:rPr>
              <w:t>未</w:t>
            </w:r>
            <w:r>
              <w:rPr>
                <w:rFonts w:hint="eastAsia" w:ascii="Times New Roman" w:hAnsi="Times New Roman" w:eastAsia="宋体" w:cs="Times New Roman"/>
                <w:kern w:val="0"/>
                <w:szCs w:val="21"/>
                <w:highlight w:val="none"/>
              </w:rPr>
              <w:t>造成危害后果</w:t>
            </w:r>
            <w:r>
              <w:rPr>
                <w:rFonts w:hint="eastAsia" w:ascii="Times New Roman" w:hAnsi="Times New Roman" w:eastAsia="宋体" w:cs="Times New Roman"/>
                <w:kern w:val="0"/>
                <w:szCs w:val="21"/>
                <w:highlight w:val="none"/>
                <w:lang w:val="en-US" w:eastAsia="zh-CN"/>
              </w:rPr>
              <w:t>或</w:t>
            </w:r>
            <w:r>
              <w:rPr>
                <w:rFonts w:hint="eastAsia" w:ascii="Times New Roman" w:hAnsi="Times New Roman" w:eastAsia="宋体" w:cs="Times New Roman"/>
                <w:kern w:val="0"/>
                <w:szCs w:val="21"/>
                <w:highlight w:val="none"/>
              </w:rPr>
              <w:t>造成轻微危害后果的</w:t>
            </w:r>
          </w:p>
        </w:tc>
        <w:tc>
          <w:tcPr>
            <w:tcW w:w="1923" w:type="dxa"/>
            <w:tcBorders>
              <w:top w:val="single" w:color="auto" w:sz="4" w:space="0"/>
              <w:left w:val="single" w:color="auto" w:sz="4" w:space="0"/>
              <w:bottom w:val="single" w:color="auto" w:sz="4" w:space="0"/>
              <w:right w:val="single" w:color="auto" w:sz="4" w:space="0"/>
            </w:tcBorders>
            <w:vAlign w:val="center"/>
          </w:tcPr>
          <w:p w14:paraId="163BAEF9">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没收违法所得，并可以处以违法所得</w:t>
            </w:r>
            <w:r>
              <w:rPr>
                <w:rFonts w:hint="eastAsia" w:ascii="宋体" w:cs="宋体"/>
                <w:color w:val="000000"/>
                <w:highlight w:val="none"/>
              </w:rPr>
              <w:t>2倍以下</w:t>
            </w:r>
            <w:r>
              <w:rPr>
                <w:rFonts w:hint="eastAsia" w:ascii="宋体" w:cs="宋体"/>
                <w:color w:val="000000"/>
                <w:spacing w:val="8"/>
                <w:szCs w:val="21"/>
                <w:highlight w:val="none"/>
              </w:rPr>
              <w:t>的罚款</w:t>
            </w:r>
          </w:p>
        </w:tc>
        <w:tc>
          <w:tcPr>
            <w:tcW w:w="1546" w:type="dxa"/>
            <w:vMerge w:val="restart"/>
            <w:tcBorders>
              <w:top w:val="single" w:color="auto" w:sz="4" w:space="0"/>
              <w:left w:val="single" w:color="auto" w:sz="4" w:space="0"/>
              <w:bottom w:val="single" w:color="auto" w:sz="4" w:space="0"/>
              <w:right w:val="single" w:color="auto" w:sz="4" w:space="0"/>
            </w:tcBorders>
          </w:tcPr>
          <w:p w14:paraId="5A105B1C">
            <w:pPr>
              <w:rPr>
                <w:rFonts w:hint="eastAsia" w:ascii="仿宋_GB2312" w:eastAsia="仿宋_GB2312" w:cs="仿宋_GB2312"/>
                <w:b/>
                <w:bCs/>
                <w:sz w:val="21"/>
                <w:szCs w:val="21"/>
                <w:highlight w:val="none"/>
                <w:vertAlign w:val="baseline"/>
                <w:lang w:val="en-US" w:eastAsia="zh-CN"/>
              </w:rPr>
            </w:pPr>
          </w:p>
        </w:tc>
        <w:tc>
          <w:tcPr>
            <w:tcW w:w="1356" w:type="dxa"/>
            <w:vMerge w:val="restart"/>
            <w:tcBorders>
              <w:top w:val="single" w:color="auto" w:sz="4" w:space="0"/>
              <w:left w:val="single" w:color="auto" w:sz="4" w:space="0"/>
              <w:bottom w:val="single" w:color="auto" w:sz="4" w:space="0"/>
              <w:right w:val="single" w:color="auto" w:sz="4" w:space="0"/>
            </w:tcBorders>
          </w:tcPr>
          <w:p w14:paraId="526345F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0DB9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951" w:type="dxa"/>
            <w:vMerge w:val="continue"/>
            <w:tcBorders>
              <w:top w:val="single" w:color="auto" w:sz="4" w:space="0"/>
              <w:left w:val="single" w:color="auto" w:sz="4" w:space="0"/>
              <w:bottom w:val="single" w:color="auto" w:sz="4" w:space="0"/>
              <w:right w:val="single" w:color="auto" w:sz="4" w:space="0"/>
            </w:tcBorders>
          </w:tcPr>
          <w:p w14:paraId="2CA5FC46">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562F9CD1">
            <w:pPr>
              <w:rPr>
                <w:highlight w:val="none"/>
              </w:rPr>
            </w:pPr>
          </w:p>
        </w:tc>
        <w:tc>
          <w:tcPr>
            <w:tcW w:w="2694" w:type="dxa"/>
            <w:vMerge w:val="continue"/>
            <w:tcBorders>
              <w:top w:val="single" w:color="auto" w:sz="4" w:space="0"/>
              <w:left w:val="single" w:color="auto" w:sz="4" w:space="0"/>
              <w:bottom w:val="single" w:color="auto" w:sz="4" w:space="0"/>
              <w:right w:val="single" w:color="auto" w:sz="4" w:space="0"/>
            </w:tcBorders>
          </w:tcPr>
          <w:p w14:paraId="111626F6">
            <w:pPr>
              <w:rPr>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28FA021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43" w:type="dxa"/>
            <w:tcBorders>
              <w:top w:val="single" w:color="auto" w:sz="4" w:space="0"/>
              <w:left w:val="single" w:color="auto" w:sz="4" w:space="0"/>
              <w:bottom w:val="single" w:color="auto" w:sz="4" w:space="0"/>
              <w:right w:val="single" w:color="auto" w:sz="4" w:space="0"/>
            </w:tcBorders>
            <w:vAlign w:val="center"/>
          </w:tcPr>
          <w:p w14:paraId="08DA5E51">
            <w:pPr>
              <w:rPr>
                <w:rFonts w:hint="eastAsia" w:ascii="Times New Roman" w:hAnsi="Times New Roman"/>
                <w:kern w:val="0"/>
                <w:sz w:val="18"/>
                <w:szCs w:val="18"/>
                <w:highlight w:val="none"/>
              </w:rPr>
            </w:pPr>
            <w:r>
              <w:rPr>
                <w:rFonts w:hint="eastAsia" w:ascii="宋体" w:eastAsia="宋体" w:cs="宋体"/>
                <w:szCs w:val="21"/>
                <w:highlight w:val="none"/>
              </w:rPr>
              <w:t>造成一般危害后果的</w:t>
            </w:r>
          </w:p>
        </w:tc>
        <w:tc>
          <w:tcPr>
            <w:tcW w:w="1923" w:type="dxa"/>
            <w:tcBorders>
              <w:top w:val="single" w:color="auto" w:sz="4" w:space="0"/>
              <w:left w:val="single" w:color="auto" w:sz="4" w:space="0"/>
              <w:bottom w:val="single" w:color="auto" w:sz="4" w:space="0"/>
              <w:right w:val="single" w:color="auto" w:sz="4" w:space="0"/>
            </w:tcBorders>
            <w:vAlign w:val="center"/>
          </w:tcPr>
          <w:p w14:paraId="7FA9174F">
            <w:pPr>
              <w:rPr>
                <w:rFonts w:hint="eastAsia" w:ascii="Times New Roman" w:hAnsi="Times New Roman"/>
                <w:kern w:val="0"/>
                <w:sz w:val="18"/>
                <w:szCs w:val="18"/>
                <w:highlight w:val="none"/>
              </w:rPr>
            </w:pPr>
            <w:r>
              <w:rPr>
                <w:rFonts w:hint="eastAsia" w:ascii="宋体" w:cs="宋体"/>
                <w:color w:val="000000"/>
                <w:spacing w:val="8"/>
                <w:szCs w:val="21"/>
                <w:highlight w:val="none"/>
              </w:rPr>
              <w:t>没收违法所得，并处以违法所得</w:t>
            </w:r>
            <w:r>
              <w:rPr>
                <w:rFonts w:hint="eastAsia" w:ascii="宋体" w:cs="宋体"/>
                <w:color w:val="000000"/>
                <w:highlight w:val="none"/>
              </w:rPr>
              <w:t>2倍</w:t>
            </w:r>
            <w:r>
              <w:rPr>
                <w:rFonts w:hint="eastAsia" w:ascii="宋体" w:cs="宋体"/>
                <w:color w:val="000000"/>
                <w:spacing w:val="8"/>
                <w:szCs w:val="21"/>
                <w:highlight w:val="none"/>
              </w:rPr>
              <w:t>以上4倍以下的罚款</w:t>
            </w:r>
          </w:p>
        </w:tc>
        <w:tc>
          <w:tcPr>
            <w:tcW w:w="1546" w:type="dxa"/>
            <w:vMerge w:val="continue"/>
            <w:tcBorders>
              <w:top w:val="single" w:color="auto" w:sz="4" w:space="0"/>
              <w:left w:val="single" w:color="auto" w:sz="4" w:space="0"/>
              <w:bottom w:val="single" w:color="auto" w:sz="4" w:space="0"/>
              <w:right w:val="single" w:color="auto" w:sz="4" w:space="0"/>
            </w:tcBorders>
          </w:tcPr>
          <w:p w14:paraId="20588B79">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7D546A08">
            <w:pPr>
              <w:rPr>
                <w:highlight w:val="none"/>
              </w:rPr>
            </w:pPr>
          </w:p>
        </w:tc>
      </w:tr>
      <w:tr w14:paraId="05E1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2" w:hRule="atLeast"/>
        </w:trPr>
        <w:tc>
          <w:tcPr>
            <w:tcW w:w="951" w:type="dxa"/>
            <w:vMerge w:val="continue"/>
            <w:tcBorders>
              <w:top w:val="single" w:color="auto" w:sz="4" w:space="0"/>
              <w:left w:val="single" w:color="auto" w:sz="4" w:space="0"/>
              <w:bottom w:val="single" w:color="auto" w:sz="4" w:space="0"/>
              <w:right w:val="single" w:color="auto" w:sz="4" w:space="0"/>
            </w:tcBorders>
          </w:tcPr>
          <w:p w14:paraId="0CE3450C">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5CDBDE1F">
            <w:pPr>
              <w:rPr>
                <w:highlight w:val="none"/>
              </w:rPr>
            </w:pPr>
          </w:p>
        </w:tc>
        <w:tc>
          <w:tcPr>
            <w:tcW w:w="2694" w:type="dxa"/>
            <w:vMerge w:val="continue"/>
            <w:tcBorders>
              <w:top w:val="single" w:color="auto" w:sz="4" w:space="0"/>
              <w:left w:val="single" w:color="auto" w:sz="4" w:space="0"/>
              <w:bottom w:val="single" w:color="auto" w:sz="4" w:space="0"/>
              <w:right w:val="single" w:color="auto" w:sz="4" w:space="0"/>
            </w:tcBorders>
          </w:tcPr>
          <w:p w14:paraId="553BA63E">
            <w:pPr>
              <w:rPr>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14:paraId="4A5925A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43" w:type="dxa"/>
            <w:tcBorders>
              <w:top w:val="single" w:color="auto" w:sz="4" w:space="0"/>
              <w:left w:val="single" w:color="auto" w:sz="4" w:space="0"/>
              <w:bottom w:val="single" w:color="auto" w:sz="4" w:space="0"/>
              <w:right w:val="single" w:color="auto" w:sz="4" w:space="0"/>
            </w:tcBorders>
            <w:vAlign w:val="center"/>
          </w:tcPr>
          <w:p w14:paraId="6C202297">
            <w:pPr>
              <w:jc w:val="left"/>
              <w:rPr>
                <w:rFonts w:hint="eastAsia" w:ascii="仿宋_GB2312" w:eastAsia="仿宋_GB2312" w:cs="仿宋_GB2312"/>
                <w:sz w:val="21"/>
                <w:szCs w:val="21"/>
                <w:highlight w:val="none"/>
                <w:vertAlign w:val="baseline"/>
                <w:lang w:val="en-US" w:eastAsia="zh-CN"/>
              </w:rPr>
            </w:pPr>
            <w:r>
              <w:rPr>
                <w:rFonts w:hint="eastAsia" w:ascii="宋体" w:eastAsia="宋体" w:cs="宋体"/>
                <w:szCs w:val="21"/>
                <w:highlight w:val="none"/>
                <w:shd w:val="clear" w:color="auto" w:fill="FFFFFF"/>
              </w:rPr>
              <w:t>造成严重</w:t>
            </w:r>
            <w:r>
              <w:rPr>
                <w:rFonts w:hint="eastAsia" w:ascii="宋体" w:eastAsia="宋体" w:cs="宋体"/>
                <w:szCs w:val="21"/>
                <w:highlight w:val="none"/>
              </w:rPr>
              <w:t>危害</w:t>
            </w:r>
            <w:r>
              <w:rPr>
                <w:rFonts w:hint="eastAsia" w:ascii="宋体" w:eastAsia="宋体" w:cs="宋体"/>
                <w:szCs w:val="21"/>
                <w:highlight w:val="none"/>
                <w:shd w:val="clear" w:color="auto" w:fill="FFFFFF"/>
              </w:rPr>
              <w:t>后果的</w:t>
            </w:r>
            <w:r>
              <w:rPr>
                <w:rFonts w:hint="eastAsia" w:ascii="宋体" w:cs="宋体"/>
                <w:color w:val="000000"/>
                <w:highlight w:val="none"/>
              </w:rPr>
              <w:t>，或3年内2次以上同类型违法行为的</w:t>
            </w:r>
          </w:p>
        </w:tc>
        <w:tc>
          <w:tcPr>
            <w:tcW w:w="1923" w:type="dxa"/>
            <w:tcBorders>
              <w:top w:val="single" w:color="auto" w:sz="4" w:space="0"/>
              <w:left w:val="single" w:color="auto" w:sz="4" w:space="0"/>
              <w:bottom w:val="single" w:color="auto" w:sz="4" w:space="0"/>
              <w:right w:val="single" w:color="auto" w:sz="4" w:space="0"/>
            </w:tcBorders>
            <w:vAlign w:val="center"/>
          </w:tcPr>
          <w:p w14:paraId="4AB01B18">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没收违法所得，并处以违法所得4倍以上5倍以下的罚款</w:t>
            </w:r>
          </w:p>
        </w:tc>
        <w:tc>
          <w:tcPr>
            <w:tcW w:w="1546" w:type="dxa"/>
            <w:vMerge w:val="continue"/>
            <w:tcBorders>
              <w:top w:val="single" w:color="auto" w:sz="4" w:space="0"/>
              <w:left w:val="single" w:color="auto" w:sz="4" w:space="0"/>
              <w:bottom w:val="single" w:color="auto" w:sz="4" w:space="0"/>
              <w:right w:val="single" w:color="auto" w:sz="4" w:space="0"/>
            </w:tcBorders>
          </w:tcPr>
          <w:p w14:paraId="1BB76C49">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4EB37B44">
            <w:pPr>
              <w:rPr>
                <w:highlight w:val="none"/>
              </w:rPr>
            </w:pPr>
          </w:p>
        </w:tc>
      </w:tr>
    </w:tbl>
    <w:p w14:paraId="3AD5C02B">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仿宋" w:eastAsia="仿宋" w:cs="仿宋"/>
          <w:bCs/>
          <w:kern w:val="0"/>
          <w:sz w:val="24"/>
          <w:highlight w:val="none"/>
          <w:lang w:val="en-US" w:eastAsia="zh-CN"/>
        </w:rPr>
        <w:t>x年内x次及以上同类型违法行为，是指</w:t>
      </w:r>
      <w:r>
        <w:rPr>
          <w:rFonts w:hint="eastAsia" w:ascii="仿宋" w:eastAsia="仿宋" w:cs="仿宋"/>
          <w:bCs/>
          <w:kern w:val="0"/>
          <w:sz w:val="24"/>
          <w:highlight w:val="none"/>
          <w:lang w:eastAsia="zh-CN"/>
        </w:rPr>
        <w:t>发生该违法行为后</w:t>
      </w:r>
      <w:r>
        <w:rPr>
          <w:rFonts w:hint="eastAsia" w:ascii="仿宋" w:eastAsia="仿宋" w:cs="仿宋"/>
          <w:bCs/>
          <w:kern w:val="0"/>
          <w:sz w:val="24"/>
          <w:highlight w:val="none"/>
          <w:lang w:val="en-US" w:eastAsia="zh-CN"/>
        </w:rPr>
        <w:t>x</w:t>
      </w:r>
      <w:r>
        <w:rPr>
          <w:rFonts w:hint="eastAsia" w:ascii="仿宋" w:eastAsia="仿宋" w:cs="仿宋"/>
          <w:bCs/>
          <w:kern w:val="0"/>
          <w:sz w:val="24"/>
          <w:highlight w:val="none"/>
        </w:rPr>
        <w:t>年内</w:t>
      </w:r>
      <w:r>
        <w:rPr>
          <w:rFonts w:hint="eastAsia" w:ascii="仿宋" w:eastAsia="仿宋" w:cs="仿宋"/>
          <w:bCs/>
          <w:kern w:val="0"/>
          <w:sz w:val="24"/>
          <w:highlight w:val="none"/>
          <w:lang w:eastAsia="zh-CN"/>
        </w:rPr>
        <w:t>再次或多次发生</w:t>
      </w:r>
      <w:r>
        <w:rPr>
          <w:rFonts w:hint="eastAsia" w:ascii="仿宋" w:eastAsia="仿宋" w:cs="仿宋"/>
          <w:bCs/>
          <w:kern w:val="0"/>
          <w:sz w:val="24"/>
          <w:highlight w:val="none"/>
        </w:rPr>
        <w:t>同类型违法</w:t>
      </w:r>
      <w:r>
        <w:rPr>
          <w:rFonts w:hint="eastAsia" w:ascii="仿宋" w:eastAsia="仿宋" w:cs="仿宋"/>
          <w:bCs/>
          <w:kern w:val="0"/>
          <w:sz w:val="24"/>
          <w:highlight w:val="none"/>
          <w:lang w:eastAsia="zh-CN"/>
        </w:rPr>
        <w:t>行为</w:t>
      </w:r>
      <w:r>
        <w:rPr>
          <w:rFonts w:hint="eastAsia" w:ascii="仿宋" w:eastAsia="仿宋" w:cs="仿宋"/>
          <w:bCs/>
          <w:kern w:val="0"/>
          <w:sz w:val="24"/>
          <w:highlight w:val="none"/>
          <w:lang w:val="en-US" w:eastAsia="zh-CN"/>
        </w:rPr>
        <w:t>(下同)</w:t>
      </w:r>
      <w:r>
        <w:rPr>
          <w:rFonts w:hint="eastAsia" w:ascii="仿宋" w:eastAsia="仿宋" w:cs="仿宋"/>
          <w:bCs/>
          <w:kern w:val="0"/>
          <w:sz w:val="24"/>
          <w:highlight w:val="none"/>
          <w:lang w:eastAsia="zh-CN"/>
        </w:rPr>
        <w:t>。</w:t>
      </w: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300"/>
        <w:gridCol w:w="3212"/>
        <w:gridCol w:w="1363"/>
        <w:gridCol w:w="1962"/>
        <w:gridCol w:w="2430"/>
        <w:gridCol w:w="981"/>
        <w:gridCol w:w="1308"/>
      </w:tblGrid>
      <w:tr w14:paraId="34090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3CA6A6C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42180EE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212" w:type="dxa"/>
            <w:tcBorders>
              <w:top w:val="single" w:color="auto" w:sz="4" w:space="0"/>
              <w:left w:val="single" w:color="auto" w:sz="4" w:space="0"/>
              <w:bottom w:val="single" w:color="auto" w:sz="4" w:space="0"/>
              <w:right w:val="single" w:color="auto" w:sz="4" w:space="0"/>
            </w:tcBorders>
            <w:vAlign w:val="center"/>
          </w:tcPr>
          <w:p w14:paraId="7D961A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14:paraId="4D070C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62" w:type="dxa"/>
            <w:tcBorders>
              <w:top w:val="single" w:color="auto" w:sz="4" w:space="0"/>
              <w:left w:val="single" w:color="auto" w:sz="4" w:space="0"/>
              <w:bottom w:val="single" w:color="auto" w:sz="4" w:space="0"/>
              <w:right w:val="single" w:color="auto" w:sz="4" w:space="0"/>
            </w:tcBorders>
            <w:vAlign w:val="center"/>
          </w:tcPr>
          <w:p w14:paraId="3DF1466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30" w:type="dxa"/>
            <w:tcBorders>
              <w:top w:val="single" w:color="auto" w:sz="4" w:space="0"/>
              <w:left w:val="single" w:color="auto" w:sz="4" w:space="0"/>
              <w:bottom w:val="single" w:color="auto" w:sz="4" w:space="0"/>
              <w:right w:val="single" w:color="auto" w:sz="4" w:space="0"/>
            </w:tcBorders>
            <w:vAlign w:val="center"/>
          </w:tcPr>
          <w:p w14:paraId="5DDCD2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81" w:type="dxa"/>
            <w:tcBorders>
              <w:top w:val="single" w:color="auto" w:sz="4" w:space="0"/>
              <w:left w:val="single" w:color="auto" w:sz="4" w:space="0"/>
              <w:bottom w:val="single" w:color="auto" w:sz="4" w:space="0"/>
              <w:right w:val="single" w:color="auto" w:sz="4" w:space="0"/>
            </w:tcBorders>
            <w:vAlign w:val="center"/>
          </w:tcPr>
          <w:p w14:paraId="22B8E6B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08" w:type="dxa"/>
            <w:tcBorders>
              <w:top w:val="single" w:color="auto" w:sz="4" w:space="0"/>
              <w:left w:val="single" w:color="auto" w:sz="4" w:space="0"/>
              <w:bottom w:val="single" w:color="auto" w:sz="4" w:space="0"/>
              <w:right w:val="single" w:color="auto" w:sz="4" w:space="0"/>
            </w:tcBorders>
            <w:vAlign w:val="center"/>
          </w:tcPr>
          <w:p w14:paraId="739375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3AD421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F20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8D33B6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0C26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0" w:type="dxa"/>
            <w:vMerge w:val="restart"/>
            <w:tcBorders>
              <w:top w:val="single" w:color="auto" w:sz="4" w:space="0"/>
              <w:left w:val="single" w:color="auto" w:sz="4" w:space="0"/>
              <w:bottom w:val="single" w:color="auto" w:sz="4" w:space="0"/>
              <w:right w:val="single" w:color="auto" w:sz="4" w:space="0"/>
            </w:tcBorders>
          </w:tcPr>
          <w:p w14:paraId="78D6274B">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2405002</w:t>
            </w:r>
          </w:p>
        </w:tc>
        <w:tc>
          <w:tcPr>
            <w:tcW w:w="1300" w:type="dxa"/>
            <w:vMerge w:val="restart"/>
            <w:tcBorders>
              <w:top w:val="single" w:color="auto" w:sz="4" w:space="0"/>
              <w:left w:val="single" w:color="auto" w:sz="4" w:space="0"/>
              <w:bottom w:val="single" w:color="auto" w:sz="4" w:space="0"/>
              <w:right w:val="single" w:color="auto" w:sz="4" w:space="0"/>
            </w:tcBorders>
          </w:tcPr>
          <w:p w14:paraId="450CFF57">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以个人名义承接注册建筑师业务、收取费用</w:t>
            </w:r>
            <w:r>
              <w:rPr>
                <w:rFonts w:hint="eastAsia" w:ascii="宋体" w:cs="宋体"/>
                <w:color w:val="000000"/>
                <w:spacing w:val="8"/>
                <w:szCs w:val="21"/>
                <w:highlight w:val="none"/>
                <w:lang w:eastAsia="zh-CN"/>
              </w:rPr>
              <w:t>的</w:t>
            </w:r>
          </w:p>
        </w:tc>
        <w:tc>
          <w:tcPr>
            <w:tcW w:w="3212" w:type="dxa"/>
            <w:vMerge w:val="restart"/>
            <w:tcBorders>
              <w:top w:val="single" w:color="auto" w:sz="4" w:space="0"/>
              <w:left w:val="single" w:color="auto" w:sz="4" w:space="0"/>
              <w:bottom w:val="single" w:color="auto" w:sz="4" w:space="0"/>
              <w:right w:val="single" w:color="auto" w:sz="4" w:space="0"/>
            </w:tcBorders>
          </w:tcPr>
          <w:p w14:paraId="49C1DD4F">
            <w:pPr>
              <w:rPr>
                <w:rFonts w:hint="eastAsia" w:ascii="宋体" w:cs="宋体"/>
                <w:color w:val="000000"/>
                <w:spacing w:val="8"/>
                <w:szCs w:val="21"/>
                <w:highlight w:val="none"/>
              </w:rPr>
            </w:pPr>
            <w:r>
              <w:rPr>
                <w:rFonts w:hint="eastAsia" w:ascii="宋体" w:cs="宋体"/>
                <w:color w:val="000000"/>
                <w:spacing w:val="8"/>
                <w:szCs w:val="21"/>
                <w:highlight w:val="none"/>
              </w:rPr>
              <w:t>《中华人民共和国注册建筑师条例》第三十一条第(一)项</w:t>
            </w:r>
          </w:p>
          <w:p w14:paraId="4D7408AC">
            <w:pPr>
              <w:rPr>
                <w:rFonts w:hint="eastAsia" w:ascii="宋体" w:cs="宋体"/>
                <w:color w:val="000000"/>
                <w:spacing w:val="8"/>
                <w:szCs w:val="21"/>
                <w:highlight w:val="none"/>
              </w:rPr>
            </w:pPr>
            <w:r>
              <w:rPr>
                <w:rFonts w:hint="eastAsia" w:ascii="宋体" w:cs="宋体"/>
                <w:color w:val="000000"/>
                <w:spacing w:val="8"/>
                <w:szCs w:val="21"/>
                <w:highlight w:val="none"/>
              </w:rPr>
              <w:t>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w:t>
            </w:r>
          </w:p>
          <w:p w14:paraId="45847604">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（一）以个人名义承接注册建筑师业务、收取费用的；</w:t>
            </w:r>
          </w:p>
        </w:tc>
        <w:tc>
          <w:tcPr>
            <w:tcW w:w="1363" w:type="dxa"/>
            <w:tcBorders>
              <w:top w:val="single" w:color="auto" w:sz="4" w:space="0"/>
              <w:left w:val="single" w:color="auto" w:sz="4" w:space="0"/>
              <w:bottom w:val="single" w:color="auto" w:sz="4" w:space="0"/>
              <w:right w:val="single" w:color="auto" w:sz="4" w:space="0"/>
            </w:tcBorders>
            <w:vAlign w:val="center"/>
          </w:tcPr>
          <w:p w14:paraId="4B0C33F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62" w:type="dxa"/>
            <w:tcBorders>
              <w:top w:val="single" w:color="auto" w:sz="4" w:space="0"/>
              <w:left w:val="single" w:color="auto" w:sz="4" w:space="0"/>
              <w:bottom w:val="single" w:color="auto" w:sz="4" w:space="0"/>
              <w:right w:val="single" w:color="auto" w:sz="4" w:space="0"/>
            </w:tcBorders>
            <w:vAlign w:val="center"/>
          </w:tcPr>
          <w:p w14:paraId="092EF82B">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违法所得在5000元以下的</w:t>
            </w:r>
          </w:p>
        </w:tc>
        <w:tc>
          <w:tcPr>
            <w:tcW w:w="2430" w:type="dxa"/>
            <w:tcBorders>
              <w:top w:val="single" w:color="auto" w:sz="4" w:space="0"/>
              <w:left w:val="single" w:color="auto" w:sz="4" w:space="0"/>
              <w:bottom w:val="single" w:color="auto" w:sz="4" w:space="0"/>
              <w:right w:val="single" w:color="auto" w:sz="4" w:space="0"/>
            </w:tcBorders>
            <w:vAlign w:val="center"/>
          </w:tcPr>
          <w:p w14:paraId="4D49BA8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没收违法所得，并可以处以违法所得</w:t>
            </w:r>
            <w:r>
              <w:rPr>
                <w:rFonts w:hint="eastAsia" w:ascii="宋体" w:cs="宋体"/>
                <w:color w:val="000000"/>
                <w:highlight w:val="none"/>
              </w:rPr>
              <w:t>2倍以下</w:t>
            </w:r>
            <w:r>
              <w:rPr>
                <w:rFonts w:hint="eastAsia" w:ascii="宋体" w:cs="宋体"/>
                <w:color w:val="000000"/>
                <w:spacing w:val="8"/>
                <w:szCs w:val="21"/>
                <w:highlight w:val="none"/>
              </w:rPr>
              <w:t>的罚款</w:t>
            </w:r>
          </w:p>
        </w:tc>
        <w:tc>
          <w:tcPr>
            <w:tcW w:w="981" w:type="dxa"/>
            <w:vMerge w:val="restart"/>
            <w:tcBorders>
              <w:top w:val="single" w:color="auto" w:sz="4" w:space="0"/>
              <w:left w:val="single" w:color="auto" w:sz="4" w:space="0"/>
              <w:bottom w:val="single" w:color="auto" w:sz="4" w:space="0"/>
              <w:right w:val="single" w:color="auto" w:sz="4" w:space="0"/>
            </w:tcBorders>
          </w:tcPr>
          <w:p w14:paraId="6DC991EE">
            <w:pPr>
              <w:rPr>
                <w:rFonts w:hint="eastAsia" w:ascii="仿宋_GB2312" w:eastAsia="仿宋_GB2312" w:cs="仿宋_GB2312"/>
                <w:b/>
                <w:bCs/>
                <w:sz w:val="21"/>
                <w:szCs w:val="21"/>
                <w:highlight w:val="none"/>
                <w:vertAlign w:val="baseline"/>
                <w:lang w:val="en-US" w:eastAsia="zh-CN"/>
              </w:rPr>
            </w:pPr>
          </w:p>
        </w:tc>
        <w:tc>
          <w:tcPr>
            <w:tcW w:w="1308" w:type="dxa"/>
            <w:vMerge w:val="restart"/>
            <w:tcBorders>
              <w:top w:val="single" w:color="auto" w:sz="4" w:space="0"/>
              <w:left w:val="single" w:color="auto" w:sz="4" w:space="0"/>
              <w:bottom w:val="single" w:color="auto" w:sz="4" w:space="0"/>
              <w:right w:val="single" w:color="auto" w:sz="4" w:space="0"/>
            </w:tcBorders>
          </w:tcPr>
          <w:p w14:paraId="1803B13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ED0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960" w:type="dxa"/>
            <w:vMerge w:val="continue"/>
            <w:tcBorders>
              <w:top w:val="single" w:color="auto" w:sz="4" w:space="0"/>
              <w:left w:val="single" w:color="auto" w:sz="4" w:space="0"/>
              <w:bottom w:val="single" w:color="auto" w:sz="4" w:space="0"/>
              <w:right w:val="single" w:color="auto" w:sz="4" w:space="0"/>
            </w:tcBorders>
          </w:tcPr>
          <w:p w14:paraId="673477DD">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088D52D1">
            <w:pPr>
              <w:rPr>
                <w:highlight w:val="none"/>
              </w:rPr>
            </w:pPr>
          </w:p>
        </w:tc>
        <w:tc>
          <w:tcPr>
            <w:tcW w:w="3212" w:type="dxa"/>
            <w:vMerge w:val="continue"/>
            <w:tcBorders>
              <w:top w:val="single" w:color="auto" w:sz="4" w:space="0"/>
              <w:left w:val="single" w:color="auto" w:sz="4" w:space="0"/>
              <w:bottom w:val="single" w:color="auto" w:sz="4" w:space="0"/>
              <w:right w:val="single" w:color="auto" w:sz="4" w:space="0"/>
            </w:tcBorders>
          </w:tcPr>
          <w:p w14:paraId="3D791361">
            <w:pPr>
              <w:rPr>
                <w:highlight w:val="none"/>
              </w:rPr>
            </w:pPr>
          </w:p>
        </w:tc>
        <w:tc>
          <w:tcPr>
            <w:tcW w:w="1363" w:type="dxa"/>
            <w:tcBorders>
              <w:top w:val="single" w:color="auto" w:sz="4" w:space="0"/>
              <w:left w:val="single" w:color="auto" w:sz="4" w:space="0"/>
              <w:bottom w:val="single" w:color="auto" w:sz="4" w:space="0"/>
              <w:right w:val="single" w:color="auto" w:sz="4" w:space="0"/>
            </w:tcBorders>
            <w:vAlign w:val="center"/>
          </w:tcPr>
          <w:p w14:paraId="2ED90AB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62" w:type="dxa"/>
            <w:tcBorders>
              <w:top w:val="single" w:color="auto" w:sz="4" w:space="0"/>
              <w:left w:val="single" w:color="auto" w:sz="4" w:space="0"/>
              <w:bottom w:val="single" w:color="auto" w:sz="4" w:space="0"/>
              <w:right w:val="single" w:color="auto" w:sz="4" w:space="0"/>
            </w:tcBorders>
            <w:vAlign w:val="center"/>
          </w:tcPr>
          <w:p w14:paraId="11706216">
            <w:pPr>
              <w:rPr>
                <w:rFonts w:hint="eastAsia" w:ascii="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30" w:type="dxa"/>
            <w:tcBorders>
              <w:top w:val="single" w:color="auto" w:sz="4" w:space="0"/>
              <w:left w:val="single" w:color="auto" w:sz="4" w:space="0"/>
              <w:bottom w:val="single" w:color="auto" w:sz="4" w:space="0"/>
              <w:right w:val="single" w:color="auto" w:sz="4" w:space="0"/>
            </w:tcBorders>
            <w:vAlign w:val="center"/>
          </w:tcPr>
          <w:p w14:paraId="15AD964E">
            <w:pPr>
              <w:rPr>
                <w:rFonts w:hint="eastAsia" w:ascii="Times New Roman" w:hAnsi="Times New Roman"/>
                <w:kern w:val="0"/>
                <w:sz w:val="18"/>
                <w:szCs w:val="18"/>
                <w:highlight w:val="none"/>
              </w:rPr>
            </w:pPr>
            <w:r>
              <w:rPr>
                <w:rFonts w:hint="eastAsia" w:ascii="宋体" w:cs="宋体"/>
                <w:color w:val="000000"/>
                <w:spacing w:val="8"/>
                <w:szCs w:val="21"/>
                <w:highlight w:val="none"/>
              </w:rPr>
              <w:t>没收违法所得，并处以违法所得</w:t>
            </w:r>
            <w:r>
              <w:rPr>
                <w:rFonts w:hint="eastAsia" w:ascii="宋体" w:cs="宋体"/>
                <w:color w:val="000000"/>
                <w:highlight w:val="none"/>
              </w:rPr>
              <w:t>2倍</w:t>
            </w:r>
            <w:r>
              <w:rPr>
                <w:rFonts w:hint="eastAsia" w:ascii="宋体" w:cs="宋体"/>
                <w:color w:val="000000"/>
                <w:spacing w:val="8"/>
                <w:szCs w:val="21"/>
                <w:highlight w:val="none"/>
              </w:rPr>
              <w:t>以上4倍以下的罚款</w:t>
            </w:r>
          </w:p>
        </w:tc>
        <w:tc>
          <w:tcPr>
            <w:tcW w:w="981" w:type="dxa"/>
            <w:vMerge w:val="continue"/>
            <w:tcBorders>
              <w:top w:val="single" w:color="auto" w:sz="4" w:space="0"/>
              <w:left w:val="single" w:color="auto" w:sz="4" w:space="0"/>
              <w:bottom w:val="single" w:color="auto" w:sz="4" w:space="0"/>
              <w:right w:val="single" w:color="auto" w:sz="4" w:space="0"/>
            </w:tcBorders>
          </w:tcPr>
          <w:p w14:paraId="379721E6">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0DA86E55">
            <w:pPr>
              <w:rPr>
                <w:highlight w:val="none"/>
              </w:rPr>
            </w:pPr>
          </w:p>
        </w:tc>
      </w:tr>
      <w:tr w14:paraId="4FC7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960" w:type="dxa"/>
            <w:vMerge w:val="continue"/>
            <w:tcBorders>
              <w:top w:val="single" w:color="auto" w:sz="4" w:space="0"/>
              <w:left w:val="single" w:color="auto" w:sz="4" w:space="0"/>
              <w:bottom w:val="single" w:color="auto" w:sz="4" w:space="0"/>
              <w:right w:val="single" w:color="auto" w:sz="4" w:space="0"/>
            </w:tcBorders>
          </w:tcPr>
          <w:p w14:paraId="11586E69">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760F365A">
            <w:pPr>
              <w:rPr>
                <w:highlight w:val="none"/>
              </w:rPr>
            </w:pPr>
          </w:p>
        </w:tc>
        <w:tc>
          <w:tcPr>
            <w:tcW w:w="3212" w:type="dxa"/>
            <w:vMerge w:val="continue"/>
            <w:tcBorders>
              <w:top w:val="single" w:color="auto" w:sz="4" w:space="0"/>
              <w:left w:val="single" w:color="auto" w:sz="4" w:space="0"/>
              <w:bottom w:val="single" w:color="auto" w:sz="4" w:space="0"/>
              <w:right w:val="single" w:color="auto" w:sz="4" w:space="0"/>
            </w:tcBorders>
          </w:tcPr>
          <w:p w14:paraId="2DCD0DE9">
            <w:pPr>
              <w:rPr>
                <w:highlight w:val="none"/>
              </w:rPr>
            </w:pPr>
          </w:p>
        </w:tc>
        <w:tc>
          <w:tcPr>
            <w:tcW w:w="1363" w:type="dxa"/>
            <w:vMerge w:val="restart"/>
            <w:tcBorders>
              <w:top w:val="single" w:color="auto" w:sz="4" w:space="0"/>
              <w:left w:val="single" w:color="auto" w:sz="4" w:space="0"/>
              <w:right w:val="single" w:color="auto" w:sz="4" w:space="0"/>
            </w:tcBorders>
            <w:vAlign w:val="center"/>
          </w:tcPr>
          <w:p w14:paraId="79558E2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62" w:type="dxa"/>
            <w:tcBorders>
              <w:top w:val="single" w:color="auto" w:sz="4" w:space="0"/>
              <w:left w:val="single" w:color="auto" w:sz="4" w:space="0"/>
              <w:bottom w:val="single" w:color="auto" w:sz="4" w:space="0"/>
              <w:right w:val="single" w:color="auto" w:sz="4" w:space="0"/>
            </w:tcBorders>
            <w:vAlign w:val="center"/>
          </w:tcPr>
          <w:p w14:paraId="66C2A47B">
            <w:pPr>
              <w:rPr>
                <w:rFonts w:hint="eastAsia" w:ascii="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30" w:type="dxa"/>
            <w:tcBorders>
              <w:top w:val="single" w:color="auto" w:sz="4" w:space="0"/>
              <w:left w:val="single" w:color="auto" w:sz="4" w:space="0"/>
              <w:bottom w:val="single" w:color="auto" w:sz="4" w:space="0"/>
              <w:right w:val="single" w:color="auto" w:sz="4" w:space="0"/>
            </w:tcBorders>
            <w:vAlign w:val="center"/>
          </w:tcPr>
          <w:p w14:paraId="54909A61">
            <w:pPr>
              <w:widowControl/>
              <w:rPr>
                <w:rFonts w:hint="eastAsia" w:ascii="宋体" w:cs="宋体"/>
                <w:color w:val="000000"/>
                <w:highlight w:val="none"/>
              </w:rPr>
            </w:pPr>
            <w:r>
              <w:rPr>
                <w:rFonts w:hint="eastAsia" w:ascii="宋体" w:cs="宋体"/>
                <w:color w:val="000000"/>
                <w:spacing w:val="8"/>
                <w:szCs w:val="21"/>
                <w:highlight w:val="none"/>
              </w:rPr>
              <w:t>没收违法所得，并处以违法所得4倍以上5倍以下的罚款</w:t>
            </w:r>
          </w:p>
        </w:tc>
        <w:tc>
          <w:tcPr>
            <w:tcW w:w="981" w:type="dxa"/>
            <w:vMerge w:val="continue"/>
            <w:tcBorders>
              <w:top w:val="single" w:color="auto" w:sz="4" w:space="0"/>
              <w:left w:val="single" w:color="auto" w:sz="4" w:space="0"/>
              <w:bottom w:val="single" w:color="auto" w:sz="4" w:space="0"/>
              <w:right w:val="single" w:color="auto" w:sz="4" w:space="0"/>
            </w:tcBorders>
          </w:tcPr>
          <w:p w14:paraId="1841BD0F">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2400536E">
            <w:pPr>
              <w:rPr>
                <w:highlight w:val="none"/>
              </w:rPr>
            </w:pPr>
          </w:p>
        </w:tc>
      </w:tr>
      <w:tr w14:paraId="0CD0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960" w:type="dxa"/>
            <w:vMerge w:val="continue"/>
            <w:tcBorders>
              <w:top w:val="single" w:color="auto" w:sz="4" w:space="0"/>
              <w:left w:val="single" w:color="auto" w:sz="4" w:space="0"/>
              <w:bottom w:val="single" w:color="auto" w:sz="4" w:space="0"/>
              <w:right w:val="single" w:color="auto" w:sz="4" w:space="0"/>
            </w:tcBorders>
          </w:tcPr>
          <w:p w14:paraId="2E78A74D">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2D20A437">
            <w:pPr>
              <w:rPr>
                <w:highlight w:val="none"/>
              </w:rPr>
            </w:pPr>
          </w:p>
        </w:tc>
        <w:tc>
          <w:tcPr>
            <w:tcW w:w="3212" w:type="dxa"/>
            <w:vMerge w:val="continue"/>
            <w:tcBorders>
              <w:top w:val="single" w:color="auto" w:sz="4" w:space="0"/>
              <w:left w:val="single" w:color="auto" w:sz="4" w:space="0"/>
              <w:bottom w:val="single" w:color="auto" w:sz="4" w:space="0"/>
              <w:right w:val="single" w:color="auto" w:sz="4" w:space="0"/>
            </w:tcBorders>
          </w:tcPr>
          <w:p w14:paraId="58B151BF">
            <w:pPr>
              <w:rPr>
                <w:highlight w:val="none"/>
              </w:rPr>
            </w:pPr>
          </w:p>
        </w:tc>
        <w:tc>
          <w:tcPr>
            <w:tcW w:w="1363" w:type="dxa"/>
            <w:vMerge w:val="continue"/>
            <w:tcBorders>
              <w:left w:val="single" w:color="auto" w:sz="4" w:space="0"/>
              <w:right w:val="single" w:color="auto" w:sz="4" w:space="0"/>
            </w:tcBorders>
            <w:vAlign w:val="center"/>
          </w:tcPr>
          <w:p w14:paraId="533630A0">
            <w:pPr>
              <w:jc w:val="center"/>
              <w:rPr>
                <w:rFonts w:ascii="楷体_GB2312" w:eastAsia="楷体_GB2312" w:cs="楷体_GB2312"/>
                <w:sz w:val="21"/>
                <w:szCs w:val="21"/>
                <w:highlight w:val="none"/>
                <w:vertAlign w:val="baseline"/>
                <w:lang w:val="en-US" w:eastAsia="zh-CN"/>
              </w:rPr>
            </w:pPr>
          </w:p>
        </w:tc>
        <w:tc>
          <w:tcPr>
            <w:tcW w:w="1962" w:type="dxa"/>
            <w:tcBorders>
              <w:top w:val="single" w:color="auto" w:sz="4" w:space="0"/>
              <w:left w:val="single" w:color="auto" w:sz="4" w:space="0"/>
              <w:bottom w:val="single" w:color="auto" w:sz="4" w:space="0"/>
              <w:right w:val="single" w:color="auto" w:sz="4" w:space="0"/>
            </w:tcBorders>
            <w:vAlign w:val="center"/>
          </w:tcPr>
          <w:p w14:paraId="06D75DAB">
            <w:pPr>
              <w:rPr>
                <w:rFonts w:hint="eastAsia" w:ascii="宋体" w:eastAsia="宋体" w:cs="宋体"/>
                <w:color w:val="000000"/>
                <w:highlight w:val="none"/>
                <w:lang w:eastAsia="zh-CN"/>
              </w:rPr>
            </w:pPr>
            <w:r>
              <w:rPr>
                <w:rFonts w:hint="eastAsia" w:ascii="宋体" w:cs="宋体"/>
                <w:kern w:val="0"/>
                <w:szCs w:val="21"/>
                <w:highlight w:val="none"/>
              </w:rPr>
              <w:t>3年内2次同类违法</w:t>
            </w:r>
            <w:r>
              <w:rPr>
                <w:rFonts w:hint="eastAsia" w:ascii="宋体" w:cs="宋体"/>
                <w:kern w:val="0"/>
                <w:szCs w:val="21"/>
                <w:highlight w:val="none"/>
                <w:lang w:eastAsia="zh-CN"/>
              </w:rPr>
              <w:t>的</w:t>
            </w:r>
          </w:p>
        </w:tc>
        <w:tc>
          <w:tcPr>
            <w:tcW w:w="2430" w:type="dxa"/>
            <w:tcBorders>
              <w:top w:val="single" w:color="auto" w:sz="4" w:space="0"/>
              <w:left w:val="single" w:color="auto" w:sz="4" w:space="0"/>
              <w:bottom w:val="single" w:color="auto" w:sz="4" w:space="0"/>
              <w:right w:val="single" w:color="auto" w:sz="4" w:space="0"/>
            </w:tcBorders>
            <w:vAlign w:val="center"/>
          </w:tcPr>
          <w:p w14:paraId="38812F97">
            <w:pPr>
              <w:rPr>
                <w:rFonts w:hint="eastAsia" w:ascii="宋体" w:cs="宋体"/>
                <w:color w:val="000000"/>
                <w:highlight w:val="none"/>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处以违法所得5倍罚款；责令停止执行业务</w:t>
            </w:r>
          </w:p>
        </w:tc>
        <w:tc>
          <w:tcPr>
            <w:tcW w:w="981" w:type="dxa"/>
            <w:vMerge w:val="continue"/>
            <w:tcBorders>
              <w:top w:val="single" w:color="auto" w:sz="4" w:space="0"/>
              <w:left w:val="single" w:color="auto" w:sz="4" w:space="0"/>
              <w:bottom w:val="single" w:color="auto" w:sz="4" w:space="0"/>
              <w:right w:val="single" w:color="auto" w:sz="4" w:space="0"/>
            </w:tcBorders>
          </w:tcPr>
          <w:p w14:paraId="7B7FD8C0">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790A0F74">
            <w:pPr>
              <w:rPr>
                <w:highlight w:val="none"/>
              </w:rPr>
            </w:pPr>
          </w:p>
        </w:tc>
      </w:tr>
      <w:tr w14:paraId="2297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960" w:type="dxa"/>
            <w:vMerge w:val="continue"/>
            <w:tcBorders>
              <w:top w:val="single" w:color="auto" w:sz="4" w:space="0"/>
              <w:left w:val="single" w:color="auto" w:sz="4" w:space="0"/>
              <w:bottom w:val="single" w:color="auto" w:sz="4" w:space="0"/>
              <w:right w:val="single" w:color="auto" w:sz="4" w:space="0"/>
            </w:tcBorders>
          </w:tcPr>
          <w:p w14:paraId="33F5AAD5">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43652D29">
            <w:pPr>
              <w:rPr>
                <w:highlight w:val="none"/>
              </w:rPr>
            </w:pPr>
          </w:p>
        </w:tc>
        <w:tc>
          <w:tcPr>
            <w:tcW w:w="3212" w:type="dxa"/>
            <w:vMerge w:val="continue"/>
            <w:tcBorders>
              <w:top w:val="single" w:color="auto" w:sz="4" w:space="0"/>
              <w:left w:val="single" w:color="auto" w:sz="4" w:space="0"/>
              <w:bottom w:val="single" w:color="auto" w:sz="4" w:space="0"/>
              <w:right w:val="single" w:color="auto" w:sz="4" w:space="0"/>
            </w:tcBorders>
          </w:tcPr>
          <w:p w14:paraId="4621F47E">
            <w:pPr>
              <w:rPr>
                <w:highlight w:val="none"/>
              </w:rPr>
            </w:pPr>
          </w:p>
        </w:tc>
        <w:tc>
          <w:tcPr>
            <w:tcW w:w="1363" w:type="dxa"/>
            <w:vMerge w:val="continue"/>
            <w:tcBorders>
              <w:left w:val="single" w:color="auto" w:sz="4" w:space="0"/>
              <w:bottom w:val="single" w:color="auto" w:sz="4" w:space="0"/>
              <w:right w:val="single" w:color="auto" w:sz="4" w:space="0"/>
            </w:tcBorders>
            <w:vAlign w:val="center"/>
          </w:tcPr>
          <w:p w14:paraId="58B66507">
            <w:pPr>
              <w:rPr>
                <w:highlight w:val="none"/>
              </w:rPr>
            </w:pPr>
          </w:p>
        </w:tc>
        <w:tc>
          <w:tcPr>
            <w:tcW w:w="1962" w:type="dxa"/>
            <w:tcBorders>
              <w:top w:val="single" w:color="auto" w:sz="4" w:space="0"/>
              <w:left w:val="single" w:color="auto" w:sz="4" w:space="0"/>
              <w:bottom w:val="single" w:color="auto" w:sz="4" w:space="0"/>
              <w:right w:val="single" w:color="auto" w:sz="4" w:space="0"/>
            </w:tcBorders>
            <w:vAlign w:val="center"/>
          </w:tcPr>
          <w:p w14:paraId="524D218A">
            <w:pPr>
              <w:rPr>
                <w:rFonts w:hint="eastAsia" w:ascii="仿宋_GB2312" w:hAnsi="仿宋_GB2312" w:eastAsia="宋体" w:cs="仿宋_GB2312"/>
                <w:sz w:val="21"/>
                <w:szCs w:val="21"/>
                <w:highlight w:val="none"/>
                <w:vertAlign w:val="baseline"/>
                <w:lang w:val="en-US" w:eastAsia="zh-CN"/>
              </w:rPr>
            </w:pPr>
            <w:r>
              <w:rPr>
                <w:rFonts w:hint="eastAsia" w:ascii="宋体" w:cs="宋体"/>
                <w:kern w:val="0"/>
                <w:szCs w:val="21"/>
                <w:highlight w:val="none"/>
              </w:rPr>
              <w:t>3年内3次以上同类违法</w:t>
            </w:r>
            <w:r>
              <w:rPr>
                <w:rFonts w:hint="eastAsia" w:ascii="宋体" w:cs="宋体"/>
                <w:kern w:val="0"/>
                <w:szCs w:val="21"/>
                <w:highlight w:val="none"/>
                <w:lang w:eastAsia="zh-CN"/>
              </w:rPr>
              <w:t>的</w:t>
            </w:r>
          </w:p>
        </w:tc>
        <w:tc>
          <w:tcPr>
            <w:tcW w:w="2430" w:type="dxa"/>
            <w:tcBorders>
              <w:top w:val="single" w:color="auto" w:sz="4" w:space="0"/>
              <w:left w:val="single" w:color="auto" w:sz="4" w:space="0"/>
              <w:bottom w:val="single" w:color="auto" w:sz="4" w:space="0"/>
              <w:right w:val="single" w:color="auto" w:sz="4" w:space="0"/>
            </w:tcBorders>
            <w:vAlign w:val="center"/>
          </w:tcPr>
          <w:p w14:paraId="58E1A2E2">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处以违法所得5倍罚款；吊销注册建筑师证书</w:t>
            </w:r>
          </w:p>
        </w:tc>
        <w:tc>
          <w:tcPr>
            <w:tcW w:w="981" w:type="dxa"/>
            <w:vMerge w:val="continue"/>
            <w:tcBorders>
              <w:top w:val="single" w:color="auto" w:sz="4" w:space="0"/>
              <w:left w:val="single" w:color="auto" w:sz="4" w:space="0"/>
              <w:bottom w:val="single" w:color="auto" w:sz="4" w:space="0"/>
              <w:right w:val="single" w:color="auto" w:sz="4" w:space="0"/>
            </w:tcBorders>
          </w:tcPr>
          <w:p w14:paraId="2120F2EF">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513DA1E6">
            <w:pPr>
              <w:rPr>
                <w:highlight w:val="none"/>
              </w:rPr>
            </w:pPr>
          </w:p>
        </w:tc>
      </w:tr>
    </w:tbl>
    <w:p w14:paraId="198BE415">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199"/>
        <w:gridCol w:w="2896"/>
        <w:gridCol w:w="1350"/>
        <w:gridCol w:w="2230"/>
        <w:gridCol w:w="2373"/>
        <w:gridCol w:w="1309"/>
        <w:gridCol w:w="1199"/>
      </w:tblGrid>
      <w:tr w14:paraId="0D68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73BF90C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199" w:type="dxa"/>
            <w:tcBorders>
              <w:top w:val="single" w:color="auto" w:sz="4" w:space="0"/>
              <w:left w:val="single" w:color="auto" w:sz="4" w:space="0"/>
              <w:bottom w:val="single" w:color="auto" w:sz="4" w:space="0"/>
              <w:right w:val="single" w:color="auto" w:sz="4" w:space="0"/>
            </w:tcBorders>
            <w:vAlign w:val="center"/>
          </w:tcPr>
          <w:p w14:paraId="5BC47D7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96" w:type="dxa"/>
            <w:tcBorders>
              <w:top w:val="single" w:color="auto" w:sz="4" w:space="0"/>
              <w:left w:val="single" w:color="auto" w:sz="4" w:space="0"/>
              <w:bottom w:val="single" w:color="auto" w:sz="4" w:space="0"/>
              <w:right w:val="single" w:color="auto" w:sz="4" w:space="0"/>
            </w:tcBorders>
            <w:vAlign w:val="center"/>
          </w:tcPr>
          <w:p w14:paraId="20A0FD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E37F6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30" w:type="dxa"/>
            <w:tcBorders>
              <w:top w:val="single" w:color="auto" w:sz="4" w:space="0"/>
              <w:left w:val="single" w:color="auto" w:sz="4" w:space="0"/>
              <w:bottom w:val="single" w:color="auto" w:sz="4" w:space="0"/>
              <w:right w:val="single" w:color="auto" w:sz="4" w:space="0"/>
            </w:tcBorders>
            <w:vAlign w:val="center"/>
          </w:tcPr>
          <w:p w14:paraId="3C86F43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73" w:type="dxa"/>
            <w:tcBorders>
              <w:top w:val="single" w:color="auto" w:sz="4" w:space="0"/>
              <w:left w:val="single" w:color="auto" w:sz="4" w:space="0"/>
              <w:bottom w:val="single" w:color="auto" w:sz="4" w:space="0"/>
              <w:right w:val="single" w:color="auto" w:sz="4" w:space="0"/>
            </w:tcBorders>
            <w:vAlign w:val="center"/>
          </w:tcPr>
          <w:p w14:paraId="598457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028C60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9" w:type="dxa"/>
            <w:tcBorders>
              <w:top w:val="single" w:color="auto" w:sz="4" w:space="0"/>
              <w:left w:val="single" w:color="auto" w:sz="4" w:space="0"/>
              <w:bottom w:val="single" w:color="auto" w:sz="4" w:space="0"/>
              <w:right w:val="single" w:color="auto" w:sz="4" w:space="0"/>
            </w:tcBorders>
            <w:vAlign w:val="center"/>
          </w:tcPr>
          <w:p w14:paraId="65CA78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D748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E77C4C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45CF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960" w:type="dxa"/>
            <w:vMerge w:val="restart"/>
            <w:tcBorders>
              <w:top w:val="single" w:color="auto" w:sz="4" w:space="0"/>
              <w:left w:val="single" w:color="auto" w:sz="4" w:space="0"/>
              <w:bottom w:val="single" w:color="auto" w:sz="4" w:space="0"/>
              <w:right w:val="single" w:color="auto" w:sz="4" w:space="0"/>
            </w:tcBorders>
          </w:tcPr>
          <w:p w14:paraId="74EC2DB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2405003</w:t>
            </w:r>
          </w:p>
        </w:tc>
        <w:tc>
          <w:tcPr>
            <w:tcW w:w="1199" w:type="dxa"/>
            <w:vMerge w:val="restart"/>
            <w:tcBorders>
              <w:top w:val="single" w:color="auto" w:sz="4" w:space="0"/>
              <w:left w:val="single" w:color="auto" w:sz="4" w:space="0"/>
              <w:bottom w:val="single" w:color="auto" w:sz="4" w:space="0"/>
              <w:right w:val="single" w:color="auto" w:sz="4" w:space="0"/>
            </w:tcBorders>
          </w:tcPr>
          <w:p w14:paraId="701FD6D1">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同时受聘于二个以上建筑设计单位执行业务</w:t>
            </w:r>
            <w:r>
              <w:rPr>
                <w:rFonts w:hint="eastAsia" w:ascii="宋体" w:cs="宋体"/>
                <w:color w:val="000000"/>
                <w:spacing w:val="8"/>
                <w:szCs w:val="21"/>
                <w:highlight w:val="none"/>
                <w:lang w:eastAsia="zh-CN"/>
              </w:rPr>
              <w:t>的</w:t>
            </w:r>
          </w:p>
        </w:tc>
        <w:tc>
          <w:tcPr>
            <w:tcW w:w="2896" w:type="dxa"/>
            <w:vMerge w:val="restart"/>
            <w:tcBorders>
              <w:top w:val="single" w:color="auto" w:sz="4" w:space="0"/>
              <w:left w:val="single" w:color="auto" w:sz="4" w:space="0"/>
              <w:bottom w:val="single" w:color="auto" w:sz="4" w:space="0"/>
              <w:right w:val="single" w:color="auto" w:sz="4" w:space="0"/>
            </w:tcBorders>
          </w:tcPr>
          <w:p w14:paraId="1F0E8327">
            <w:pPr>
              <w:rPr>
                <w:rFonts w:hint="eastAsia" w:ascii="宋体" w:cs="宋体"/>
                <w:color w:val="000000"/>
                <w:spacing w:val="8"/>
                <w:szCs w:val="21"/>
                <w:highlight w:val="none"/>
              </w:rPr>
            </w:pPr>
            <w:r>
              <w:rPr>
                <w:rFonts w:hint="eastAsia" w:ascii="宋体" w:cs="宋体"/>
                <w:color w:val="000000"/>
                <w:spacing w:val="8"/>
                <w:szCs w:val="21"/>
                <w:highlight w:val="none"/>
              </w:rPr>
              <w:t>《中华人民共和国注册建筑师条例》第三十一条第(二)项</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w:t>
            </w:r>
          </w:p>
          <w:p w14:paraId="7D9176D6">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（二）同时受聘于二个以上建筑设计单位执行业务的；</w:t>
            </w:r>
          </w:p>
        </w:tc>
        <w:tc>
          <w:tcPr>
            <w:tcW w:w="1350" w:type="dxa"/>
            <w:tcBorders>
              <w:top w:val="single" w:color="auto" w:sz="4" w:space="0"/>
              <w:left w:val="single" w:color="auto" w:sz="4" w:space="0"/>
              <w:bottom w:val="single" w:color="auto" w:sz="4" w:space="0"/>
              <w:right w:val="single" w:color="auto" w:sz="4" w:space="0"/>
            </w:tcBorders>
            <w:vAlign w:val="center"/>
          </w:tcPr>
          <w:p w14:paraId="0E3A9DF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30" w:type="dxa"/>
            <w:tcBorders>
              <w:top w:val="single" w:color="auto" w:sz="4" w:space="0"/>
              <w:left w:val="single" w:color="auto" w:sz="4" w:space="0"/>
              <w:bottom w:val="single" w:color="auto" w:sz="4" w:space="0"/>
              <w:right w:val="single" w:color="auto" w:sz="4" w:space="0"/>
            </w:tcBorders>
            <w:vAlign w:val="center"/>
          </w:tcPr>
          <w:p w14:paraId="089F4A5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违法所得在5000元以下的</w:t>
            </w:r>
          </w:p>
        </w:tc>
        <w:tc>
          <w:tcPr>
            <w:tcW w:w="2373" w:type="dxa"/>
            <w:tcBorders>
              <w:top w:val="single" w:color="auto" w:sz="4" w:space="0"/>
              <w:left w:val="single" w:color="auto" w:sz="4" w:space="0"/>
              <w:bottom w:val="single" w:color="auto" w:sz="4" w:space="0"/>
              <w:right w:val="single" w:color="auto" w:sz="4" w:space="0"/>
            </w:tcBorders>
            <w:vAlign w:val="center"/>
          </w:tcPr>
          <w:p w14:paraId="47D40D0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没收违法所得，并可以处以违法所得</w:t>
            </w:r>
            <w:r>
              <w:rPr>
                <w:rFonts w:hint="eastAsia" w:ascii="宋体" w:cs="宋体"/>
                <w:color w:val="000000"/>
                <w:highlight w:val="none"/>
              </w:rPr>
              <w:t>2倍以下</w:t>
            </w:r>
            <w:r>
              <w:rPr>
                <w:rFonts w:hint="eastAsia" w:ascii="宋体" w:cs="宋体"/>
                <w:color w:val="000000"/>
                <w:spacing w:val="8"/>
                <w:szCs w:val="21"/>
                <w:highlight w:val="none"/>
              </w:rPr>
              <w:t>的罚款</w:t>
            </w:r>
          </w:p>
        </w:tc>
        <w:tc>
          <w:tcPr>
            <w:tcW w:w="1309" w:type="dxa"/>
            <w:vMerge w:val="restart"/>
            <w:tcBorders>
              <w:top w:val="single" w:color="auto" w:sz="4" w:space="0"/>
              <w:left w:val="single" w:color="auto" w:sz="4" w:space="0"/>
              <w:bottom w:val="single" w:color="auto" w:sz="4" w:space="0"/>
              <w:right w:val="single" w:color="auto" w:sz="4" w:space="0"/>
            </w:tcBorders>
          </w:tcPr>
          <w:p w14:paraId="3B27CA3F">
            <w:pPr>
              <w:rPr>
                <w:rFonts w:hint="eastAsia" w:ascii="仿宋_GB2312" w:eastAsia="仿宋_GB2312" w:cs="仿宋_GB2312"/>
                <w:b/>
                <w:bCs/>
                <w:sz w:val="21"/>
                <w:szCs w:val="21"/>
                <w:highlight w:val="none"/>
                <w:vertAlign w:val="baseline"/>
                <w:lang w:val="en-US" w:eastAsia="zh-CN"/>
              </w:rPr>
            </w:pPr>
          </w:p>
        </w:tc>
        <w:tc>
          <w:tcPr>
            <w:tcW w:w="1199" w:type="dxa"/>
            <w:vMerge w:val="restart"/>
            <w:tcBorders>
              <w:top w:val="single" w:color="auto" w:sz="4" w:space="0"/>
              <w:left w:val="single" w:color="auto" w:sz="4" w:space="0"/>
              <w:bottom w:val="single" w:color="auto" w:sz="4" w:space="0"/>
              <w:right w:val="single" w:color="auto" w:sz="4" w:space="0"/>
            </w:tcBorders>
          </w:tcPr>
          <w:p w14:paraId="485403BA">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564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960" w:type="dxa"/>
            <w:vMerge w:val="continue"/>
            <w:tcBorders>
              <w:top w:val="single" w:color="auto" w:sz="4" w:space="0"/>
              <w:left w:val="single" w:color="auto" w:sz="4" w:space="0"/>
              <w:bottom w:val="single" w:color="auto" w:sz="4" w:space="0"/>
              <w:right w:val="single" w:color="auto" w:sz="4" w:space="0"/>
            </w:tcBorders>
          </w:tcPr>
          <w:p w14:paraId="0CF73420">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1B6DDED5">
            <w:pPr>
              <w:rPr>
                <w:highlight w:val="none"/>
              </w:rPr>
            </w:pPr>
          </w:p>
        </w:tc>
        <w:tc>
          <w:tcPr>
            <w:tcW w:w="2896" w:type="dxa"/>
            <w:vMerge w:val="continue"/>
            <w:tcBorders>
              <w:top w:val="single" w:color="auto" w:sz="4" w:space="0"/>
              <w:left w:val="single" w:color="auto" w:sz="4" w:space="0"/>
              <w:bottom w:val="single" w:color="auto" w:sz="4" w:space="0"/>
              <w:right w:val="single" w:color="auto" w:sz="4" w:space="0"/>
            </w:tcBorders>
          </w:tcPr>
          <w:p w14:paraId="26F196C9">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E8F866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30" w:type="dxa"/>
            <w:tcBorders>
              <w:top w:val="single" w:color="auto" w:sz="4" w:space="0"/>
              <w:left w:val="single" w:color="auto" w:sz="4" w:space="0"/>
              <w:bottom w:val="single" w:color="auto" w:sz="4" w:space="0"/>
              <w:right w:val="single" w:color="auto" w:sz="4" w:space="0"/>
            </w:tcBorders>
            <w:vAlign w:val="center"/>
          </w:tcPr>
          <w:p w14:paraId="42D520B1">
            <w:pPr>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违法所得在5000元以上1万元以下的</w:t>
            </w:r>
          </w:p>
        </w:tc>
        <w:tc>
          <w:tcPr>
            <w:tcW w:w="2373" w:type="dxa"/>
            <w:tcBorders>
              <w:top w:val="single" w:color="auto" w:sz="4" w:space="0"/>
              <w:left w:val="single" w:color="auto" w:sz="4" w:space="0"/>
              <w:bottom w:val="single" w:color="auto" w:sz="4" w:space="0"/>
              <w:right w:val="single" w:color="auto" w:sz="4" w:space="0"/>
            </w:tcBorders>
            <w:vAlign w:val="center"/>
          </w:tcPr>
          <w:p w14:paraId="2221B4B0">
            <w:pPr>
              <w:rPr>
                <w:rFonts w:hint="eastAsia" w:ascii="Times New Roman" w:hAnsi="Times New Roman"/>
                <w:kern w:val="0"/>
                <w:sz w:val="18"/>
                <w:szCs w:val="18"/>
                <w:highlight w:val="none"/>
              </w:rPr>
            </w:pPr>
            <w:r>
              <w:rPr>
                <w:rFonts w:hint="eastAsia" w:ascii="宋体" w:cs="宋体"/>
                <w:color w:val="000000"/>
                <w:spacing w:val="8"/>
                <w:szCs w:val="21"/>
                <w:highlight w:val="none"/>
              </w:rPr>
              <w:t>没收违法所得，并处以违法所得</w:t>
            </w:r>
            <w:r>
              <w:rPr>
                <w:rFonts w:hint="eastAsia" w:ascii="宋体" w:cs="宋体"/>
                <w:color w:val="000000"/>
                <w:highlight w:val="none"/>
              </w:rPr>
              <w:t>2倍</w:t>
            </w:r>
            <w:r>
              <w:rPr>
                <w:rFonts w:hint="eastAsia" w:ascii="宋体" w:cs="宋体"/>
                <w:color w:val="000000"/>
                <w:spacing w:val="8"/>
                <w:szCs w:val="21"/>
                <w:highlight w:val="none"/>
              </w:rPr>
              <w:t>以上4倍以下的罚款</w:t>
            </w:r>
          </w:p>
        </w:tc>
        <w:tc>
          <w:tcPr>
            <w:tcW w:w="1309" w:type="dxa"/>
            <w:vMerge w:val="continue"/>
            <w:tcBorders>
              <w:top w:val="single" w:color="auto" w:sz="4" w:space="0"/>
              <w:left w:val="single" w:color="auto" w:sz="4" w:space="0"/>
              <w:bottom w:val="single" w:color="auto" w:sz="4" w:space="0"/>
              <w:right w:val="single" w:color="auto" w:sz="4" w:space="0"/>
            </w:tcBorders>
          </w:tcPr>
          <w:p w14:paraId="5EACC819">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76B7E90F">
            <w:pPr>
              <w:rPr>
                <w:highlight w:val="none"/>
              </w:rPr>
            </w:pPr>
          </w:p>
        </w:tc>
      </w:tr>
      <w:tr w14:paraId="6375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960" w:type="dxa"/>
            <w:vMerge w:val="continue"/>
            <w:tcBorders>
              <w:top w:val="single" w:color="auto" w:sz="4" w:space="0"/>
              <w:left w:val="single" w:color="auto" w:sz="4" w:space="0"/>
              <w:bottom w:val="single" w:color="auto" w:sz="4" w:space="0"/>
              <w:right w:val="single" w:color="auto" w:sz="4" w:space="0"/>
            </w:tcBorders>
          </w:tcPr>
          <w:p w14:paraId="2A8F7EA0">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5B580940">
            <w:pPr>
              <w:rPr>
                <w:highlight w:val="none"/>
              </w:rPr>
            </w:pPr>
          </w:p>
        </w:tc>
        <w:tc>
          <w:tcPr>
            <w:tcW w:w="2896" w:type="dxa"/>
            <w:vMerge w:val="continue"/>
            <w:tcBorders>
              <w:top w:val="single" w:color="auto" w:sz="4" w:space="0"/>
              <w:left w:val="single" w:color="auto" w:sz="4" w:space="0"/>
              <w:bottom w:val="single" w:color="auto" w:sz="4" w:space="0"/>
              <w:right w:val="single" w:color="auto" w:sz="4" w:space="0"/>
            </w:tcBorders>
          </w:tcPr>
          <w:p w14:paraId="59AA9871">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0DE602C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30" w:type="dxa"/>
            <w:tcBorders>
              <w:top w:val="single" w:color="auto" w:sz="4" w:space="0"/>
              <w:left w:val="single" w:color="auto" w:sz="4" w:space="0"/>
              <w:bottom w:val="single" w:color="auto" w:sz="4" w:space="0"/>
              <w:right w:val="single" w:color="auto" w:sz="4" w:space="0"/>
            </w:tcBorders>
            <w:vAlign w:val="center"/>
          </w:tcPr>
          <w:p w14:paraId="782ECBA9">
            <w:pPr>
              <w:rPr>
                <w:rFonts w:hint="eastAsia" w:ascii="宋体" w:eastAsia="宋体" w:cs="宋体"/>
                <w:color w:val="000000"/>
                <w:highlight w:val="none"/>
                <w:lang w:eastAsia="zh-CN"/>
              </w:rPr>
            </w:pPr>
            <w:r>
              <w:rPr>
                <w:rFonts w:hint="eastAsia" w:ascii="宋体" w:cs="宋体"/>
                <w:color w:val="000000"/>
                <w:kern w:val="0"/>
                <w:szCs w:val="21"/>
                <w:highlight w:val="none"/>
                <w:lang w:eastAsia="zh-CN"/>
              </w:rPr>
              <w:t>违法所得在1万元以上的</w:t>
            </w:r>
          </w:p>
        </w:tc>
        <w:tc>
          <w:tcPr>
            <w:tcW w:w="2373" w:type="dxa"/>
            <w:tcBorders>
              <w:top w:val="single" w:color="auto" w:sz="4" w:space="0"/>
              <w:left w:val="single" w:color="auto" w:sz="4" w:space="0"/>
              <w:bottom w:val="single" w:color="auto" w:sz="4" w:space="0"/>
              <w:right w:val="single" w:color="auto" w:sz="4" w:space="0"/>
            </w:tcBorders>
            <w:vAlign w:val="center"/>
          </w:tcPr>
          <w:p w14:paraId="1B919D17">
            <w:pPr>
              <w:widowControl/>
              <w:rPr>
                <w:rFonts w:hint="eastAsia" w:ascii="宋体" w:cs="宋体"/>
                <w:color w:val="000000"/>
                <w:highlight w:val="none"/>
              </w:rPr>
            </w:pPr>
            <w:r>
              <w:rPr>
                <w:rFonts w:hint="eastAsia" w:ascii="宋体" w:cs="宋体"/>
                <w:color w:val="000000"/>
                <w:spacing w:val="8"/>
                <w:szCs w:val="21"/>
                <w:highlight w:val="none"/>
              </w:rPr>
              <w:t>没收违法所得，并处以违法所得4倍以上5倍以下的罚款</w:t>
            </w:r>
          </w:p>
        </w:tc>
        <w:tc>
          <w:tcPr>
            <w:tcW w:w="1309" w:type="dxa"/>
            <w:vMerge w:val="continue"/>
            <w:tcBorders>
              <w:top w:val="single" w:color="auto" w:sz="4" w:space="0"/>
              <w:left w:val="single" w:color="auto" w:sz="4" w:space="0"/>
              <w:bottom w:val="single" w:color="auto" w:sz="4" w:space="0"/>
              <w:right w:val="single" w:color="auto" w:sz="4" w:space="0"/>
            </w:tcBorders>
          </w:tcPr>
          <w:p w14:paraId="04852A4A">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22D40EEA">
            <w:pPr>
              <w:rPr>
                <w:highlight w:val="none"/>
              </w:rPr>
            </w:pPr>
          </w:p>
        </w:tc>
      </w:tr>
      <w:tr w14:paraId="250D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960" w:type="dxa"/>
            <w:vMerge w:val="continue"/>
            <w:tcBorders>
              <w:top w:val="single" w:color="auto" w:sz="4" w:space="0"/>
              <w:left w:val="single" w:color="auto" w:sz="4" w:space="0"/>
              <w:bottom w:val="single" w:color="auto" w:sz="4" w:space="0"/>
              <w:right w:val="single" w:color="auto" w:sz="4" w:space="0"/>
            </w:tcBorders>
          </w:tcPr>
          <w:p w14:paraId="0757A745">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267DC2D9">
            <w:pPr>
              <w:rPr>
                <w:highlight w:val="none"/>
              </w:rPr>
            </w:pPr>
          </w:p>
        </w:tc>
        <w:tc>
          <w:tcPr>
            <w:tcW w:w="2896" w:type="dxa"/>
            <w:vMerge w:val="continue"/>
            <w:tcBorders>
              <w:top w:val="single" w:color="auto" w:sz="4" w:space="0"/>
              <w:left w:val="single" w:color="auto" w:sz="4" w:space="0"/>
              <w:bottom w:val="single" w:color="auto" w:sz="4" w:space="0"/>
              <w:right w:val="single" w:color="auto" w:sz="4" w:space="0"/>
            </w:tcBorders>
          </w:tcPr>
          <w:p w14:paraId="29F77E0B">
            <w:pPr>
              <w:rPr>
                <w:highlight w:val="none"/>
              </w:rPr>
            </w:pPr>
          </w:p>
        </w:tc>
        <w:tc>
          <w:tcPr>
            <w:tcW w:w="1350" w:type="dxa"/>
            <w:vMerge w:val="continue"/>
            <w:tcBorders>
              <w:left w:val="single" w:color="auto" w:sz="4" w:space="0"/>
              <w:right w:val="single" w:color="auto" w:sz="4" w:space="0"/>
            </w:tcBorders>
            <w:vAlign w:val="center"/>
          </w:tcPr>
          <w:p w14:paraId="7F97B39A">
            <w:pPr>
              <w:jc w:val="center"/>
              <w:rPr>
                <w:rFonts w:ascii="楷体_GB2312" w:eastAsia="楷体_GB2312" w:cs="楷体_GB2312"/>
                <w:sz w:val="21"/>
                <w:szCs w:val="21"/>
                <w:highlight w:val="none"/>
                <w:vertAlign w:val="baseline"/>
                <w:lang w:val="en-US" w:eastAsia="zh-CN"/>
              </w:rPr>
            </w:pPr>
          </w:p>
        </w:tc>
        <w:tc>
          <w:tcPr>
            <w:tcW w:w="2230" w:type="dxa"/>
            <w:tcBorders>
              <w:top w:val="single" w:color="auto" w:sz="4" w:space="0"/>
              <w:left w:val="single" w:color="auto" w:sz="4" w:space="0"/>
              <w:bottom w:val="single" w:color="auto" w:sz="4" w:space="0"/>
              <w:right w:val="single" w:color="auto" w:sz="4" w:space="0"/>
            </w:tcBorders>
            <w:vAlign w:val="center"/>
          </w:tcPr>
          <w:p w14:paraId="3F70AFAA">
            <w:pPr>
              <w:rPr>
                <w:rFonts w:hint="eastAsia" w:ascii="宋体" w:eastAsia="宋体" w:cs="宋体"/>
                <w:color w:val="000000"/>
                <w:highlight w:val="none"/>
                <w:lang w:eastAsia="zh-CN"/>
              </w:rPr>
            </w:pPr>
            <w:r>
              <w:rPr>
                <w:rFonts w:hint="eastAsia" w:ascii="宋体" w:cs="宋体"/>
                <w:color w:val="000000"/>
                <w:kern w:val="0"/>
                <w:szCs w:val="21"/>
                <w:highlight w:val="none"/>
              </w:rPr>
              <w:t>拒不改正违法行为</w:t>
            </w:r>
            <w:r>
              <w:rPr>
                <w:rFonts w:hint="eastAsia" w:ascii="宋体" w:cs="宋体"/>
                <w:color w:val="000000"/>
                <w:kern w:val="0"/>
                <w:szCs w:val="21"/>
                <w:highlight w:val="none"/>
                <w:lang w:eastAsia="zh-CN"/>
              </w:rPr>
              <w:t>的</w:t>
            </w:r>
          </w:p>
        </w:tc>
        <w:tc>
          <w:tcPr>
            <w:tcW w:w="2373" w:type="dxa"/>
            <w:tcBorders>
              <w:top w:val="single" w:color="auto" w:sz="4" w:space="0"/>
              <w:left w:val="single" w:color="auto" w:sz="4" w:space="0"/>
              <w:bottom w:val="single" w:color="auto" w:sz="4" w:space="0"/>
              <w:right w:val="single" w:color="auto" w:sz="4" w:space="0"/>
            </w:tcBorders>
            <w:vAlign w:val="center"/>
          </w:tcPr>
          <w:p w14:paraId="3CBE1E46">
            <w:pPr>
              <w:rPr>
                <w:rFonts w:hint="eastAsia" w:ascii="宋体" w:cs="宋体"/>
                <w:color w:val="000000"/>
                <w:highlight w:val="none"/>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处以违法所得5倍罚款；责令停止执行业务</w:t>
            </w:r>
          </w:p>
        </w:tc>
        <w:tc>
          <w:tcPr>
            <w:tcW w:w="1309" w:type="dxa"/>
            <w:vMerge w:val="continue"/>
            <w:tcBorders>
              <w:top w:val="single" w:color="auto" w:sz="4" w:space="0"/>
              <w:left w:val="single" w:color="auto" w:sz="4" w:space="0"/>
              <w:bottom w:val="single" w:color="auto" w:sz="4" w:space="0"/>
              <w:right w:val="single" w:color="auto" w:sz="4" w:space="0"/>
            </w:tcBorders>
          </w:tcPr>
          <w:p w14:paraId="093145DA">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389A4B1A">
            <w:pPr>
              <w:rPr>
                <w:highlight w:val="none"/>
              </w:rPr>
            </w:pPr>
          </w:p>
        </w:tc>
      </w:tr>
      <w:tr w14:paraId="40ED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960" w:type="dxa"/>
            <w:vMerge w:val="continue"/>
            <w:tcBorders>
              <w:top w:val="single" w:color="auto" w:sz="4" w:space="0"/>
              <w:left w:val="single" w:color="auto" w:sz="4" w:space="0"/>
              <w:bottom w:val="single" w:color="auto" w:sz="4" w:space="0"/>
              <w:right w:val="single" w:color="auto" w:sz="4" w:space="0"/>
            </w:tcBorders>
          </w:tcPr>
          <w:p w14:paraId="31D3E83D">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7C824DA5">
            <w:pPr>
              <w:rPr>
                <w:highlight w:val="none"/>
              </w:rPr>
            </w:pPr>
          </w:p>
        </w:tc>
        <w:tc>
          <w:tcPr>
            <w:tcW w:w="2896" w:type="dxa"/>
            <w:vMerge w:val="continue"/>
            <w:tcBorders>
              <w:top w:val="single" w:color="auto" w:sz="4" w:space="0"/>
              <w:left w:val="single" w:color="auto" w:sz="4" w:space="0"/>
              <w:bottom w:val="single" w:color="auto" w:sz="4" w:space="0"/>
              <w:right w:val="single" w:color="auto" w:sz="4" w:space="0"/>
            </w:tcBorders>
          </w:tcPr>
          <w:p w14:paraId="0E975CB3">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06E6CE7B">
            <w:pPr>
              <w:rPr>
                <w:highlight w:val="none"/>
              </w:rPr>
            </w:pPr>
          </w:p>
        </w:tc>
        <w:tc>
          <w:tcPr>
            <w:tcW w:w="2230" w:type="dxa"/>
            <w:tcBorders>
              <w:top w:val="single" w:color="auto" w:sz="4" w:space="0"/>
              <w:left w:val="single" w:color="auto" w:sz="4" w:space="0"/>
              <w:bottom w:val="single" w:color="auto" w:sz="4" w:space="0"/>
              <w:right w:val="single" w:color="auto" w:sz="4" w:space="0"/>
            </w:tcBorders>
            <w:vAlign w:val="center"/>
          </w:tcPr>
          <w:p w14:paraId="1A1DD57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在停止执行业务期间，继续从事</w:t>
            </w:r>
            <w:r>
              <w:rPr>
                <w:rFonts w:hint="eastAsia" w:ascii="宋体" w:cs="宋体"/>
                <w:color w:val="000000"/>
                <w:kern w:val="0"/>
                <w:szCs w:val="21"/>
                <w:highlight w:val="none"/>
                <w:lang w:val="en-US" w:eastAsia="zh-CN"/>
              </w:rPr>
              <w:t>执业</w:t>
            </w:r>
            <w:r>
              <w:rPr>
                <w:rFonts w:hint="eastAsia" w:ascii="宋体" w:cs="宋体"/>
                <w:color w:val="000000"/>
                <w:kern w:val="0"/>
                <w:szCs w:val="21"/>
                <w:highlight w:val="none"/>
              </w:rPr>
              <w:t>活动</w:t>
            </w:r>
            <w:r>
              <w:rPr>
                <w:rFonts w:hint="eastAsia" w:ascii="宋体" w:cs="宋体"/>
                <w:color w:val="000000"/>
                <w:kern w:val="0"/>
                <w:szCs w:val="21"/>
                <w:highlight w:val="none"/>
                <w:lang w:eastAsia="zh-CN"/>
              </w:rPr>
              <w:t>的；</w:t>
            </w:r>
            <w:r>
              <w:rPr>
                <w:rFonts w:hint="eastAsia" w:ascii="宋体" w:cs="宋体"/>
                <w:color w:val="000000"/>
                <w:kern w:val="0"/>
                <w:szCs w:val="21"/>
                <w:highlight w:val="none"/>
              </w:rPr>
              <w:t>造成质量安全事故或者其他严重后果</w:t>
            </w:r>
            <w:r>
              <w:rPr>
                <w:rFonts w:hint="eastAsia" w:ascii="宋体" w:cs="宋体"/>
                <w:color w:val="000000"/>
                <w:kern w:val="0"/>
                <w:szCs w:val="21"/>
                <w:highlight w:val="none"/>
                <w:lang w:eastAsia="zh-CN"/>
              </w:rPr>
              <w:t>的</w:t>
            </w:r>
          </w:p>
        </w:tc>
        <w:tc>
          <w:tcPr>
            <w:tcW w:w="2373" w:type="dxa"/>
            <w:tcBorders>
              <w:top w:val="single" w:color="auto" w:sz="4" w:space="0"/>
              <w:left w:val="single" w:color="auto" w:sz="4" w:space="0"/>
              <w:bottom w:val="single" w:color="auto" w:sz="4" w:space="0"/>
              <w:right w:val="single" w:color="auto" w:sz="4" w:space="0"/>
            </w:tcBorders>
            <w:vAlign w:val="center"/>
          </w:tcPr>
          <w:p w14:paraId="30E524C5">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处以违法所得5倍罚款；吊销注册建筑师证书</w:t>
            </w:r>
          </w:p>
        </w:tc>
        <w:tc>
          <w:tcPr>
            <w:tcW w:w="1309" w:type="dxa"/>
            <w:vMerge w:val="continue"/>
            <w:tcBorders>
              <w:top w:val="single" w:color="auto" w:sz="4" w:space="0"/>
              <w:left w:val="single" w:color="auto" w:sz="4" w:space="0"/>
              <w:bottom w:val="single" w:color="auto" w:sz="4" w:space="0"/>
              <w:right w:val="single" w:color="auto" w:sz="4" w:space="0"/>
            </w:tcBorders>
          </w:tcPr>
          <w:p w14:paraId="63F5EBB5">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499229CD">
            <w:pPr>
              <w:rPr>
                <w:highlight w:val="none"/>
              </w:rPr>
            </w:pPr>
          </w:p>
        </w:tc>
      </w:tr>
    </w:tbl>
    <w:p w14:paraId="66F456D0">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438"/>
        <w:gridCol w:w="3008"/>
        <w:gridCol w:w="1459"/>
        <w:gridCol w:w="1676"/>
        <w:gridCol w:w="2141"/>
        <w:gridCol w:w="1405"/>
        <w:gridCol w:w="1417"/>
      </w:tblGrid>
      <w:tr w14:paraId="42D3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72" w:type="dxa"/>
            <w:tcBorders>
              <w:top w:val="single" w:color="auto" w:sz="4" w:space="0"/>
              <w:left w:val="single" w:color="auto" w:sz="4" w:space="0"/>
              <w:bottom w:val="single" w:color="auto" w:sz="4" w:space="0"/>
              <w:right w:val="single" w:color="auto" w:sz="4" w:space="0"/>
            </w:tcBorders>
            <w:vAlign w:val="center"/>
          </w:tcPr>
          <w:p w14:paraId="1DE402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7FE86A8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08" w:type="dxa"/>
            <w:tcBorders>
              <w:top w:val="single" w:color="auto" w:sz="4" w:space="0"/>
              <w:left w:val="single" w:color="auto" w:sz="4" w:space="0"/>
              <w:bottom w:val="single" w:color="auto" w:sz="4" w:space="0"/>
              <w:right w:val="single" w:color="auto" w:sz="4" w:space="0"/>
            </w:tcBorders>
            <w:vAlign w:val="center"/>
          </w:tcPr>
          <w:p w14:paraId="5D3A82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59" w:type="dxa"/>
            <w:tcBorders>
              <w:top w:val="single" w:color="auto" w:sz="4" w:space="0"/>
              <w:left w:val="single" w:color="auto" w:sz="4" w:space="0"/>
              <w:bottom w:val="single" w:color="auto" w:sz="4" w:space="0"/>
              <w:right w:val="single" w:color="auto" w:sz="4" w:space="0"/>
            </w:tcBorders>
            <w:vAlign w:val="center"/>
          </w:tcPr>
          <w:p w14:paraId="172428D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76" w:type="dxa"/>
            <w:tcBorders>
              <w:top w:val="single" w:color="auto" w:sz="4" w:space="0"/>
              <w:left w:val="single" w:color="auto" w:sz="4" w:space="0"/>
              <w:bottom w:val="single" w:color="auto" w:sz="4" w:space="0"/>
              <w:right w:val="single" w:color="auto" w:sz="4" w:space="0"/>
            </w:tcBorders>
            <w:vAlign w:val="center"/>
          </w:tcPr>
          <w:p w14:paraId="47E3054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41" w:type="dxa"/>
            <w:tcBorders>
              <w:top w:val="single" w:color="auto" w:sz="4" w:space="0"/>
              <w:left w:val="single" w:color="auto" w:sz="4" w:space="0"/>
              <w:bottom w:val="single" w:color="auto" w:sz="4" w:space="0"/>
              <w:right w:val="single" w:color="auto" w:sz="4" w:space="0"/>
            </w:tcBorders>
            <w:vAlign w:val="center"/>
          </w:tcPr>
          <w:p w14:paraId="72E00B5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05" w:type="dxa"/>
            <w:tcBorders>
              <w:top w:val="single" w:color="auto" w:sz="4" w:space="0"/>
              <w:left w:val="single" w:color="auto" w:sz="4" w:space="0"/>
              <w:bottom w:val="single" w:color="auto" w:sz="4" w:space="0"/>
              <w:right w:val="single" w:color="auto" w:sz="4" w:space="0"/>
            </w:tcBorders>
            <w:vAlign w:val="center"/>
          </w:tcPr>
          <w:p w14:paraId="2D0766C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17" w:type="dxa"/>
            <w:tcBorders>
              <w:top w:val="single" w:color="auto" w:sz="4" w:space="0"/>
              <w:left w:val="single" w:color="auto" w:sz="4" w:space="0"/>
              <w:bottom w:val="single" w:color="auto" w:sz="4" w:space="0"/>
              <w:right w:val="single" w:color="auto" w:sz="4" w:space="0"/>
            </w:tcBorders>
            <w:vAlign w:val="center"/>
          </w:tcPr>
          <w:p w14:paraId="7E9CFBD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02E3A9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DADE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B76A3B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0F6C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972" w:type="dxa"/>
            <w:vMerge w:val="restart"/>
            <w:tcBorders>
              <w:top w:val="single" w:color="auto" w:sz="4" w:space="0"/>
              <w:left w:val="single" w:color="auto" w:sz="4" w:space="0"/>
              <w:bottom w:val="single" w:color="auto" w:sz="4" w:space="0"/>
              <w:right w:val="single" w:color="auto" w:sz="4" w:space="0"/>
            </w:tcBorders>
          </w:tcPr>
          <w:p w14:paraId="2923944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2405004</w:t>
            </w:r>
          </w:p>
        </w:tc>
        <w:tc>
          <w:tcPr>
            <w:tcW w:w="1438" w:type="dxa"/>
            <w:vMerge w:val="restart"/>
            <w:tcBorders>
              <w:top w:val="single" w:color="auto" w:sz="4" w:space="0"/>
              <w:left w:val="single" w:color="auto" w:sz="4" w:space="0"/>
              <w:bottom w:val="single" w:color="auto" w:sz="4" w:space="0"/>
              <w:right w:val="single" w:color="auto" w:sz="4" w:space="0"/>
            </w:tcBorders>
          </w:tcPr>
          <w:p w14:paraId="23448CDE">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在建筑设计或者相关业务中侵犯他人合法权益</w:t>
            </w:r>
            <w:r>
              <w:rPr>
                <w:rFonts w:hint="eastAsia" w:ascii="宋体" w:cs="宋体"/>
                <w:color w:val="000000"/>
                <w:spacing w:val="8"/>
                <w:szCs w:val="21"/>
                <w:highlight w:val="none"/>
                <w:lang w:eastAsia="zh-CN"/>
              </w:rPr>
              <w:t>的</w:t>
            </w:r>
          </w:p>
        </w:tc>
        <w:tc>
          <w:tcPr>
            <w:tcW w:w="3008" w:type="dxa"/>
            <w:vMerge w:val="restart"/>
            <w:tcBorders>
              <w:top w:val="single" w:color="auto" w:sz="4" w:space="0"/>
              <w:left w:val="single" w:color="auto" w:sz="4" w:space="0"/>
              <w:bottom w:val="single" w:color="auto" w:sz="4" w:space="0"/>
              <w:right w:val="single" w:color="auto" w:sz="4" w:space="0"/>
            </w:tcBorders>
          </w:tcPr>
          <w:p w14:paraId="4DEC897F">
            <w:pPr>
              <w:rPr>
                <w:rFonts w:hint="eastAsia" w:ascii="宋体" w:cs="宋体"/>
                <w:color w:val="000000"/>
                <w:spacing w:val="8"/>
                <w:szCs w:val="21"/>
                <w:highlight w:val="none"/>
              </w:rPr>
            </w:pPr>
            <w:r>
              <w:rPr>
                <w:rFonts w:hint="eastAsia" w:ascii="宋体" w:cs="宋体"/>
                <w:color w:val="000000"/>
                <w:spacing w:val="8"/>
                <w:szCs w:val="21"/>
                <w:highlight w:val="none"/>
              </w:rPr>
              <w:t>《中华人民共和国注册建筑师条例》第三十一条第(三)项</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w:t>
            </w:r>
          </w:p>
          <w:p w14:paraId="5CF6131A">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（三）在建筑设计或者相关业务中侵犯他人合法权益的；</w:t>
            </w:r>
          </w:p>
        </w:tc>
        <w:tc>
          <w:tcPr>
            <w:tcW w:w="1459" w:type="dxa"/>
            <w:tcBorders>
              <w:top w:val="single" w:color="auto" w:sz="4" w:space="0"/>
              <w:left w:val="single" w:color="auto" w:sz="4" w:space="0"/>
              <w:bottom w:val="single" w:color="auto" w:sz="4" w:space="0"/>
              <w:right w:val="single" w:color="auto" w:sz="4" w:space="0"/>
            </w:tcBorders>
            <w:vAlign w:val="center"/>
          </w:tcPr>
          <w:p w14:paraId="2B83F0D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76" w:type="dxa"/>
            <w:tcBorders>
              <w:top w:val="single" w:color="auto" w:sz="4" w:space="0"/>
              <w:left w:val="single" w:color="auto" w:sz="4" w:space="0"/>
              <w:bottom w:val="single" w:color="auto" w:sz="4" w:space="0"/>
              <w:right w:val="single" w:color="auto" w:sz="4" w:space="0"/>
            </w:tcBorders>
            <w:vAlign w:val="center"/>
          </w:tcPr>
          <w:p w14:paraId="3A90EB9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违法所得在5000元以下的</w:t>
            </w:r>
          </w:p>
        </w:tc>
        <w:tc>
          <w:tcPr>
            <w:tcW w:w="2141" w:type="dxa"/>
            <w:tcBorders>
              <w:top w:val="single" w:color="auto" w:sz="4" w:space="0"/>
              <w:left w:val="single" w:color="auto" w:sz="4" w:space="0"/>
              <w:bottom w:val="single" w:color="auto" w:sz="4" w:space="0"/>
              <w:right w:val="single" w:color="auto" w:sz="4" w:space="0"/>
            </w:tcBorders>
            <w:vAlign w:val="center"/>
          </w:tcPr>
          <w:p w14:paraId="5AD3A8EF">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没收违法所得，并可以处以违法所得</w:t>
            </w:r>
            <w:r>
              <w:rPr>
                <w:rFonts w:hint="eastAsia" w:ascii="宋体" w:cs="宋体"/>
                <w:color w:val="000000"/>
                <w:highlight w:val="none"/>
              </w:rPr>
              <w:t>2倍以下</w:t>
            </w:r>
            <w:r>
              <w:rPr>
                <w:rFonts w:hint="eastAsia" w:ascii="宋体" w:cs="宋体"/>
                <w:color w:val="000000"/>
                <w:spacing w:val="8"/>
                <w:szCs w:val="21"/>
                <w:highlight w:val="none"/>
              </w:rPr>
              <w:t>的罚款</w:t>
            </w:r>
          </w:p>
        </w:tc>
        <w:tc>
          <w:tcPr>
            <w:tcW w:w="1405" w:type="dxa"/>
            <w:vMerge w:val="restart"/>
            <w:tcBorders>
              <w:top w:val="single" w:color="auto" w:sz="4" w:space="0"/>
              <w:left w:val="single" w:color="auto" w:sz="4" w:space="0"/>
              <w:bottom w:val="single" w:color="auto" w:sz="4" w:space="0"/>
              <w:right w:val="single" w:color="auto" w:sz="4" w:space="0"/>
            </w:tcBorders>
          </w:tcPr>
          <w:p w14:paraId="43A22DF9">
            <w:pPr>
              <w:rPr>
                <w:rFonts w:hint="eastAsia" w:ascii="仿宋_GB2312" w:eastAsia="仿宋_GB2312" w:cs="仿宋_GB2312"/>
                <w:b/>
                <w:bCs/>
                <w:sz w:val="21"/>
                <w:szCs w:val="21"/>
                <w:highlight w:val="none"/>
                <w:vertAlign w:val="baseline"/>
                <w:lang w:val="en-US" w:eastAsia="zh-CN"/>
              </w:rPr>
            </w:pPr>
          </w:p>
        </w:tc>
        <w:tc>
          <w:tcPr>
            <w:tcW w:w="1417" w:type="dxa"/>
            <w:vMerge w:val="restart"/>
            <w:tcBorders>
              <w:top w:val="single" w:color="auto" w:sz="4" w:space="0"/>
              <w:left w:val="single" w:color="auto" w:sz="4" w:space="0"/>
              <w:bottom w:val="single" w:color="auto" w:sz="4" w:space="0"/>
              <w:right w:val="single" w:color="auto" w:sz="4" w:space="0"/>
            </w:tcBorders>
          </w:tcPr>
          <w:p w14:paraId="45F650B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993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972" w:type="dxa"/>
            <w:vMerge w:val="continue"/>
            <w:tcBorders>
              <w:top w:val="single" w:color="auto" w:sz="4" w:space="0"/>
              <w:left w:val="single" w:color="auto" w:sz="4" w:space="0"/>
              <w:bottom w:val="single" w:color="auto" w:sz="4" w:space="0"/>
              <w:right w:val="single" w:color="auto" w:sz="4" w:space="0"/>
            </w:tcBorders>
          </w:tcPr>
          <w:p w14:paraId="47C5BCA8">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5F0D209E">
            <w:pPr>
              <w:rPr>
                <w:highlight w:val="none"/>
              </w:rPr>
            </w:pPr>
          </w:p>
        </w:tc>
        <w:tc>
          <w:tcPr>
            <w:tcW w:w="3008" w:type="dxa"/>
            <w:vMerge w:val="continue"/>
            <w:tcBorders>
              <w:top w:val="single" w:color="auto" w:sz="4" w:space="0"/>
              <w:left w:val="single" w:color="auto" w:sz="4" w:space="0"/>
              <w:bottom w:val="single" w:color="auto" w:sz="4" w:space="0"/>
              <w:right w:val="single" w:color="auto" w:sz="4" w:space="0"/>
            </w:tcBorders>
          </w:tcPr>
          <w:p w14:paraId="6B797657">
            <w:pPr>
              <w:rPr>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7BBBAA1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76" w:type="dxa"/>
            <w:tcBorders>
              <w:top w:val="single" w:color="auto" w:sz="4" w:space="0"/>
              <w:left w:val="single" w:color="auto" w:sz="4" w:space="0"/>
              <w:bottom w:val="single" w:color="auto" w:sz="4" w:space="0"/>
              <w:right w:val="single" w:color="auto" w:sz="4" w:space="0"/>
            </w:tcBorders>
            <w:vAlign w:val="center"/>
          </w:tcPr>
          <w:p w14:paraId="65D62FA5">
            <w:pPr>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违法所得在5000元以上1万元以下的</w:t>
            </w:r>
          </w:p>
        </w:tc>
        <w:tc>
          <w:tcPr>
            <w:tcW w:w="2141" w:type="dxa"/>
            <w:tcBorders>
              <w:top w:val="single" w:color="auto" w:sz="4" w:space="0"/>
              <w:left w:val="single" w:color="auto" w:sz="4" w:space="0"/>
              <w:bottom w:val="single" w:color="auto" w:sz="4" w:space="0"/>
              <w:right w:val="single" w:color="auto" w:sz="4" w:space="0"/>
            </w:tcBorders>
            <w:vAlign w:val="center"/>
          </w:tcPr>
          <w:p w14:paraId="1CB11C09">
            <w:pPr>
              <w:rPr>
                <w:rFonts w:hint="eastAsia" w:ascii="Times New Roman" w:hAnsi="Times New Roman"/>
                <w:kern w:val="0"/>
                <w:sz w:val="18"/>
                <w:szCs w:val="18"/>
                <w:highlight w:val="none"/>
              </w:rPr>
            </w:pPr>
            <w:r>
              <w:rPr>
                <w:rFonts w:hint="eastAsia" w:ascii="宋体" w:cs="宋体"/>
                <w:color w:val="000000"/>
                <w:spacing w:val="8"/>
                <w:szCs w:val="21"/>
                <w:highlight w:val="none"/>
              </w:rPr>
              <w:t>没收违法所得，并处以违法所得</w:t>
            </w:r>
            <w:r>
              <w:rPr>
                <w:rFonts w:hint="eastAsia" w:ascii="宋体" w:cs="宋体"/>
                <w:color w:val="000000"/>
                <w:highlight w:val="none"/>
              </w:rPr>
              <w:t>2倍</w:t>
            </w:r>
            <w:r>
              <w:rPr>
                <w:rFonts w:hint="eastAsia" w:ascii="宋体" w:cs="宋体"/>
                <w:color w:val="000000"/>
                <w:spacing w:val="8"/>
                <w:szCs w:val="21"/>
                <w:highlight w:val="none"/>
              </w:rPr>
              <w:t>以上4倍以下的罚款</w:t>
            </w:r>
          </w:p>
        </w:tc>
        <w:tc>
          <w:tcPr>
            <w:tcW w:w="1405" w:type="dxa"/>
            <w:vMerge w:val="continue"/>
            <w:tcBorders>
              <w:top w:val="single" w:color="auto" w:sz="4" w:space="0"/>
              <w:left w:val="single" w:color="auto" w:sz="4" w:space="0"/>
              <w:bottom w:val="single" w:color="auto" w:sz="4" w:space="0"/>
              <w:right w:val="single" w:color="auto" w:sz="4" w:space="0"/>
            </w:tcBorders>
          </w:tcPr>
          <w:p w14:paraId="58B6DA14">
            <w:pPr>
              <w:rPr>
                <w:highlight w:val="none"/>
              </w:rPr>
            </w:pPr>
          </w:p>
        </w:tc>
        <w:tc>
          <w:tcPr>
            <w:tcW w:w="1417" w:type="dxa"/>
            <w:vMerge w:val="continue"/>
            <w:tcBorders>
              <w:top w:val="single" w:color="auto" w:sz="4" w:space="0"/>
              <w:left w:val="single" w:color="auto" w:sz="4" w:space="0"/>
              <w:bottom w:val="single" w:color="auto" w:sz="4" w:space="0"/>
              <w:right w:val="single" w:color="auto" w:sz="4" w:space="0"/>
            </w:tcBorders>
          </w:tcPr>
          <w:p w14:paraId="3AB195F3">
            <w:pPr>
              <w:rPr>
                <w:highlight w:val="none"/>
              </w:rPr>
            </w:pPr>
          </w:p>
        </w:tc>
      </w:tr>
      <w:tr w14:paraId="1AB6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972" w:type="dxa"/>
            <w:vMerge w:val="continue"/>
            <w:tcBorders>
              <w:top w:val="single" w:color="auto" w:sz="4" w:space="0"/>
              <w:left w:val="single" w:color="auto" w:sz="4" w:space="0"/>
              <w:bottom w:val="single" w:color="auto" w:sz="4" w:space="0"/>
              <w:right w:val="single" w:color="auto" w:sz="4" w:space="0"/>
            </w:tcBorders>
          </w:tcPr>
          <w:p w14:paraId="12708040">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4347593">
            <w:pPr>
              <w:rPr>
                <w:highlight w:val="none"/>
              </w:rPr>
            </w:pPr>
          </w:p>
        </w:tc>
        <w:tc>
          <w:tcPr>
            <w:tcW w:w="3008" w:type="dxa"/>
            <w:vMerge w:val="continue"/>
            <w:tcBorders>
              <w:top w:val="single" w:color="auto" w:sz="4" w:space="0"/>
              <w:left w:val="single" w:color="auto" w:sz="4" w:space="0"/>
              <w:bottom w:val="single" w:color="auto" w:sz="4" w:space="0"/>
              <w:right w:val="single" w:color="auto" w:sz="4" w:space="0"/>
            </w:tcBorders>
          </w:tcPr>
          <w:p w14:paraId="330B6BC0">
            <w:pPr>
              <w:rPr>
                <w:highlight w:val="none"/>
              </w:rPr>
            </w:pPr>
          </w:p>
        </w:tc>
        <w:tc>
          <w:tcPr>
            <w:tcW w:w="1459" w:type="dxa"/>
            <w:vMerge w:val="restart"/>
            <w:tcBorders>
              <w:top w:val="single" w:color="auto" w:sz="4" w:space="0"/>
              <w:left w:val="single" w:color="auto" w:sz="4" w:space="0"/>
              <w:right w:val="single" w:color="auto" w:sz="4" w:space="0"/>
            </w:tcBorders>
            <w:vAlign w:val="center"/>
          </w:tcPr>
          <w:p w14:paraId="009C5C6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76" w:type="dxa"/>
            <w:tcBorders>
              <w:top w:val="single" w:color="auto" w:sz="4" w:space="0"/>
              <w:left w:val="single" w:color="auto" w:sz="4" w:space="0"/>
              <w:bottom w:val="single" w:color="auto" w:sz="4" w:space="0"/>
              <w:right w:val="single" w:color="auto" w:sz="4" w:space="0"/>
            </w:tcBorders>
            <w:vAlign w:val="center"/>
          </w:tcPr>
          <w:p w14:paraId="5A53CD97">
            <w:pPr>
              <w:rPr>
                <w:rFonts w:hint="eastAsia" w:ascii="宋体" w:eastAsia="宋体" w:cs="宋体"/>
                <w:color w:val="000000"/>
                <w:highlight w:val="none"/>
                <w:lang w:eastAsia="zh-CN"/>
              </w:rPr>
            </w:pPr>
            <w:r>
              <w:rPr>
                <w:rFonts w:hint="eastAsia" w:ascii="宋体" w:cs="宋体"/>
                <w:color w:val="000000"/>
                <w:kern w:val="0"/>
                <w:szCs w:val="21"/>
                <w:highlight w:val="none"/>
                <w:lang w:eastAsia="zh-CN"/>
              </w:rPr>
              <w:t>违法所得在1万元以上的</w:t>
            </w:r>
          </w:p>
        </w:tc>
        <w:tc>
          <w:tcPr>
            <w:tcW w:w="2141" w:type="dxa"/>
            <w:tcBorders>
              <w:top w:val="single" w:color="auto" w:sz="4" w:space="0"/>
              <w:left w:val="single" w:color="auto" w:sz="4" w:space="0"/>
              <w:bottom w:val="single" w:color="auto" w:sz="4" w:space="0"/>
              <w:right w:val="single" w:color="auto" w:sz="4" w:space="0"/>
            </w:tcBorders>
            <w:vAlign w:val="center"/>
          </w:tcPr>
          <w:p w14:paraId="588F98AD">
            <w:pPr>
              <w:widowControl/>
              <w:rPr>
                <w:rFonts w:hint="eastAsia" w:ascii="宋体" w:cs="宋体"/>
                <w:color w:val="000000"/>
                <w:highlight w:val="none"/>
              </w:rPr>
            </w:pPr>
            <w:r>
              <w:rPr>
                <w:rFonts w:hint="eastAsia" w:ascii="宋体" w:cs="宋体"/>
                <w:color w:val="000000"/>
                <w:spacing w:val="8"/>
                <w:szCs w:val="21"/>
                <w:highlight w:val="none"/>
              </w:rPr>
              <w:t>没收违法所得，并处以违法所得4倍以上5倍以下的罚款</w:t>
            </w:r>
          </w:p>
        </w:tc>
        <w:tc>
          <w:tcPr>
            <w:tcW w:w="1405" w:type="dxa"/>
            <w:vMerge w:val="continue"/>
            <w:tcBorders>
              <w:top w:val="single" w:color="auto" w:sz="4" w:space="0"/>
              <w:left w:val="single" w:color="auto" w:sz="4" w:space="0"/>
              <w:bottom w:val="single" w:color="auto" w:sz="4" w:space="0"/>
              <w:right w:val="single" w:color="auto" w:sz="4" w:space="0"/>
            </w:tcBorders>
          </w:tcPr>
          <w:p w14:paraId="62F260FD">
            <w:pPr>
              <w:rPr>
                <w:highlight w:val="none"/>
              </w:rPr>
            </w:pPr>
          </w:p>
        </w:tc>
        <w:tc>
          <w:tcPr>
            <w:tcW w:w="1417" w:type="dxa"/>
            <w:vMerge w:val="continue"/>
            <w:tcBorders>
              <w:top w:val="single" w:color="auto" w:sz="4" w:space="0"/>
              <w:left w:val="single" w:color="auto" w:sz="4" w:space="0"/>
              <w:bottom w:val="single" w:color="auto" w:sz="4" w:space="0"/>
              <w:right w:val="single" w:color="auto" w:sz="4" w:space="0"/>
            </w:tcBorders>
          </w:tcPr>
          <w:p w14:paraId="77B1C845">
            <w:pPr>
              <w:rPr>
                <w:highlight w:val="none"/>
              </w:rPr>
            </w:pPr>
          </w:p>
        </w:tc>
      </w:tr>
      <w:tr w14:paraId="3C80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972" w:type="dxa"/>
            <w:vMerge w:val="continue"/>
            <w:tcBorders>
              <w:top w:val="single" w:color="auto" w:sz="4" w:space="0"/>
              <w:left w:val="single" w:color="auto" w:sz="4" w:space="0"/>
              <w:bottom w:val="single" w:color="auto" w:sz="4" w:space="0"/>
              <w:right w:val="single" w:color="auto" w:sz="4" w:space="0"/>
            </w:tcBorders>
          </w:tcPr>
          <w:p w14:paraId="33E8134E">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2B7B4D33">
            <w:pPr>
              <w:rPr>
                <w:highlight w:val="none"/>
              </w:rPr>
            </w:pPr>
          </w:p>
        </w:tc>
        <w:tc>
          <w:tcPr>
            <w:tcW w:w="3008" w:type="dxa"/>
            <w:vMerge w:val="continue"/>
            <w:tcBorders>
              <w:top w:val="single" w:color="auto" w:sz="4" w:space="0"/>
              <w:left w:val="single" w:color="auto" w:sz="4" w:space="0"/>
              <w:bottom w:val="single" w:color="auto" w:sz="4" w:space="0"/>
              <w:right w:val="single" w:color="auto" w:sz="4" w:space="0"/>
            </w:tcBorders>
          </w:tcPr>
          <w:p w14:paraId="379D1056">
            <w:pPr>
              <w:rPr>
                <w:highlight w:val="none"/>
              </w:rPr>
            </w:pPr>
          </w:p>
        </w:tc>
        <w:tc>
          <w:tcPr>
            <w:tcW w:w="1459" w:type="dxa"/>
            <w:vMerge w:val="continue"/>
            <w:tcBorders>
              <w:left w:val="single" w:color="auto" w:sz="4" w:space="0"/>
              <w:right w:val="single" w:color="auto" w:sz="4" w:space="0"/>
            </w:tcBorders>
            <w:vAlign w:val="center"/>
          </w:tcPr>
          <w:p w14:paraId="1701FF79">
            <w:pPr>
              <w:jc w:val="center"/>
              <w:rPr>
                <w:rFonts w:ascii="楷体_GB2312" w:eastAsia="楷体_GB2312" w:cs="楷体_GB2312"/>
                <w:sz w:val="21"/>
                <w:szCs w:val="21"/>
                <w:highlight w:val="none"/>
                <w:vertAlign w:val="baseline"/>
                <w:lang w:val="en-US" w:eastAsia="zh-CN"/>
              </w:rPr>
            </w:pPr>
          </w:p>
        </w:tc>
        <w:tc>
          <w:tcPr>
            <w:tcW w:w="1676" w:type="dxa"/>
            <w:tcBorders>
              <w:top w:val="single" w:color="auto" w:sz="4" w:space="0"/>
              <w:left w:val="single" w:color="auto" w:sz="4" w:space="0"/>
              <w:bottom w:val="single" w:color="auto" w:sz="4" w:space="0"/>
              <w:right w:val="single" w:color="auto" w:sz="4" w:space="0"/>
            </w:tcBorders>
            <w:vAlign w:val="center"/>
          </w:tcPr>
          <w:p w14:paraId="217E1F15">
            <w:pPr>
              <w:rPr>
                <w:rFonts w:hint="eastAsia" w:ascii="宋体" w:eastAsia="宋体" w:cs="宋体"/>
                <w:color w:val="000000"/>
                <w:highlight w:val="none"/>
                <w:lang w:eastAsia="zh-CN"/>
              </w:rPr>
            </w:pPr>
            <w:r>
              <w:rPr>
                <w:rFonts w:hint="eastAsia" w:ascii="宋体" w:cs="宋体"/>
                <w:kern w:val="0"/>
                <w:szCs w:val="21"/>
                <w:highlight w:val="none"/>
              </w:rPr>
              <w:t>3年内2次同类违法</w:t>
            </w:r>
            <w:r>
              <w:rPr>
                <w:rFonts w:hint="eastAsia" w:ascii="宋体" w:cs="宋体"/>
                <w:kern w:val="0"/>
                <w:szCs w:val="21"/>
                <w:highlight w:val="none"/>
                <w:lang w:eastAsia="zh-CN"/>
              </w:rPr>
              <w:t>的</w:t>
            </w:r>
          </w:p>
        </w:tc>
        <w:tc>
          <w:tcPr>
            <w:tcW w:w="2141" w:type="dxa"/>
            <w:tcBorders>
              <w:top w:val="single" w:color="auto" w:sz="4" w:space="0"/>
              <w:left w:val="single" w:color="auto" w:sz="4" w:space="0"/>
              <w:bottom w:val="single" w:color="auto" w:sz="4" w:space="0"/>
              <w:right w:val="single" w:color="auto" w:sz="4" w:space="0"/>
            </w:tcBorders>
            <w:vAlign w:val="center"/>
          </w:tcPr>
          <w:p w14:paraId="4AEE8EBF">
            <w:pPr>
              <w:rPr>
                <w:rFonts w:hint="eastAsia" w:ascii="宋体" w:cs="宋体"/>
                <w:color w:val="000000"/>
                <w:highlight w:val="none"/>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处以违法所得5倍罚款；责令停止执行业务</w:t>
            </w:r>
          </w:p>
        </w:tc>
        <w:tc>
          <w:tcPr>
            <w:tcW w:w="1405" w:type="dxa"/>
            <w:vMerge w:val="continue"/>
            <w:tcBorders>
              <w:top w:val="single" w:color="auto" w:sz="4" w:space="0"/>
              <w:left w:val="single" w:color="auto" w:sz="4" w:space="0"/>
              <w:bottom w:val="single" w:color="auto" w:sz="4" w:space="0"/>
              <w:right w:val="single" w:color="auto" w:sz="4" w:space="0"/>
            </w:tcBorders>
          </w:tcPr>
          <w:p w14:paraId="56A9A9F0">
            <w:pPr>
              <w:rPr>
                <w:highlight w:val="none"/>
              </w:rPr>
            </w:pPr>
          </w:p>
        </w:tc>
        <w:tc>
          <w:tcPr>
            <w:tcW w:w="1417" w:type="dxa"/>
            <w:vMerge w:val="continue"/>
            <w:tcBorders>
              <w:top w:val="single" w:color="auto" w:sz="4" w:space="0"/>
              <w:left w:val="single" w:color="auto" w:sz="4" w:space="0"/>
              <w:bottom w:val="single" w:color="auto" w:sz="4" w:space="0"/>
              <w:right w:val="single" w:color="auto" w:sz="4" w:space="0"/>
            </w:tcBorders>
          </w:tcPr>
          <w:p w14:paraId="4FE4EED9">
            <w:pPr>
              <w:rPr>
                <w:highlight w:val="none"/>
              </w:rPr>
            </w:pPr>
          </w:p>
        </w:tc>
      </w:tr>
      <w:tr w14:paraId="2006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72" w:type="dxa"/>
            <w:vMerge w:val="continue"/>
            <w:tcBorders>
              <w:top w:val="single" w:color="auto" w:sz="4" w:space="0"/>
              <w:left w:val="single" w:color="auto" w:sz="4" w:space="0"/>
              <w:bottom w:val="single" w:color="auto" w:sz="4" w:space="0"/>
              <w:right w:val="single" w:color="auto" w:sz="4" w:space="0"/>
            </w:tcBorders>
          </w:tcPr>
          <w:p w14:paraId="53A89801">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42FDBD78">
            <w:pPr>
              <w:rPr>
                <w:highlight w:val="none"/>
              </w:rPr>
            </w:pPr>
          </w:p>
        </w:tc>
        <w:tc>
          <w:tcPr>
            <w:tcW w:w="3008" w:type="dxa"/>
            <w:vMerge w:val="continue"/>
            <w:tcBorders>
              <w:top w:val="single" w:color="auto" w:sz="4" w:space="0"/>
              <w:left w:val="single" w:color="auto" w:sz="4" w:space="0"/>
              <w:bottom w:val="single" w:color="auto" w:sz="4" w:space="0"/>
              <w:right w:val="single" w:color="auto" w:sz="4" w:space="0"/>
            </w:tcBorders>
          </w:tcPr>
          <w:p w14:paraId="0F9563C4">
            <w:pPr>
              <w:rPr>
                <w:highlight w:val="none"/>
              </w:rPr>
            </w:pPr>
          </w:p>
        </w:tc>
        <w:tc>
          <w:tcPr>
            <w:tcW w:w="1459" w:type="dxa"/>
            <w:vMerge w:val="continue"/>
            <w:tcBorders>
              <w:left w:val="single" w:color="auto" w:sz="4" w:space="0"/>
              <w:bottom w:val="single" w:color="auto" w:sz="4" w:space="0"/>
              <w:right w:val="single" w:color="auto" w:sz="4" w:space="0"/>
            </w:tcBorders>
            <w:vAlign w:val="center"/>
          </w:tcPr>
          <w:p w14:paraId="7404AF25">
            <w:pPr>
              <w:rPr>
                <w:highlight w:val="none"/>
              </w:rPr>
            </w:pPr>
          </w:p>
        </w:tc>
        <w:tc>
          <w:tcPr>
            <w:tcW w:w="1676" w:type="dxa"/>
            <w:tcBorders>
              <w:top w:val="single" w:color="auto" w:sz="4" w:space="0"/>
              <w:left w:val="single" w:color="auto" w:sz="4" w:space="0"/>
              <w:bottom w:val="single" w:color="auto" w:sz="4" w:space="0"/>
              <w:right w:val="single" w:color="auto" w:sz="4" w:space="0"/>
            </w:tcBorders>
            <w:vAlign w:val="center"/>
          </w:tcPr>
          <w:p w14:paraId="6A5CBAC7">
            <w:pPr>
              <w:rPr>
                <w:rFonts w:hint="eastAsia" w:ascii="仿宋_GB2312" w:hAnsi="仿宋_GB2312" w:eastAsia="宋体" w:cs="仿宋_GB2312"/>
                <w:sz w:val="21"/>
                <w:szCs w:val="21"/>
                <w:highlight w:val="none"/>
                <w:vertAlign w:val="baseline"/>
                <w:lang w:val="en-US" w:eastAsia="zh-CN"/>
              </w:rPr>
            </w:pPr>
            <w:r>
              <w:rPr>
                <w:rFonts w:hint="eastAsia" w:ascii="宋体" w:cs="宋体"/>
                <w:kern w:val="0"/>
                <w:szCs w:val="21"/>
                <w:highlight w:val="none"/>
              </w:rPr>
              <w:t>3年内3次以上同类违法</w:t>
            </w:r>
            <w:r>
              <w:rPr>
                <w:rFonts w:hint="eastAsia" w:ascii="宋体" w:cs="宋体"/>
                <w:kern w:val="0"/>
                <w:szCs w:val="21"/>
                <w:highlight w:val="none"/>
                <w:lang w:eastAsia="zh-CN"/>
              </w:rPr>
              <w:t>的</w:t>
            </w:r>
          </w:p>
        </w:tc>
        <w:tc>
          <w:tcPr>
            <w:tcW w:w="2141" w:type="dxa"/>
            <w:tcBorders>
              <w:top w:val="single" w:color="auto" w:sz="4" w:space="0"/>
              <w:left w:val="single" w:color="auto" w:sz="4" w:space="0"/>
              <w:bottom w:val="single" w:color="auto" w:sz="4" w:space="0"/>
              <w:right w:val="single" w:color="auto" w:sz="4" w:space="0"/>
            </w:tcBorders>
            <w:vAlign w:val="center"/>
          </w:tcPr>
          <w:p w14:paraId="586FF172">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处以违法所得5倍罚款；吊销注册建筑师证书</w:t>
            </w:r>
          </w:p>
        </w:tc>
        <w:tc>
          <w:tcPr>
            <w:tcW w:w="1405" w:type="dxa"/>
            <w:vMerge w:val="continue"/>
            <w:tcBorders>
              <w:top w:val="single" w:color="auto" w:sz="4" w:space="0"/>
              <w:left w:val="single" w:color="auto" w:sz="4" w:space="0"/>
              <w:bottom w:val="single" w:color="auto" w:sz="4" w:space="0"/>
              <w:right w:val="single" w:color="auto" w:sz="4" w:space="0"/>
            </w:tcBorders>
          </w:tcPr>
          <w:p w14:paraId="6F65AC7D">
            <w:pPr>
              <w:rPr>
                <w:highlight w:val="none"/>
              </w:rPr>
            </w:pPr>
          </w:p>
        </w:tc>
        <w:tc>
          <w:tcPr>
            <w:tcW w:w="1417" w:type="dxa"/>
            <w:vMerge w:val="continue"/>
            <w:tcBorders>
              <w:top w:val="single" w:color="auto" w:sz="4" w:space="0"/>
              <w:left w:val="single" w:color="auto" w:sz="4" w:space="0"/>
              <w:bottom w:val="single" w:color="auto" w:sz="4" w:space="0"/>
              <w:right w:val="single" w:color="auto" w:sz="4" w:space="0"/>
            </w:tcBorders>
          </w:tcPr>
          <w:p w14:paraId="66825583">
            <w:pPr>
              <w:rPr>
                <w:highlight w:val="none"/>
              </w:rPr>
            </w:pPr>
          </w:p>
        </w:tc>
      </w:tr>
    </w:tbl>
    <w:p w14:paraId="0BB2C419">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300"/>
        <w:gridCol w:w="2733"/>
        <w:gridCol w:w="1350"/>
        <w:gridCol w:w="1958"/>
        <w:gridCol w:w="2509"/>
        <w:gridCol w:w="1336"/>
        <w:gridCol w:w="1308"/>
      </w:tblGrid>
      <w:tr w14:paraId="1979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2E0CA79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2841CB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33" w:type="dxa"/>
            <w:tcBorders>
              <w:top w:val="single" w:color="auto" w:sz="4" w:space="0"/>
              <w:left w:val="single" w:color="auto" w:sz="4" w:space="0"/>
              <w:bottom w:val="single" w:color="auto" w:sz="4" w:space="0"/>
              <w:right w:val="single" w:color="auto" w:sz="4" w:space="0"/>
            </w:tcBorders>
            <w:vAlign w:val="center"/>
          </w:tcPr>
          <w:p w14:paraId="62E2EFB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441EB5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58" w:type="dxa"/>
            <w:tcBorders>
              <w:top w:val="single" w:color="auto" w:sz="4" w:space="0"/>
              <w:left w:val="single" w:color="auto" w:sz="4" w:space="0"/>
              <w:bottom w:val="single" w:color="auto" w:sz="4" w:space="0"/>
              <w:right w:val="single" w:color="auto" w:sz="4" w:space="0"/>
            </w:tcBorders>
            <w:vAlign w:val="center"/>
          </w:tcPr>
          <w:p w14:paraId="186739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09" w:type="dxa"/>
            <w:tcBorders>
              <w:top w:val="single" w:color="auto" w:sz="4" w:space="0"/>
              <w:left w:val="single" w:color="auto" w:sz="4" w:space="0"/>
              <w:bottom w:val="single" w:color="auto" w:sz="4" w:space="0"/>
              <w:right w:val="single" w:color="auto" w:sz="4" w:space="0"/>
            </w:tcBorders>
            <w:vAlign w:val="center"/>
          </w:tcPr>
          <w:p w14:paraId="4B7A18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36" w:type="dxa"/>
            <w:tcBorders>
              <w:top w:val="single" w:color="auto" w:sz="4" w:space="0"/>
              <w:left w:val="single" w:color="auto" w:sz="4" w:space="0"/>
              <w:bottom w:val="single" w:color="auto" w:sz="4" w:space="0"/>
              <w:right w:val="single" w:color="auto" w:sz="4" w:space="0"/>
            </w:tcBorders>
            <w:vAlign w:val="center"/>
          </w:tcPr>
          <w:p w14:paraId="04A2723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08" w:type="dxa"/>
            <w:tcBorders>
              <w:top w:val="single" w:color="auto" w:sz="4" w:space="0"/>
              <w:left w:val="single" w:color="auto" w:sz="4" w:space="0"/>
              <w:bottom w:val="single" w:color="auto" w:sz="4" w:space="0"/>
              <w:right w:val="single" w:color="auto" w:sz="4" w:space="0"/>
            </w:tcBorders>
            <w:vAlign w:val="center"/>
          </w:tcPr>
          <w:p w14:paraId="48C7AD3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7C814B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3F7C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B18F8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4F74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022" w:type="dxa"/>
            <w:vMerge w:val="restart"/>
            <w:tcBorders>
              <w:top w:val="single" w:color="auto" w:sz="4" w:space="0"/>
              <w:left w:val="single" w:color="auto" w:sz="4" w:space="0"/>
              <w:bottom w:val="single" w:color="auto" w:sz="4" w:space="0"/>
              <w:right w:val="single" w:color="auto" w:sz="4" w:space="0"/>
            </w:tcBorders>
          </w:tcPr>
          <w:p w14:paraId="38CF4F8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2405005</w:t>
            </w:r>
          </w:p>
        </w:tc>
        <w:tc>
          <w:tcPr>
            <w:tcW w:w="1300" w:type="dxa"/>
            <w:vMerge w:val="restart"/>
            <w:tcBorders>
              <w:top w:val="single" w:color="auto" w:sz="4" w:space="0"/>
              <w:left w:val="single" w:color="auto" w:sz="4" w:space="0"/>
              <w:bottom w:val="single" w:color="auto" w:sz="4" w:space="0"/>
              <w:right w:val="single" w:color="auto" w:sz="4" w:space="0"/>
            </w:tcBorders>
          </w:tcPr>
          <w:p w14:paraId="47F4EDE4">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准许他人以本人名义执行业务</w:t>
            </w:r>
            <w:r>
              <w:rPr>
                <w:rFonts w:hint="eastAsia" w:ascii="宋体" w:cs="宋体"/>
                <w:color w:val="000000"/>
                <w:spacing w:val="8"/>
                <w:szCs w:val="21"/>
                <w:highlight w:val="none"/>
                <w:lang w:eastAsia="zh-CN"/>
              </w:rPr>
              <w:t>的</w:t>
            </w:r>
          </w:p>
        </w:tc>
        <w:tc>
          <w:tcPr>
            <w:tcW w:w="2733" w:type="dxa"/>
            <w:vMerge w:val="restart"/>
            <w:tcBorders>
              <w:top w:val="single" w:color="auto" w:sz="4" w:space="0"/>
              <w:left w:val="single" w:color="auto" w:sz="4" w:space="0"/>
              <w:bottom w:val="single" w:color="auto" w:sz="4" w:space="0"/>
              <w:right w:val="single" w:color="auto" w:sz="4" w:space="0"/>
            </w:tcBorders>
          </w:tcPr>
          <w:p w14:paraId="5993CCA5">
            <w:pPr>
              <w:rPr>
                <w:rFonts w:hint="eastAsia" w:ascii="宋体" w:cs="宋体"/>
                <w:color w:val="000000"/>
                <w:spacing w:val="8"/>
                <w:szCs w:val="21"/>
                <w:highlight w:val="none"/>
              </w:rPr>
            </w:pPr>
            <w:r>
              <w:rPr>
                <w:rFonts w:hint="eastAsia" w:ascii="宋体" w:cs="宋体"/>
                <w:color w:val="000000"/>
                <w:spacing w:val="8"/>
                <w:szCs w:val="21"/>
                <w:highlight w:val="none"/>
              </w:rPr>
              <w:t>《中华人民共和国注册建筑师条例》第三十一条第(四)项</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w:t>
            </w:r>
          </w:p>
          <w:p w14:paraId="7986DD3C">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（四）准许他人以本人名义执行业务的；</w:t>
            </w:r>
          </w:p>
        </w:tc>
        <w:tc>
          <w:tcPr>
            <w:tcW w:w="1350" w:type="dxa"/>
            <w:tcBorders>
              <w:top w:val="single" w:color="auto" w:sz="4" w:space="0"/>
              <w:left w:val="single" w:color="auto" w:sz="4" w:space="0"/>
              <w:bottom w:val="single" w:color="auto" w:sz="4" w:space="0"/>
              <w:right w:val="single" w:color="auto" w:sz="4" w:space="0"/>
            </w:tcBorders>
            <w:vAlign w:val="center"/>
          </w:tcPr>
          <w:p w14:paraId="03AC943A">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58" w:type="dxa"/>
            <w:tcBorders>
              <w:top w:val="single" w:color="auto" w:sz="4" w:space="0"/>
              <w:left w:val="single" w:color="auto" w:sz="4" w:space="0"/>
              <w:bottom w:val="single" w:color="auto" w:sz="4" w:space="0"/>
              <w:right w:val="single" w:color="auto" w:sz="4" w:space="0"/>
            </w:tcBorders>
            <w:vAlign w:val="center"/>
          </w:tcPr>
          <w:p w14:paraId="044AB02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违法所得在5000元以下的</w:t>
            </w:r>
          </w:p>
        </w:tc>
        <w:tc>
          <w:tcPr>
            <w:tcW w:w="2509" w:type="dxa"/>
            <w:tcBorders>
              <w:top w:val="single" w:color="auto" w:sz="4" w:space="0"/>
              <w:left w:val="single" w:color="auto" w:sz="4" w:space="0"/>
              <w:bottom w:val="single" w:color="auto" w:sz="4" w:space="0"/>
              <w:right w:val="single" w:color="auto" w:sz="4" w:space="0"/>
            </w:tcBorders>
            <w:vAlign w:val="center"/>
          </w:tcPr>
          <w:p w14:paraId="3D1A1F0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没收违法所得，并可以处以违法所得</w:t>
            </w:r>
            <w:r>
              <w:rPr>
                <w:rFonts w:hint="eastAsia" w:ascii="宋体" w:cs="宋体"/>
                <w:color w:val="000000"/>
                <w:highlight w:val="none"/>
              </w:rPr>
              <w:t>2倍以下</w:t>
            </w:r>
            <w:r>
              <w:rPr>
                <w:rFonts w:hint="eastAsia" w:ascii="宋体" w:cs="宋体"/>
                <w:color w:val="000000"/>
                <w:spacing w:val="8"/>
                <w:szCs w:val="21"/>
                <w:highlight w:val="none"/>
              </w:rPr>
              <w:t>的罚款</w:t>
            </w:r>
          </w:p>
        </w:tc>
        <w:tc>
          <w:tcPr>
            <w:tcW w:w="1336" w:type="dxa"/>
            <w:vMerge w:val="restart"/>
            <w:tcBorders>
              <w:top w:val="single" w:color="auto" w:sz="4" w:space="0"/>
              <w:left w:val="single" w:color="auto" w:sz="4" w:space="0"/>
              <w:bottom w:val="single" w:color="auto" w:sz="4" w:space="0"/>
              <w:right w:val="single" w:color="auto" w:sz="4" w:space="0"/>
            </w:tcBorders>
          </w:tcPr>
          <w:p w14:paraId="0E8BD7C7">
            <w:pPr>
              <w:rPr>
                <w:rFonts w:hint="eastAsia" w:ascii="仿宋_GB2312" w:eastAsia="仿宋_GB2312" w:cs="仿宋_GB2312"/>
                <w:b/>
                <w:bCs/>
                <w:sz w:val="21"/>
                <w:szCs w:val="21"/>
                <w:highlight w:val="none"/>
                <w:vertAlign w:val="baseline"/>
                <w:lang w:val="en-US" w:eastAsia="zh-CN"/>
              </w:rPr>
            </w:pPr>
          </w:p>
        </w:tc>
        <w:tc>
          <w:tcPr>
            <w:tcW w:w="1308" w:type="dxa"/>
            <w:vMerge w:val="restart"/>
            <w:tcBorders>
              <w:top w:val="single" w:color="auto" w:sz="4" w:space="0"/>
              <w:left w:val="single" w:color="auto" w:sz="4" w:space="0"/>
              <w:bottom w:val="single" w:color="auto" w:sz="4" w:space="0"/>
              <w:right w:val="single" w:color="auto" w:sz="4" w:space="0"/>
            </w:tcBorders>
          </w:tcPr>
          <w:p w14:paraId="3D7ED20C">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964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4D37E1D">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09532FDD">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71FFB3D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B781B6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58" w:type="dxa"/>
            <w:tcBorders>
              <w:top w:val="single" w:color="auto" w:sz="4" w:space="0"/>
              <w:left w:val="single" w:color="auto" w:sz="4" w:space="0"/>
              <w:bottom w:val="single" w:color="auto" w:sz="4" w:space="0"/>
              <w:right w:val="single" w:color="auto" w:sz="4" w:space="0"/>
            </w:tcBorders>
            <w:vAlign w:val="center"/>
          </w:tcPr>
          <w:p w14:paraId="50BB8CD9">
            <w:pPr>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违法所得在5000元以上1万元以下的</w:t>
            </w:r>
          </w:p>
        </w:tc>
        <w:tc>
          <w:tcPr>
            <w:tcW w:w="2509" w:type="dxa"/>
            <w:tcBorders>
              <w:top w:val="single" w:color="auto" w:sz="4" w:space="0"/>
              <w:left w:val="single" w:color="auto" w:sz="4" w:space="0"/>
              <w:bottom w:val="single" w:color="auto" w:sz="4" w:space="0"/>
              <w:right w:val="single" w:color="auto" w:sz="4" w:space="0"/>
            </w:tcBorders>
            <w:vAlign w:val="center"/>
          </w:tcPr>
          <w:p w14:paraId="668116DE">
            <w:pPr>
              <w:rPr>
                <w:rFonts w:hint="eastAsia" w:ascii="Times New Roman" w:hAnsi="Times New Roman"/>
                <w:kern w:val="0"/>
                <w:sz w:val="18"/>
                <w:szCs w:val="18"/>
                <w:highlight w:val="none"/>
              </w:rPr>
            </w:pPr>
            <w:r>
              <w:rPr>
                <w:rFonts w:hint="eastAsia" w:ascii="宋体" w:cs="宋体"/>
                <w:color w:val="000000"/>
                <w:spacing w:val="8"/>
                <w:szCs w:val="21"/>
                <w:highlight w:val="none"/>
              </w:rPr>
              <w:t>没收违法所得，并处以违法所得</w:t>
            </w:r>
            <w:r>
              <w:rPr>
                <w:rFonts w:hint="eastAsia" w:ascii="宋体" w:cs="宋体"/>
                <w:color w:val="000000"/>
                <w:highlight w:val="none"/>
              </w:rPr>
              <w:t>2倍</w:t>
            </w:r>
            <w:r>
              <w:rPr>
                <w:rFonts w:hint="eastAsia" w:ascii="宋体" w:cs="宋体"/>
                <w:color w:val="000000"/>
                <w:spacing w:val="8"/>
                <w:szCs w:val="21"/>
                <w:highlight w:val="none"/>
              </w:rPr>
              <w:t>以上4倍以下的罚款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6EFAF74D">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364D7E81">
            <w:pPr>
              <w:rPr>
                <w:highlight w:val="none"/>
              </w:rPr>
            </w:pPr>
          </w:p>
        </w:tc>
      </w:tr>
      <w:tr w14:paraId="78D0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EF3BC23">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743216A3">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7FC33C80">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607CF4A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58" w:type="dxa"/>
            <w:tcBorders>
              <w:top w:val="single" w:color="auto" w:sz="4" w:space="0"/>
              <w:left w:val="single" w:color="auto" w:sz="4" w:space="0"/>
              <w:bottom w:val="single" w:color="auto" w:sz="4" w:space="0"/>
              <w:right w:val="single" w:color="auto" w:sz="4" w:space="0"/>
            </w:tcBorders>
            <w:vAlign w:val="center"/>
          </w:tcPr>
          <w:p w14:paraId="3B42C84B">
            <w:pPr>
              <w:rPr>
                <w:rFonts w:hint="eastAsia" w:ascii="宋体" w:eastAsia="宋体" w:cs="宋体"/>
                <w:color w:val="000000"/>
                <w:highlight w:val="none"/>
                <w:lang w:eastAsia="zh-CN"/>
              </w:rPr>
            </w:pPr>
            <w:r>
              <w:rPr>
                <w:rFonts w:hint="eastAsia" w:ascii="宋体" w:cs="宋体"/>
                <w:color w:val="000000"/>
                <w:kern w:val="0"/>
                <w:szCs w:val="21"/>
                <w:highlight w:val="none"/>
                <w:lang w:eastAsia="zh-CN"/>
              </w:rPr>
              <w:t>违法所得在1万元以上的</w:t>
            </w:r>
          </w:p>
        </w:tc>
        <w:tc>
          <w:tcPr>
            <w:tcW w:w="2509" w:type="dxa"/>
            <w:tcBorders>
              <w:top w:val="single" w:color="auto" w:sz="4" w:space="0"/>
              <w:left w:val="single" w:color="auto" w:sz="4" w:space="0"/>
              <w:bottom w:val="single" w:color="auto" w:sz="4" w:space="0"/>
              <w:right w:val="single" w:color="auto" w:sz="4" w:space="0"/>
            </w:tcBorders>
            <w:vAlign w:val="center"/>
          </w:tcPr>
          <w:p w14:paraId="62F21E61">
            <w:pPr>
              <w:widowControl/>
              <w:rPr>
                <w:rFonts w:hint="eastAsia" w:ascii="宋体" w:cs="宋体"/>
                <w:color w:val="000000"/>
                <w:highlight w:val="none"/>
              </w:rPr>
            </w:pPr>
            <w:r>
              <w:rPr>
                <w:rFonts w:hint="eastAsia" w:ascii="宋体" w:cs="宋体"/>
                <w:color w:val="000000"/>
                <w:spacing w:val="8"/>
                <w:szCs w:val="21"/>
                <w:highlight w:val="none"/>
              </w:rPr>
              <w:t>没收违法所得，并处以违法所得4倍以上5倍以下的罚款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48EF30B9">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6182FC48">
            <w:pPr>
              <w:rPr>
                <w:highlight w:val="none"/>
              </w:rPr>
            </w:pPr>
          </w:p>
        </w:tc>
      </w:tr>
      <w:tr w14:paraId="0969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6415D29">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652943C5">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545C3F9F">
            <w:pPr>
              <w:rPr>
                <w:highlight w:val="none"/>
              </w:rPr>
            </w:pPr>
          </w:p>
        </w:tc>
        <w:tc>
          <w:tcPr>
            <w:tcW w:w="1350" w:type="dxa"/>
            <w:vMerge w:val="continue"/>
            <w:tcBorders>
              <w:left w:val="single" w:color="auto" w:sz="4" w:space="0"/>
              <w:right w:val="single" w:color="auto" w:sz="4" w:space="0"/>
            </w:tcBorders>
            <w:vAlign w:val="center"/>
          </w:tcPr>
          <w:p w14:paraId="0A80B30C">
            <w:pPr>
              <w:jc w:val="center"/>
              <w:rPr>
                <w:rFonts w:ascii="楷体_GB2312" w:eastAsia="楷体_GB2312" w:cs="楷体_GB2312"/>
                <w:sz w:val="21"/>
                <w:szCs w:val="21"/>
                <w:highlight w:val="none"/>
                <w:vertAlign w:val="baseline"/>
                <w:lang w:val="en-US" w:eastAsia="zh-CN"/>
              </w:rPr>
            </w:pPr>
          </w:p>
        </w:tc>
        <w:tc>
          <w:tcPr>
            <w:tcW w:w="1958" w:type="dxa"/>
            <w:tcBorders>
              <w:top w:val="single" w:color="auto" w:sz="4" w:space="0"/>
              <w:left w:val="single" w:color="auto" w:sz="4" w:space="0"/>
              <w:bottom w:val="single" w:color="auto" w:sz="4" w:space="0"/>
              <w:right w:val="single" w:color="auto" w:sz="4" w:space="0"/>
            </w:tcBorders>
            <w:vAlign w:val="center"/>
          </w:tcPr>
          <w:p w14:paraId="0882B908">
            <w:pPr>
              <w:rPr>
                <w:rFonts w:hint="eastAsia" w:ascii="宋体" w:eastAsia="宋体" w:cs="宋体"/>
                <w:color w:val="000000"/>
                <w:highlight w:val="none"/>
                <w:lang w:eastAsia="zh-CN"/>
              </w:rPr>
            </w:pPr>
            <w:r>
              <w:rPr>
                <w:rFonts w:hint="eastAsia" w:ascii="宋体" w:cs="宋体"/>
                <w:kern w:val="0"/>
                <w:szCs w:val="21"/>
                <w:highlight w:val="none"/>
              </w:rPr>
              <w:t>3年内2次同类违法</w:t>
            </w:r>
            <w:r>
              <w:rPr>
                <w:rFonts w:hint="eastAsia" w:ascii="宋体" w:cs="宋体"/>
                <w:kern w:val="0"/>
                <w:szCs w:val="21"/>
                <w:highlight w:val="none"/>
                <w:lang w:eastAsia="zh-CN"/>
              </w:rPr>
              <w:t>的</w:t>
            </w:r>
          </w:p>
        </w:tc>
        <w:tc>
          <w:tcPr>
            <w:tcW w:w="2509" w:type="dxa"/>
            <w:tcBorders>
              <w:top w:val="single" w:color="auto" w:sz="4" w:space="0"/>
              <w:left w:val="single" w:color="auto" w:sz="4" w:space="0"/>
              <w:bottom w:val="single" w:color="auto" w:sz="4" w:space="0"/>
              <w:right w:val="single" w:color="auto" w:sz="4" w:space="0"/>
            </w:tcBorders>
            <w:vAlign w:val="center"/>
          </w:tcPr>
          <w:p w14:paraId="71EBDB01">
            <w:pPr>
              <w:rPr>
                <w:rFonts w:hint="eastAsia" w:ascii="宋体" w:cs="宋体"/>
                <w:color w:val="000000"/>
                <w:highlight w:val="none"/>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处以违法所得5倍罚款；责令停止执行业务</w:t>
            </w:r>
          </w:p>
        </w:tc>
        <w:tc>
          <w:tcPr>
            <w:tcW w:w="1336" w:type="dxa"/>
            <w:vMerge w:val="continue"/>
            <w:tcBorders>
              <w:top w:val="single" w:color="auto" w:sz="4" w:space="0"/>
              <w:left w:val="single" w:color="auto" w:sz="4" w:space="0"/>
              <w:bottom w:val="single" w:color="auto" w:sz="4" w:space="0"/>
              <w:right w:val="single" w:color="auto" w:sz="4" w:space="0"/>
            </w:tcBorders>
          </w:tcPr>
          <w:p w14:paraId="12838080">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051C18B4">
            <w:pPr>
              <w:rPr>
                <w:highlight w:val="none"/>
              </w:rPr>
            </w:pPr>
          </w:p>
        </w:tc>
      </w:tr>
      <w:tr w14:paraId="3C04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3189FEA">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003AB241">
            <w:pPr>
              <w:rPr>
                <w:highlight w:val="none"/>
              </w:rPr>
            </w:pPr>
          </w:p>
        </w:tc>
        <w:tc>
          <w:tcPr>
            <w:tcW w:w="2733" w:type="dxa"/>
            <w:vMerge w:val="continue"/>
            <w:tcBorders>
              <w:top w:val="single" w:color="auto" w:sz="4" w:space="0"/>
              <w:left w:val="single" w:color="auto" w:sz="4" w:space="0"/>
              <w:bottom w:val="single" w:color="auto" w:sz="4" w:space="0"/>
              <w:right w:val="single" w:color="auto" w:sz="4" w:space="0"/>
            </w:tcBorders>
          </w:tcPr>
          <w:p w14:paraId="1CCD452C">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7641E93B">
            <w:pPr>
              <w:rPr>
                <w:highlight w:val="none"/>
              </w:rPr>
            </w:pPr>
          </w:p>
        </w:tc>
        <w:tc>
          <w:tcPr>
            <w:tcW w:w="1958" w:type="dxa"/>
            <w:tcBorders>
              <w:top w:val="single" w:color="auto" w:sz="4" w:space="0"/>
              <w:left w:val="single" w:color="auto" w:sz="4" w:space="0"/>
              <w:bottom w:val="single" w:color="auto" w:sz="4" w:space="0"/>
              <w:right w:val="single" w:color="auto" w:sz="4" w:space="0"/>
            </w:tcBorders>
            <w:vAlign w:val="center"/>
          </w:tcPr>
          <w:p w14:paraId="0461D0CE">
            <w:pPr>
              <w:rPr>
                <w:rFonts w:hint="eastAsia" w:ascii="仿宋_GB2312" w:hAnsi="仿宋_GB2312" w:eastAsia="宋体" w:cs="仿宋_GB2312"/>
                <w:sz w:val="21"/>
                <w:szCs w:val="21"/>
                <w:highlight w:val="none"/>
                <w:vertAlign w:val="baseline"/>
                <w:lang w:val="en-US" w:eastAsia="zh-CN"/>
              </w:rPr>
            </w:pPr>
            <w:r>
              <w:rPr>
                <w:rFonts w:hint="eastAsia" w:ascii="宋体" w:cs="宋体"/>
                <w:kern w:val="0"/>
                <w:szCs w:val="21"/>
                <w:highlight w:val="none"/>
              </w:rPr>
              <w:t>3年内3次以上同类违法</w:t>
            </w:r>
            <w:r>
              <w:rPr>
                <w:rFonts w:hint="eastAsia" w:ascii="宋体" w:cs="宋体"/>
                <w:kern w:val="0"/>
                <w:szCs w:val="21"/>
                <w:highlight w:val="none"/>
                <w:lang w:eastAsia="zh-CN"/>
              </w:rPr>
              <w:t>的</w:t>
            </w:r>
          </w:p>
        </w:tc>
        <w:tc>
          <w:tcPr>
            <w:tcW w:w="2509" w:type="dxa"/>
            <w:tcBorders>
              <w:top w:val="single" w:color="auto" w:sz="4" w:space="0"/>
              <w:left w:val="single" w:color="auto" w:sz="4" w:space="0"/>
              <w:bottom w:val="single" w:color="auto" w:sz="4" w:space="0"/>
              <w:right w:val="single" w:color="auto" w:sz="4" w:space="0"/>
            </w:tcBorders>
            <w:vAlign w:val="center"/>
          </w:tcPr>
          <w:p w14:paraId="266F8F5B">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处以违法所得5倍罚款；吊销注册建筑师证书</w:t>
            </w:r>
          </w:p>
        </w:tc>
        <w:tc>
          <w:tcPr>
            <w:tcW w:w="1336" w:type="dxa"/>
            <w:vMerge w:val="continue"/>
            <w:tcBorders>
              <w:top w:val="single" w:color="auto" w:sz="4" w:space="0"/>
              <w:left w:val="single" w:color="auto" w:sz="4" w:space="0"/>
              <w:bottom w:val="single" w:color="auto" w:sz="4" w:space="0"/>
              <w:right w:val="single" w:color="auto" w:sz="4" w:space="0"/>
            </w:tcBorders>
          </w:tcPr>
          <w:p w14:paraId="7D2560DA">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41F3257F">
            <w:pPr>
              <w:rPr>
                <w:highlight w:val="none"/>
              </w:rPr>
            </w:pPr>
          </w:p>
        </w:tc>
      </w:tr>
    </w:tbl>
    <w:p w14:paraId="0A56DFF2">
      <w:pPr>
        <w:rPr>
          <w:highlight w:val="none"/>
        </w:rPr>
      </w:pPr>
    </w:p>
    <w:p w14:paraId="75EC16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413"/>
        <w:gridCol w:w="2728"/>
        <w:gridCol w:w="1192"/>
        <w:gridCol w:w="2162"/>
        <w:gridCol w:w="2182"/>
        <w:gridCol w:w="1568"/>
        <w:gridCol w:w="1199"/>
      </w:tblGrid>
      <w:tr w14:paraId="1548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04E128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13" w:type="dxa"/>
            <w:tcBorders>
              <w:top w:val="single" w:color="auto" w:sz="4" w:space="0"/>
              <w:left w:val="single" w:color="auto" w:sz="4" w:space="0"/>
              <w:bottom w:val="single" w:color="auto" w:sz="4" w:space="0"/>
              <w:right w:val="single" w:color="auto" w:sz="4" w:space="0"/>
            </w:tcBorders>
            <w:vAlign w:val="center"/>
          </w:tcPr>
          <w:p w14:paraId="5687085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28" w:type="dxa"/>
            <w:tcBorders>
              <w:top w:val="single" w:color="auto" w:sz="4" w:space="0"/>
              <w:left w:val="single" w:color="auto" w:sz="4" w:space="0"/>
              <w:bottom w:val="single" w:color="auto" w:sz="4" w:space="0"/>
              <w:right w:val="single" w:color="auto" w:sz="4" w:space="0"/>
            </w:tcBorders>
            <w:vAlign w:val="center"/>
          </w:tcPr>
          <w:p w14:paraId="1BC986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92" w:type="dxa"/>
            <w:tcBorders>
              <w:top w:val="single" w:color="auto" w:sz="4" w:space="0"/>
              <w:left w:val="single" w:color="auto" w:sz="4" w:space="0"/>
              <w:bottom w:val="single" w:color="auto" w:sz="4" w:space="0"/>
              <w:right w:val="single" w:color="auto" w:sz="4" w:space="0"/>
            </w:tcBorders>
            <w:vAlign w:val="center"/>
          </w:tcPr>
          <w:p w14:paraId="7A2E8C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62" w:type="dxa"/>
            <w:tcBorders>
              <w:top w:val="single" w:color="auto" w:sz="4" w:space="0"/>
              <w:left w:val="single" w:color="auto" w:sz="4" w:space="0"/>
              <w:bottom w:val="single" w:color="auto" w:sz="4" w:space="0"/>
              <w:right w:val="single" w:color="auto" w:sz="4" w:space="0"/>
            </w:tcBorders>
            <w:vAlign w:val="center"/>
          </w:tcPr>
          <w:p w14:paraId="248C19F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82" w:type="dxa"/>
            <w:tcBorders>
              <w:top w:val="single" w:color="auto" w:sz="4" w:space="0"/>
              <w:left w:val="single" w:color="auto" w:sz="4" w:space="0"/>
              <w:bottom w:val="single" w:color="auto" w:sz="4" w:space="0"/>
              <w:right w:val="single" w:color="auto" w:sz="4" w:space="0"/>
            </w:tcBorders>
            <w:vAlign w:val="center"/>
          </w:tcPr>
          <w:p w14:paraId="12D90C5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68" w:type="dxa"/>
            <w:tcBorders>
              <w:top w:val="single" w:color="auto" w:sz="4" w:space="0"/>
              <w:left w:val="single" w:color="auto" w:sz="4" w:space="0"/>
              <w:bottom w:val="single" w:color="auto" w:sz="4" w:space="0"/>
              <w:right w:val="single" w:color="auto" w:sz="4" w:space="0"/>
            </w:tcBorders>
            <w:vAlign w:val="center"/>
          </w:tcPr>
          <w:p w14:paraId="55CA661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9" w:type="dxa"/>
            <w:tcBorders>
              <w:top w:val="single" w:color="auto" w:sz="4" w:space="0"/>
              <w:left w:val="single" w:color="auto" w:sz="4" w:space="0"/>
              <w:bottom w:val="single" w:color="auto" w:sz="4" w:space="0"/>
              <w:right w:val="single" w:color="auto" w:sz="4" w:space="0"/>
            </w:tcBorders>
            <w:vAlign w:val="center"/>
          </w:tcPr>
          <w:p w14:paraId="42E6FA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066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5342AE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2958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072" w:type="dxa"/>
            <w:vMerge w:val="restart"/>
            <w:tcBorders>
              <w:top w:val="single" w:color="auto" w:sz="4" w:space="0"/>
              <w:left w:val="single" w:color="auto" w:sz="4" w:space="0"/>
              <w:bottom w:val="single" w:color="auto" w:sz="4" w:space="0"/>
              <w:right w:val="single" w:color="auto" w:sz="4" w:space="0"/>
            </w:tcBorders>
          </w:tcPr>
          <w:p w14:paraId="6BE43FB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2405006</w:t>
            </w:r>
          </w:p>
        </w:tc>
        <w:tc>
          <w:tcPr>
            <w:tcW w:w="1413" w:type="dxa"/>
            <w:vMerge w:val="restart"/>
            <w:tcBorders>
              <w:top w:val="single" w:color="auto" w:sz="4" w:space="0"/>
              <w:left w:val="single" w:color="auto" w:sz="4" w:space="0"/>
              <w:bottom w:val="single" w:color="auto" w:sz="4" w:space="0"/>
              <w:right w:val="single" w:color="auto" w:sz="4" w:space="0"/>
            </w:tcBorders>
          </w:tcPr>
          <w:p w14:paraId="45C87439">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二级注册建筑师以一级注册建筑师的名义执行业务或者超越国家规定的执业范围执行业务</w:t>
            </w:r>
            <w:r>
              <w:rPr>
                <w:rFonts w:hint="eastAsia" w:ascii="宋体" w:cs="宋体"/>
                <w:color w:val="000000"/>
                <w:szCs w:val="21"/>
                <w:highlight w:val="none"/>
                <w:lang w:eastAsia="zh-CN"/>
              </w:rPr>
              <w:t>的</w:t>
            </w:r>
          </w:p>
        </w:tc>
        <w:tc>
          <w:tcPr>
            <w:tcW w:w="2728" w:type="dxa"/>
            <w:vMerge w:val="restart"/>
            <w:tcBorders>
              <w:top w:val="single" w:color="auto" w:sz="4" w:space="0"/>
              <w:left w:val="single" w:color="auto" w:sz="4" w:space="0"/>
              <w:bottom w:val="single" w:color="auto" w:sz="4" w:space="0"/>
              <w:right w:val="single" w:color="auto" w:sz="4" w:space="0"/>
            </w:tcBorders>
          </w:tcPr>
          <w:p w14:paraId="05FCAC45">
            <w:pPr>
              <w:rPr>
                <w:rFonts w:hint="eastAsia" w:ascii="宋体" w:cs="宋体"/>
                <w:color w:val="000000"/>
                <w:spacing w:val="8"/>
                <w:szCs w:val="21"/>
                <w:highlight w:val="none"/>
              </w:rPr>
            </w:pPr>
            <w:r>
              <w:rPr>
                <w:rFonts w:hint="eastAsia" w:ascii="宋体" w:cs="宋体"/>
                <w:color w:val="000000"/>
                <w:spacing w:val="8"/>
                <w:szCs w:val="21"/>
                <w:highlight w:val="none"/>
              </w:rPr>
              <w:t>《中华人民共和国注册建筑师条例》第三十一条第(五)项</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注册建筑师违反本条例规定，有下列行为之一的，由县级以上人民政府建设行政主管部门责令停止违法活动，没收违法所得，并可以处以违法所得5倍以下的罚款；情节严重的，可以责令停止执行业务或者由全国注册建筑师管理委员会或者省、自治区、直辖市注册建筑师管理委员会吊销注册建筑师证书：</w:t>
            </w:r>
          </w:p>
          <w:p w14:paraId="5FAF9843">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rPr>
              <w:t>（五）二级注册建筑师以一级注册建筑师的名义执行业务或者超越国家规定的执业范围执行业务的。</w:t>
            </w:r>
          </w:p>
        </w:tc>
        <w:tc>
          <w:tcPr>
            <w:tcW w:w="1192" w:type="dxa"/>
            <w:tcBorders>
              <w:top w:val="single" w:color="auto" w:sz="4" w:space="0"/>
              <w:left w:val="single" w:color="auto" w:sz="4" w:space="0"/>
              <w:bottom w:val="single" w:color="auto" w:sz="4" w:space="0"/>
              <w:right w:val="single" w:color="auto" w:sz="4" w:space="0"/>
            </w:tcBorders>
            <w:vAlign w:val="center"/>
          </w:tcPr>
          <w:p w14:paraId="106A9DE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62" w:type="dxa"/>
            <w:tcBorders>
              <w:top w:val="single" w:color="auto" w:sz="4" w:space="0"/>
              <w:left w:val="single" w:color="auto" w:sz="4" w:space="0"/>
              <w:bottom w:val="single" w:color="auto" w:sz="4" w:space="0"/>
              <w:right w:val="single" w:color="auto" w:sz="4" w:space="0"/>
            </w:tcBorders>
            <w:vAlign w:val="center"/>
          </w:tcPr>
          <w:p w14:paraId="15CCEF1A">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违法所得在5000元以下的</w:t>
            </w:r>
          </w:p>
        </w:tc>
        <w:tc>
          <w:tcPr>
            <w:tcW w:w="2182" w:type="dxa"/>
            <w:tcBorders>
              <w:top w:val="single" w:color="auto" w:sz="4" w:space="0"/>
              <w:left w:val="single" w:color="auto" w:sz="4" w:space="0"/>
              <w:bottom w:val="single" w:color="auto" w:sz="4" w:space="0"/>
              <w:right w:val="single" w:color="auto" w:sz="4" w:space="0"/>
            </w:tcBorders>
            <w:vAlign w:val="center"/>
          </w:tcPr>
          <w:p w14:paraId="27582ED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没收违法所得，并可以处以违法所得</w:t>
            </w:r>
            <w:r>
              <w:rPr>
                <w:rFonts w:hint="eastAsia" w:ascii="宋体" w:cs="宋体"/>
                <w:color w:val="000000"/>
                <w:highlight w:val="none"/>
              </w:rPr>
              <w:t>2倍以下</w:t>
            </w:r>
            <w:r>
              <w:rPr>
                <w:rFonts w:hint="eastAsia" w:ascii="宋体" w:cs="宋体"/>
                <w:color w:val="000000"/>
                <w:spacing w:val="8"/>
                <w:szCs w:val="21"/>
                <w:highlight w:val="none"/>
              </w:rPr>
              <w:t>的罚款</w:t>
            </w:r>
          </w:p>
        </w:tc>
        <w:tc>
          <w:tcPr>
            <w:tcW w:w="1568" w:type="dxa"/>
            <w:vMerge w:val="restart"/>
            <w:tcBorders>
              <w:top w:val="single" w:color="auto" w:sz="4" w:space="0"/>
              <w:left w:val="single" w:color="auto" w:sz="4" w:space="0"/>
              <w:bottom w:val="single" w:color="auto" w:sz="4" w:space="0"/>
              <w:right w:val="single" w:color="auto" w:sz="4" w:space="0"/>
            </w:tcBorders>
          </w:tcPr>
          <w:p w14:paraId="6C1375D7">
            <w:pPr>
              <w:rPr>
                <w:rFonts w:hint="eastAsia" w:ascii="仿宋_GB2312" w:eastAsia="仿宋_GB2312" w:cs="仿宋_GB2312"/>
                <w:b/>
                <w:bCs/>
                <w:sz w:val="21"/>
                <w:szCs w:val="21"/>
                <w:highlight w:val="none"/>
                <w:vertAlign w:val="baseline"/>
                <w:lang w:val="en-US" w:eastAsia="zh-CN"/>
              </w:rPr>
            </w:pPr>
          </w:p>
        </w:tc>
        <w:tc>
          <w:tcPr>
            <w:tcW w:w="1199" w:type="dxa"/>
            <w:vMerge w:val="restart"/>
            <w:tcBorders>
              <w:top w:val="single" w:color="auto" w:sz="4" w:space="0"/>
              <w:left w:val="single" w:color="auto" w:sz="4" w:space="0"/>
              <w:bottom w:val="single" w:color="auto" w:sz="4" w:space="0"/>
              <w:right w:val="single" w:color="auto" w:sz="4" w:space="0"/>
            </w:tcBorders>
          </w:tcPr>
          <w:p w14:paraId="6154E05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63D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trPr>
        <w:tc>
          <w:tcPr>
            <w:tcW w:w="1072" w:type="dxa"/>
            <w:vMerge w:val="continue"/>
            <w:tcBorders>
              <w:top w:val="single" w:color="auto" w:sz="4" w:space="0"/>
              <w:left w:val="single" w:color="auto" w:sz="4" w:space="0"/>
              <w:bottom w:val="single" w:color="auto" w:sz="4" w:space="0"/>
              <w:right w:val="single" w:color="auto" w:sz="4" w:space="0"/>
            </w:tcBorders>
          </w:tcPr>
          <w:p w14:paraId="1BC80918">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72A25437">
            <w:pPr>
              <w:rPr>
                <w:highlight w:val="none"/>
              </w:rPr>
            </w:pPr>
          </w:p>
        </w:tc>
        <w:tc>
          <w:tcPr>
            <w:tcW w:w="2728" w:type="dxa"/>
            <w:vMerge w:val="continue"/>
            <w:tcBorders>
              <w:top w:val="single" w:color="auto" w:sz="4" w:space="0"/>
              <w:left w:val="single" w:color="auto" w:sz="4" w:space="0"/>
              <w:bottom w:val="single" w:color="auto" w:sz="4" w:space="0"/>
              <w:right w:val="single" w:color="auto" w:sz="4" w:space="0"/>
            </w:tcBorders>
          </w:tcPr>
          <w:p w14:paraId="2A1DC9F3">
            <w:pPr>
              <w:rPr>
                <w:highlight w:val="none"/>
              </w:rPr>
            </w:pPr>
          </w:p>
        </w:tc>
        <w:tc>
          <w:tcPr>
            <w:tcW w:w="1192" w:type="dxa"/>
            <w:tcBorders>
              <w:top w:val="single" w:color="auto" w:sz="4" w:space="0"/>
              <w:left w:val="single" w:color="auto" w:sz="4" w:space="0"/>
              <w:bottom w:val="single" w:color="auto" w:sz="4" w:space="0"/>
              <w:right w:val="single" w:color="auto" w:sz="4" w:space="0"/>
            </w:tcBorders>
            <w:vAlign w:val="center"/>
          </w:tcPr>
          <w:p w14:paraId="09B5012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62" w:type="dxa"/>
            <w:tcBorders>
              <w:top w:val="single" w:color="auto" w:sz="4" w:space="0"/>
              <w:left w:val="single" w:color="auto" w:sz="4" w:space="0"/>
              <w:bottom w:val="single" w:color="auto" w:sz="4" w:space="0"/>
              <w:right w:val="single" w:color="auto" w:sz="4" w:space="0"/>
            </w:tcBorders>
            <w:vAlign w:val="center"/>
          </w:tcPr>
          <w:p w14:paraId="33612F16">
            <w:pPr>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违法所得在5000元以上1万元以下的</w:t>
            </w:r>
          </w:p>
        </w:tc>
        <w:tc>
          <w:tcPr>
            <w:tcW w:w="2182" w:type="dxa"/>
            <w:tcBorders>
              <w:top w:val="single" w:color="auto" w:sz="4" w:space="0"/>
              <w:left w:val="single" w:color="auto" w:sz="4" w:space="0"/>
              <w:bottom w:val="single" w:color="auto" w:sz="4" w:space="0"/>
              <w:right w:val="single" w:color="auto" w:sz="4" w:space="0"/>
            </w:tcBorders>
            <w:vAlign w:val="center"/>
          </w:tcPr>
          <w:p w14:paraId="7E5D1FA2">
            <w:pPr>
              <w:rPr>
                <w:rFonts w:hint="eastAsia" w:ascii="Times New Roman" w:hAnsi="Times New Roman"/>
                <w:kern w:val="0"/>
                <w:sz w:val="18"/>
                <w:szCs w:val="18"/>
                <w:highlight w:val="none"/>
              </w:rPr>
            </w:pPr>
            <w:r>
              <w:rPr>
                <w:rFonts w:hint="eastAsia" w:ascii="宋体" w:cs="宋体"/>
                <w:color w:val="000000"/>
                <w:spacing w:val="8"/>
                <w:szCs w:val="21"/>
                <w:highlight w:val="none"/>
              </w:rPr>
              <w:t>没收违法所得，并处以违法所得</w:t>
            </w:r>
            <w:r>
              <w:rPr>
                <w:rFonts w:hint="eastAsia" w:ascii="宋体" w:cs="宋体"/>
                <w:color w:val="000000"/>
                <w:highlight w:val="none"/>
              </w:rPr>
              <w:t>2倍</w:t>
            </w:r>
            <w:r>
              <w:rPr>
                <w:rFonts w:hint="eastAsia" w:ascii="宋体" w:cs="宋体"/>
                <w:color w:val="000000"/>
                <w:spacing w:val="8"/>
                <w:szCs w:val="21"/>
                <w:highlight w:val="none"/>
              </w:rPr>
              <w:t>以上4倍以下的罚款</w:t>
            </w:r>
          </w:p>
        </w:tc>
        <w:tc>
          <w:tcPr>
            <w:tcW w:w="1568" w:type="dxa"/>
            <w:vMerge w:val="continue"/>
            <w:tcBorders>
              <w:top w:val="single" w:color="auto" w:sz="4" w:space="0"/>
              <w:left w:val="single" w:color="auto" w:sz="4" w:space="0"/>
              <w:bottom w:val="single" w:color="auto" w:sz="4" w:space="0"/>
              <w:right w:val="single" w:color="auto" w:sz="4" w:space="0"/>
            </w:tcBorders>
          </w:tcPr>
          <w:p w14:paraId="10A45D57">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7F207FAE">
            <w:pPr>
              <w:rPr>
                <w:highlight w:val="none"/>
              </w:rPr>
            </w:pPr>
          </w:p>
        </w:tc>
      </w:tr>
      <w:tr w14:paraId="4C6C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trPr>
        <w:tc>
          <w:tcPr>
            <w:tcW w:w="1072" w:type="dxa"/>
            <w:vMerge w:val="continue"/>
            <w:tcBorders>
              <w:top w:val="single" w:color="auto" w:sz="4" w:space="0"/>
              <w:left w:val="single" w:color="auto" w:sz="4" w:space="0"/>
              <w:bottom w:val="single" w:color="auto" w:sz="4" w:space="0"/>
              <w:right w:val="single" w:color="auto" w:sz="4" w:space="0"/>
            </w:tcBorders>
          </w:tcPr>
          <w:p w14:paraId="073FE2BA">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5A414134">
            <w:pPr>
              <w:rPr>
                <w:highlight w:val="none"/>
              </w:rPr>
            </w:pPr>
          </w:p>
        </w:tc>
        <w:tc>
          <w:tcPr>
            <w:tcW w:w="2728" w:type="dxa"/>
            <w:vMerge w:val="continue"/>
            <w:tcBorders>
              <w:top w:val="single" w:color="auto" w:sz="4" w:space="0"/>
              <w:left w:val="single" w:color="auto" w:sz="4" w:space="0"/>
              <w:bottom w:val="single" w:color="auto" w:sz="4" w:space="0"/>
              <w:right w:val="single" w:color="auto" w:sz="4" w:space="0"/>
            </w:tcBorders>
          </w:tcPr>
          <w:p w14:paraId="256AD9CB">
            <w:pPr>
              <w:rPr>
                <w:highlight w:val="none"/>
              </w:rPr>
            </w:pPr>
          </w:p>
        </w:tc>
        <w:tc>
          <w:tcPr>
            <w:tcW w:w="1192" w:type="dxa"/>
            <w:vMerge w:val="restart"/>
            <w:tcBorders>
              <w:top w:val="single" w:color="auto" w:sz="4" w:space="0"/>
              <w:left w:val="single" w:color="auto" w:sz="4" w:space="0"/>
              <w:right w:val="single" w:color="auto" w:sz="4" w:space="0"/>
            </w:tcBorders>
            <w:vAlign w:val="center"/>
          </w:tcPr>
          <w:p w14:paraId="7F425FC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62" w:type="dxa"/>
            <w:tcBorders>
              <w:top w:val="single" w:color="auto" w:sz="4" w:space="0"/>
              <w:left w:val="single" w:color="auto" w:sz="4" w:space="0"/>
              <w:bottom w:val="single" w:color="auto" w:sz="4" w:space="0"/>
              <w:right w:val="single" w:color="auto" w:sz="4" w:space="0"/>
            </w:tcBorders>
            <w:vAlign w:val="center"/>
          </w:tcPr>
          <w:p w14:paraId="7B54001B">
            <w:pPr>
              <w:rPr>
                <w:rFonts w:hint="eastAsia" w:ascii="宋体" w:eastAsia="宋体" w:cs="宋体"/>
                <w:color w:val="000000"/>
                <w:highlight w:val="none"/>
                <w:lang w:eastAsia="zh-CN"/>
              </w:rPr>
            </w:pPr>
            <w:r>
              <w:rPr>
                <w:rFonts w:hint="eastAsia" w:ascii="宋体" w:cs="宋体"/>
                <w:color w:val="000000"/>
                <w:kern w:val="0"/>
                <w:szCs w:val="21"/>
                <w:highlight w:val="none"/>
                <w:lang w:eastAsia="zh-CN"/>
              </w:rPr>
              <w:t>违法所得在1万元以上的</w:t>
            </w:r>
          </w:p>
        </w:tc>
        <w:tc>
          <w:tcPr>
            <w:tcW w:w="2182" w:type="dxa"/>
            <w:tcBorders>
              <w:top w:val="single" w:color="auto" w:sz="4" w:space="0"/>
              <w:left w:val="single" w:color="auto" w:sz="4" w:space="0"/>
              <w:bottom w:val="single" w:color="auto" w:sz="4" w:space="0"/>
              <w:right w:val="single" w:color="auto" w:sz="4" w:space="0"/>
            </w:tcBorders>
            <w:vAlign w:val="center"/>
          </w:tcPr>
          <w:p w14:paraId="4B4E60D4">
            <w:pPr>
              <w:widowControl/>
              <w:rPr>
                <w:rFonts w:hint="eastAsia" w:ascii="宋体" w:cs="宋体"/>
                <w:color w:val="000000"/>
                <w:highlight w:val="none"/>
              </w:rPr>
            </w:pPr>
            <w:r>
              <w:rPr>
                <w:rFonts w:hint="eastAsia" w:ascii="宋体" w:cs="宋体"/>
                <w:color w:val="000000"/>
                <w:spacing w:val="8"/>
                <w:szCs w:val="21"/>
                <w:highlight w:val="none"/>
              </w:rPr>
              <w:t>没收违法所得，并处以违法所得4倍以上5倍以下的罚款</w:t>
            </w:r>
          </w:p>
        </w:tc>
        <w:tc>
          <w:tcPr>
            <w:tcW w:w="1568" w:type="dxa"/>
            <w:vMerge w:val="continue"/>
            <w:tcBorders>
              <w:top w:val="single" w:color="auto" w:sz="4" w:space="0"/>
              <w:left w:val="single" w:color="auto" w:sz="4" w:space="0"/>
              <w:bottom w:val="single" w:color="auto" w:sz="4" w:space="0"/>
              <w:right w:val="single" w:color="auto" w:sz="4" w:space="0"/>
            </w:tcBorders>
          </w:tcPr>
          <w:p w14:paraId="68D26847">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2DC1D71D">
            <w:pPr>
              <w:rPr>
                <w:highlight w:val="none"/>
              </w:rPr>
            </w:pPr>
          </w:p>
        </w:tc>
      </w:tr>
      <w:tr w14:paraId="5AEB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1072" w:type="dxa"/>
            <w:vMerge w:val="continue"/>
            <w:tcBorders>
              <w:top w:val="single" w:color="auto" w:sz="4" w:space="0"/>
              <w:left w:val="single" w:color="auto" w:sz="4" w:space="0"/>
              <w:bottom w:val="single" w:color="auto" w:sz="4" w:space="0"/>
              <w:right w:val="single" w:color="auto" w:sz="4" w:space="0"/>
            </w:tcBorders>
          </w:tcPr>
          <w:p w14:paraId="175453F9">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6D4F168C">
            <w:pPr>
              <w:rPr>
                <w:highlight w:val="none"/>
              </w:rPr>
            </w:pPr>
          </w:p>
        </w:tc>
        <w:tc>
          <w:tcPr>
            <w:tcW w:w="2728" w:type="dxa"/>
            <w:vMerge w:val="continue"/>
            <w:tcBorders>
              <w:top w:val="single" w:color="auto" w:sz="4" w:space="0"/>
              <w:left w:val="single" w:color="auto" w:sz="4" w:space="0"/>
              <w:bottom w:val="single" w:color="auto" w:sz="4" w:space="0"/>
              <w:right w:val="single" w:color="auto" w:sz="4" w:space="0"/>
            </w:tcBorders>
          </w:tcPr>
          <w:p w14:paraId="49769F78">
            <w:pPr>
              <w:rPr>
                <w:highlight w:val="none"/>
              </w:rPr>
            </w:pPr>
          </w:p>
        </w:tc>
        <w:tc>
          <w:tcPr>
            <w:tcW w:w="1192" w:type="dxa"/>
            <w:vMerge w:val="continue"/>
            <w:tcBorders>
              <w:left w:val="single" w:color="auto" w:sz="4" w:space="0"/>
              <w:right w:val="single" w:color="auto" w:sz="4" w:space="0"/>
            </w:tcBorders>
            <w:vAlign w:val="center"/>
          </w:tcPr>
          <w:p w14:paraId="5D3D1040">
            <w:pPr>
              <w:jc w:val="center"/>
              <w:rPr>
                <w:rFonts w:ascii="楷体_GB2312" w:eastAsia="楷体_GB2312" w:cs="楷体_GB2312"/>
                <w:sz w:val="21"/>
                <w:szCs w:val="21"/>
                <w:highlight w:val="none"/>
                <w:vertAlign w:val="baseline"/>
                <w:lang w:val="en-US" w:eastAsia="zh-CN"/>
              </w:rPr>
            </w:pPr>
          </w:p>
        </w:tc>
        <w:tc>
          <w:tcPr>
            <w:tcW w:w="2162" w:type="dxa"/>
            <w:tcBorders>
              <w:top w:val="single" w:color="auto" w:sz="4" w:space="0"/>
              <w:left w:val="single" w:color="auto" w:sz="4" w:space="0"/>
              <w:bottom w:val="single" w:color="auto" w:sz="4" w:space="0"/>
              <w:right w:val="single" w:color="auto" w:sz="4" w:space="0"/>
            </w:tcBorders>
            <w:vAlign w:val="center"/>
          </w:tcPr>
          <w:p w14:paraId="4E67D420">
            <w:pPr>
              <w:rPr>
                <w:rFonts w:hint="eastAsia" w:ascii="宋体" w:eastAsia="宋体" w:cs="宋体"/>
                <w:color w:val="000000"/>
                <w:highlight w:val="none"/>
                <w:lang w:eastAsia="zh-CN"/>
              </w:rPr>
            </w:pPr>
            <w:r>
              <w:rPr>
                <w:rFonts w:hint="eastAsia" w:ascii="宋体" w:cs="宋体"/>
                <w:kern w:val="0"/>
                <w:szCs w:val="21"/>
                <w:highlight w:val="none"/>
              </w:rPr>
              <w:t>3年内2次同类违法</w:t>
            </w:r>
            <w:r>
              <w:rPr>
                <w:rFonts w:hint="eastAsia" w:ascii="宋体" w:cs="宋体"/>
                <w:kern w:val="0"/>
                <w:szCs w:val="21"/>
                <w:highlight w:val="none"/>
                <w:lang w:eastAsia="zh-CN"/>
              </w:rPr>
              <w:t>的</w:t>
            </w:r>
          </w:p>
        </w:tc>
        <w:tc>
          <w:tcPr>
            <w:tcW w:w="2182" w:type="dxa"/>
            <w:tcBorders>
              <w:top w:val="single" w:color="auto" w:sz="4" w:space="0"/>
              <w:left w:val="single" w:color="auto" w:sz="4" w:space="0"/>
              <w:bottom w:val="single" w:color="auto" w:sz="4" w:space="0"/>
              <w:right w:val="single" w:color="auto" w:sz="4" w:space="0"/>
            </w:tcBorders>
            <w:vAlign w:val="center"/>
          </w:tcPr>
          <w:p w14:paraId="50075A84">
            <w:pPr>
              <w:rPr>
                <w:rFonts w:hint="eastAsia" w:ascii="宋体" w:cs="宋体"/>
                <w:color w:val="000000"/>
                <w:highlight w:val="none"/>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处以违法所得5倍罚款；责令停止执行业务</w:t>
            </w:r>
          </w:p>
        </w:tc>
        <w:tc>
          <w:tcPr>
            <w:tcW w:w="1568" w:type="dxa"/>
            <w:vMerge w:val="continue"/>
            <w:tcBorders>
              <w:top w:val="single" w:color="auto" w:sz="4" w:space="0"/>
              <w:left w:val="single" w:color="auto" w:sz="4" w:space="0"/>
              <w:bottom w:val="single" w:color="auto" w:sz="4" w:space="0"/>
              <w:right w:val="single" w:color="auto" w:sz="4" w:space="0"/>
            </w:tcBorders>
          </w:tcPr>
          <w:p w14:paraId="39E54149">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6682A59C">
            <w:pPr>
              <w:rPr>
                <w:highlight w:val="none"/>
              </w:rPr>
            </w:pPr>
          </w:p>
        </w:tc>
      </w:tr>
      <w:tr w14:paraId="4281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072" w:type="dxa"/>
            <w:vMerge w:val="continue"/>
            <w:tcBorders>
              <w:top w:val="single" w:color="auto" w:sz="4" w:space="0"/>
              <w:left w:val="single" w:color="auto" w:sz="4" w:space="0"/>
              <w:bottom w:val="single" w:color="auto" w:sz="4" w:space="0"/>
              <w:right w:val="single" w:color="auto" w:sz="4" w:space="0"/>
            </w:tcBorders>
          </w:tcPr>
          <w:p w14:paraId="5FA01DC2">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0EC88AED">
            <w:pPr>
              <w:rPr>
                <w:highlight w:val="none"/>
              </w:rPr>
            </w:pPr>
          </w:p>
        </w:tc>
        <w:tc>
          <w:tcPr>
            <w:tcW w:w="2728" w:type="dxa"/>
            <w:vMerge w:val="continue"/>
            <w:tcBorders>
              <w:top w:val="single" w:color="auto" w:sz="4" w:space="0"/>
              <w:left w:val="single" w:color="auto" w:sz="4" w:space="0"/>
              <w:bottom w:val="single" w:color="auto" w:sz="4" w:space="0"/>
              <w:right w:val="single" w:color="auto" w:sz="4" w:space="0"/>
            </w:tcBorders>
          </w:tcPr>
          <w:p w14:paraId="2E8ED883">
            <w:pPr>
              <w:rPr>
                <w:highlight w:val="none"/>
              </w:rPr>
            </w:pPr>
          </w:p>
        </w:tc>
        <w:tc>
          <w:tcPr>
            <w:tcW w:w="1192" w:type="dxa"/>
            <w:vMerge w:val="continue"/>
            <w:tcBorders>
              <w:left w:val="single" w:color="auto" w:sz="4" w:space="0"/>
              <w:bottom w:val="single" w:color="auto" w:sz="4" w:space="0"/>
              <w:right w:val="single" w:color="auto" w:sz="4" w:space="0"/>
            </w:tcBorders>
            <w:vAlign w:val="center"/>
          </w:tcPr>
          <w:p w14:paraId="1D8E44C2">
            <w:pPr>
              <w:rPr>
                <w:highlight w:val="none"/>
              </w:rPr>
            </w:pPr>
          </w:p>
        </w:tc>
        <w:tc>
          <w:tcPr>
            <w:tcW w:w="2162" w:type="dxa"/>
            <w:tcBorders>
              <w:top w:val="single" w:color="auto" w:sz="4" w:space="0"/>
              <w:left w:val="single" w:color="auto" w:sz="4" w:space="0"/>
              <w:bottom w:val="single" w:color="auto" w:sz="4" w:space="0"/>
              <w:right w:val="single" w:color="auto" w:sz="4" w:space="0"/>
            </w:tcBorders>
            <w:vAlign w:val="center"/>
          </w:tcPr>
          <w:p w14:paraId="113F67C0">
            <w:pPr>
              <w:rPr>
                <w:rFonts w:hint="eastAsia" w:ascii="仿宋_GB2312" w:hAnsi="仿宋_GB2312" w:eastAsia="宋体" w:cs="仿宋_GB2312"/>
                <w:sz w:val="21"/>
                <w:szCs w:val="21"/>
                <w:highlight w:val="none"/>
                <w:vertAlign w:val="baseline"/>
                <w:lang w:val="en-US" w:eastAsia="zh-CN"/>
              </w:rPr>
            </w:pPr>
            <w:r>
              <w:rPr>
                <w:rFonts w:hint="eastAsia" w:ascii="宋体" w:cs="宋体"/>
                <w:kern w:val="0"/>
                <w:szCs w:val="21"/>
                <w:highlight w:val="none"/>
              </w:rPr>
              <w:t>3年内3次以上同类违法</w:t>
            </w:r>
            <w:r>
              <w:rPr>
                <w:rFonts w:hint="eastAsia" w:ascii="宋体" w:cs="宋体"/>
                <w:kern w:val="0"/>
                <w:szCs w:val="21"/>
                <w:highlight w:val="none"/>
                <w:lang w:eastAsia="zh-CN"/>
              </w:rPr>
              <w:t>的</w:t>
            </w:r>
          </w:p>
        </w:tc>
        <w:tc>
          <w:tcPr>
            <w:tcW w:w="2182" w:type="dxa"/>
            <w:tcBorders>
              <w:top w:val="single" w:color="auto" w:sz="4" w:space="0"/>
              <w:left w:val="single" w:color="auto" w:sz="4" w:space="0"/>
              <w:bottom w:val="single" w:color="auto" w:sz="4" w:space="0"/>
              <w:right w:val="single" w:color="auto" w:sz="4" w:space="0"/>
            </w:tcBorders>
            <w:vAlign w:val="center"/>
          </w:tcPr>
          <w:p w14:paraId="62EC700C">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没收违法所得，并</w:t>
            </w:r>
            <w:r>
              <w:rPr>
                <w:rFonts w:hint="eastAsia" w:ascii="宋体" w:cs="宋体"/>
                <w:spacing w:val="8"/>
                <w:szCs w:val="21"/>
                <w:highlight w:val="none"/>
              </w:rPr>
              <w:t>处以违法所得5倍罚款；吊销注册建筑师证书</w:t>
            </w:r>
          </w:p>
        </w:tc>
        <w:tc>
          <w:tcPr>
            <w:tcW w:w="1568" w:type="dxa"/>
            <w:vMerge w:val="continue"/>
            <w:tcBorders>
              <w:top w:val="single" w:color="auto" w:sz="4" w:space="0"/>
              <w:left w:val="single" w:color="auto" w:sz="4" w:space="0"/>
              <w:bottom w:val="single" w:color="auto" w:sz="4" w:space="0"/>
              <w:right w:val="single" w:color="auto" w:sz="4" w:space="0"/>
            </w:tcBorders>
          </w:tcPr>
          <w:p w14:paraId="11C514F3">
            <w:pPr>
              <w:rPr>
                <w:highlight w:val="none"/>
              </w:rPr>
            </w:pPr>
          </w:p>
        </w:tc>
        <w:tc>
          <w:tcPr>
            <w:tcW w:w="1199" w:type="dxa"/>
            <w:vMerge w:val="continue"/>
            <w:tcBorders>
              <w:top w:val="single" w:color="auto" w:sz="4" w:space="0"/>
              <w:left w:val="single" w:color="auto" w:sz="4" w:space="0"/>
              <w:bottom w:val="single" w:color="auto" w:sz="4" w:space="0"/>
              <w:right w:val="single" w:color="auto" w:sz="4" w:space="0"/>
            </w:tcBorders>
          </w:tcPr>
          <w:p w14:paraId="05393925">
            <w:pPr>
              <w:rPr>
                <w:highlight w:val="none"/>
              </w:rPr>
            </w:pPr>
          </w:p>
        </w:tc>
      </w:tr>
    </w:tbl>
    <w:p w14:paraId="1EE15231">
      <w:pPr>
        <w:rPr>
          <w:highlight w:val="none"/>
        </w:rPr>
      </w:pPr>
    </w:p>
    <w:p w14:paraId="41AB563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311"/>
        <w:gridCol w:w="2481"/>
        <w:gridCol w:w="1222"/>
        <w:gridCol w:w="2504"/>
        <w:gridCol w:w="2577"/>
        <w:gridCol w:w="1146"/>
        <w:gridCol w:w="1290"/>
      </w:tblGrid>
      <w:tr w14:paraId="0895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16DF4BB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11" w:type="dxa"/>
            <w:tcBorders>
              <w:top w:val="single" w:color="auto" w:sz="4" w:space="0"/>
              <w:left w:val="single" w:color="auto" w:sz="4" w:space="0"/>
              <w:bottom w:val="single" w:color="auto" w:sz="4" w:space="0"/>
              <w:right w:val="single" w:color="auto" w:sz="4" w:space="0"/>
            </w:tcBorders>
            <w:vAlign w:val="center"/>
          </w:tcPr>
          <w:p w14:paraId="53057A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81" w:type="dxa"/>
            <w:tcBorders>
              <w:top w:val="single" w:color="auto" w:sz="4" w:space="0"/>
              <w:left w:val="single" w:color="auto" w:sz="4" w:space="0"/>
              <w:bottom w:val="single" w:color="auto" w:sz="4" w:space="0"/>
              <w:right w:val="single" w:color="auto" w:sz="4" w:space="0"/>
            </w:tcBorders>
            <w:vAlign w:val="center"/>
          </w:tcPr>
          <w:p w14:paraId="52FD7C6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22" w:type="dxa"/>
            <w:tcBorders>
              <w:top w:val="single" w:color="auto" w:sz="4" w:space="0"/>
              <w:left w:val="single" w:color="auto" w:sz="4" w:space="0"/>
              <w:bottom w:val="single" w:color="auto" w:sz="4" w:space="0"/>
              <w:right w:val="single" w:color="auto" w:sz="4" w:space="0"/>
            </w:tcBorders>
            <w:vAlign w:val="center"/>
          </w:tcPr>
          <w:p w14:paraId="1D2FA81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504" w:type="dxa"/>
            <w:tcBorders>
              <w:top w:val="single" w:color="auto" w:sz="4" w:space="0"/>
              <w:left w:val="single" w:color="auto" w:sz="4" w:space="0"/>
              <w:bottom w:val="single" w:color="auto" w:sz="4" w:space="0"/>
              <w:right w:val="single" w:color="auto" w:sz="4" w:space="0"/>
            </w:tcBorders>
            <w:vAlign w:val="center"/>
          </w:tcPr>
          <w:p w14:paraId="06981BD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77" w:type="dxa"/>
            <w:tcBorders>
              <w:top w:val="single" w:color="auto" w:sz="4" w:space="0"/>
              <w:left w:val="single" w:color="auto" w:sz="4" w:space="0"/>
              <w:bottom w:val="single" w:color="auto" w:sz="4" w:space="0"/>
              <w:right w:val="single" w:color="auto" w:sz="4" w:space="0"/>
            </w:tcBorders>
            <w:vAlign w:val="center"/>
          </w:tcPr>
          <w:p w14:paraId="59BBD12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46" w:type="dxa"/>
            <w:tcBorders>
              <w:top w:val="single" w:color="auto" w:sz="4" w:space="0"/>
              <w:left w:val="single" w:color="auto" w:sz="4" w:space="0"/>
              <w:bottom w:val="single" w:color="auto" w:sz="4" w:space="0"/>
              <w:right w:val="single" w:color="auto" w:sz="4" w:space="0"/>
            </w:tcBorders>
            <w:vAlign w:val="center"/>
          </w:tcPr>
          <w:p w14:paraId="17B4E8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90" w:type="dxa"/>
            <w:tcBorders>
              <w:top w:val="single" w:color="auto" w:sz="4" w:space="0"/>
              <w:left w:val="single" w:color="auto" w:sz="4" w:space="0"/>
              <w:bottom w:val="single" w:color="auto" w:sz="4" w:space="0"/>
              <w:right w:val="single" w:color="auto" w:sz="4" w:space="0"/>
            </w:tcBorders>
            <w:vAlign w:val="center"/>
          </w:tcPr>
          <w:p w14:paraId="3FBE03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619BB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4E2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59086C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1C1B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985" w:type="dxa"/>
            <w:vMerge w:val="restart"/>
            <w:tcBorders>
              <w:top w:val="single" w:color="auto" w:sz="4" w:space="0"/>
              <w:left w:val="single" w:color="auto" w:sz="4" w:space="0"/>
              <w:bottom w:val="single" w:color="auto" w:sz="4" w:space="0"/>
              <w:right w:val="single" w:color="auto" w:sz="4" w:space="0"/>
            </w:tcBorders>
          </w:tcPr>
          <w:p w14:paraId="0E560A8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2405007</w:t>
            </w:r>
          </w:p>
        </w:tc>
        <w:tc>
          <w:tcPr>
            <w:tcW w:w="1311" w:type="dxa"/>
            <w:vMerge w:val="restart"/>
            <w:tcBorders>
              <w:top w:val="single" w:color="auto" w:sz="4" w:space="0"/>
              <w:left w:val="single" w:color="auto" w:sz="4" w:space="0"/>
              <w:bottom w:val="single" w:color="auto" w:sz="4" w:space="0"/>
              <w:right w:val="single" w:color="auto" w:sz="4" w:space="0"/>
            </w:tcBorders>
          </w:tcPr>
          <w:p w14:paraId="4EF39A8B">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以欺骗、贿赂等不正当手段取得注册建筑师证书和执业印章</w:t>
            </w:r>
            <w:r>
              <w:rPr>
                <w:rFonts w:hint="eastAsia" w:ascii="宋体" w:cs="宋体"/>
                <w:color w:val="000000"/>
                <w:spacing w:val="8"/>
                <w:szCs w:val="21"/>
                <w:highlight w:val="none"/>
                <w:lang w:eastAsia="zh-CN"/>
              </w:rPr>
              <w:t>的</w:t>
            </w:r>
          </w:p>
        </w:tc>
        <w:tc>
          <w:tcPr>
            <w:tcW w:w="2481" w:type="dxa"/>
            <w:vMerge w:val="restart"/>
            <w:tcBorders>
              <w:top w:val="single" w:color="auto" w:sz="4" w:space="0"/>
              <w:left w:val="single" w:color="auto" w:sz="4" w:space="0"/>
              <w:bottom w:val="single" w:color="auto" w:sz="4" w:space="0"/>
              <w:right w:val="single" w:color="auto" w:sz="4" w:space="0"/>
            </w:tcBorders>
          </w:tcPr>
          <w:p w14:paraId="01EC398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《中华人民共和国注册建筑师条例实施细则》第四十一条</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以欺骗、贿赂等不正当手段取得注册证书和执业印章的，由全国注册建筑师管理委员会或省、自治区、直辖市注册建筑师管理委员会撤销注册证书并收回执业印章，三年内不得再次申请注册，并由县级以上人民政府建设主管部门处以罚款。其中没有违法所得的，处以1万元以下罚款；有违法所得的处以违法所得3倍以下且不超过3万元的罚款。</w:t>
            </w:r>
          </w:p>
        </w:tc>
        <w:tc>
          <w:tcPr>
            <w:tcW w:w="1222" w:type="dxa"/>
            <w:tcBorders>
              <w:top w:val="single" w:color="auto" w:sz="4" w:space="0"/>
              <w:left w:val="single" w:color="auto" w:sz="4" w:space="0"/>
              <w:bottom w:val="single" w:color="auto" w:sz="4" w:space="0"/>
              <w:right w:val="single" w:color="auto" w:sz="4" w:space="0"/>
            </w:tcBorders>
            <w:vAlign w:val="center"/>
          </w:tcPr>
          <w:p w14:paraId="5AEDC59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04" w:type="dxa"/>
            <w:tcBorders>
              <w:top w:val="single" w:color="auto" w:sz="4" w:space="0"/>
              <w:left w:val="single" w:color="auto" w:sz="4" w:space="0"/>
              <w:bottom w:val="single" w:color="auto" w:sz="4" w:space="0"/>
              <w:right w:val="single" w:color="auto" w:sz="4" w:space="0"/>
            </w:tcBorders>
            <w:vAlign w:val="center"/>
          </w:tcPr>
          <w:p w14:paraId="68CD4502">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577" w:type="dxa"/>
            <w:tcBorders>
              <w:top w:val="single" w:color="auto" w:sz="4" w:space="0"/>
              <w:left w:val="single" w:color="auto" w:sz="4" w:space="0"/>
              <w:bottom w:val="single" w:color="auto" w:sz="4" w:space="0"/>
              <w:right w:val="single" w:color="auto" w:sz="4" w:space="0"/>
            </w:tcBorders>
            <w:vAlign w:val="center"/>
          </w:tcPr>
          <w:p w14:paraId="207A7CD8">
            <w:pPr>
              <w:widowControl/>
              <w:spacing w:line="300" w:lineRule="exact"/>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处3000元以下的罚款</w:t>
            </w:r>
          </w:p>
        </w:tc>
        <w:tc>
          <w:tcPr>
            <w:tcW w:w="1146" w:type="dxa"/>
            <w:vMerge w:val="restart"/>
            <w:tcBorders>
              <w:top w:val="single" w:color="auto" w:sz="4" w:space="0"/>
              <w:left w:val="single" w:color="auto" w:sz="4" w:space="0"/>
              <w:bottom w:val="single" w:color="auto" w:sz="4" w:space="0"/>
              <w:right w:val="single" w:color="auto" w:sz="4" w:space="0"/>
            </w:tcBorders>
          </w:tcPr>
          <w:p w14:paraId="130AC6A2">
            <w:pPr>
              <w:rPr>
                <w:rFonts w:hint="eastAsia" w:ascii="仿宋_GB2312" w:eastAsia="仿宋_GB2312" w:cs="仿宋_GB2312"/>
                <w:b/>
                <w:bCs/>
                <w:sz w:val="21"/>
                <w:szCs w:val="21"/>
                <w:highlight w:val="none"/>
                <w:vertAlign w:val="baseline"/>
                <w:lang w:val="en-US" w:eastAsia="zh-CN"/>
              </w:rPr>
            </w:pPr>
          </w:p>
        </w:tc>
        <w:tc>
          <w:tcPr>
            <w:tcW w:w="1290" w:type="dxa"/>
            <w:vMerge w:val="restart"/>
            <w:tcBorders>
              <w:top w:val="single" w:color="auto" w:sz="4" w:space="0"/>
              <w:left w:val="single" w:color="auto" w:sz="4" w:space="0"/>
              <w:bottom w:val="single" w:color="auto" w:sz="4" w:space="0"/>
              <w:right w:val="single" w:color="auto" w:sz="4" w:space="0"/>
            </w:tcBorders>
          </w:tcPr>
          <w:p w14:paraId="301B319C">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638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985" w:type="dxa"/>
            <w:vMerge w:val="continue"/>
            <w:tcBorders>
              <w:top w:val="single" w:color="auto" w:sz="4" w:space="0"/>
              <w:left w:val="single" w:color="auto" w:sz="4" w:space="0"/>
              <w:bottom w:val="single" w:color="auto" w:sz="4" w:space="0"/>
              <w:right w:val="single" w:color="auto" w:sz="4" w:space="0"/>
            </w:tcBorders>
          </w:tcPr>
          <w:p w14:paraId="71DB40C4">
            <w:pPr>
              <w:rPr>
                <w:highlight w:val="none"/>
              </w:rPr>
            </w:pPr>
          </w:p>
        </w:tc>
        <w:tc>
          <w:tcPr>
            <w:tcW w:w="1311" w:type="dxa"/>
            <w:vMerge w:val="continue"/>
            <w:tcBorders>
              <w:top w:val="single" w:color="auto" w:sz="4" w:space="0"/>
              <w:left w:val="single" w:color="auto" w:sz="4" w:space="0"/>
              <w:bottom w:val="single" w:color="auto" w:sz="4" w:space="0"/>
              <w:right w:val="single" w:color="auto" w:sz="4" w:space="0"/>
            </w:tcBorders>
          </w:tcPr>
          <w:p w14:paraId="4E43BA88">
            <w:pPr>
              <w:rPr>
                <w:highlight w:val="none"/>
              </w:rPr>
            </w:pPr>
          </w:p>
        </w:tc>
        <w:tc>
          <w:tcPr>
            <w:tcW w:w="2481" w:type="dxa"/>
            <w:vMerge w:val="continue"/>
            <w:tcBorders>
              <w:top w:val="single" w:color="auto" w:sz="4" w:space="0"/>
              <w:left w:val="single" w:color="auto" w:sz="4" w:space="0"/>
              <w:bottom w:val="single" w:color="auto" w:sz="4" w:space="0"/>
              <w:right w:val="single" w:color="auto" w:sz="4" w:space="0"/>
            </w:tcBorders>
          </w:tcPr>
          <w:p w14:paraId="2420C473">
            <w:pPr>
              <w:rPr>
                <w:highlight w:val="none"/>
              </w:rPr>
            </w:pPr>
          </w:p>
        </w:tc>
        <w:tc>
          <w:tcPr>
            <w:tcW w:w="1222" w:type="dxa"/>
            <w:tcBorders>
              <w:top w:val="single" w:color="auto" w:sz="4" w:space="0"/>
              <w:left w:val="single" w:color="auto" w:sz="4" w:space="0"/>
              <w:bottom w:val="single" w:color="auto" w:sz="4" w:space="0"/>
              <w:right w:val="single" w:color="auto" w:sz="4" w:space="0"/>
            </w:tcBorders>
            <w:vAlign w:val="center"/>
          </w:tcPr>
          <w:p w14:paraId="3C34324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04" w:type="dxa"/>
            <w:tcBorders>
              <w:top w:val="single" w:color="auto" w:sz="4" w:space="0"/>
              <w:left w:val="single" w:color="auto" w:sz="4" w:space="0"/>
              <w:bottom w:val="single" w:color="auto" w:sz="4" w:space="0"/>
              <w:right w:val="single" w:color="auto" w:sz="4" w:space="0"/>
            </w:tcBorders>
            <w:vAlign w:val="center"/>
          </w:tcPr>
          <w:p w14:paraId="65DB60AF">
            <w:pPr>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违法所得在5000元以下的</w:t>
            </w:r>
          </w:p>
        </w:tc>
        <w:tc>
          <w:tcPr>
            <w:tcW w:w="2577" w:type="dxa"/>
            <w:tcBorders>
              <w:top w:val="single" w:color="auto" w:sz="4" w:space="0"/>
              <w:left w:val="single" w:color="auto" w:sz="4" w:space="0"/>
              <w:bottom w:val="single" w:color="auto" w:sz="4" w:space="0"/>
              <w:right w:val="single" w:color="auto" w:sz="4" w:space="0"/>
            </w:tcBorders>
            <w:vAlign w:val="center"/>
          </w:tcPr>
          <w:p w14:paraId="3851C0BA">
            <w:pPr>
              <w:spacing w:line="300" w:lineRule="exact"/>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处以违法所得1倍以下的罚款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17761229">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1E118B14">
            <w:pPr>
              <w:rPr>
                <w:highlight w:val="none"/>
              </w:rPr>
            </w:pPr>
          </w:p>
        </w:tc>
      </w:tr>
      <w:tr w14:paraId="58E3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985" w:type="dxa"/>
            <w:vMerge w:val="continue"/>
            <w:tcBorders>
              <w:top w:val="single" w:color="auto" w:sz="4" w:space="0"/>
              <w:left w:val="single" w:color="auto" w:sz="4" w:space="0"/>
              <w:bottom w:val="single" w:color="auto" w:sz="4" w:space="0"/>
              <w:right w:val="single" w:color="auto" w:sz="4" w:space="0"/>
            </w:tcBorders>
          </w:tcPr>
          <w:p w14:paraId="14A73459">
            <w:pPr>
              <w:rPr>
                <w:highlight w:val="none"/>
              </w:rPr>
            </w:pPr>
          </w:p>
        </w:tc>
        <w:tc>
          <w:tcPr>
            <w:tcW w:w="1311" w:type="dxa"/>
            <w:vMerge w:val="continue"/>
            <w:tcBorders>
              <w:top w:val="single" w:color="auto" w:sz="4" w:space="0"/>
              <w:left w:val="single" w:color="auto" w:sz="4" w:space="0"/>
              <w:bottom w:val="single" w:color="auto" w:sz="4" w:space="0"/>
              <w:right w:val="single" w:color="auto" w:sz="4" w:space="0"/>
            </w:tcBorders>
          </w:tcPr>
          <w:p w14:paraId="114AA8ED">
            <w:pPr>
              <w:rPr>
                <w:highlight w:val="none"/>
              </w:rPr>
            </w:pPr>
          </w:p>
        </w:tc>
        <w:tc>
          <w:tcPr>
            <w:tcW w:w="2481" w:type="dxa"/>
            <w:vMerge w:val="continue"/>
            <w:tcBorders>
              <w:top w:val="single" w:color="auto" w:sz="4" w:space="0"/>
              <w:left w:val="single" w:color="auto" w:sz="4" w:space="0"/>
              <w:bottom w:val="single" w:color="auto" w:sz="4" w:space="0"/>
              <w:right w:val="single" w:color="auto" w:sz="4" w:space="0"/>
            </w:tcBorders>
          </w:tcPr>
          <w:p w14:paraId="661FC966">
            <w:pPr>
              <w:rPr>
                <w:highlight w:val="none"/>
              </w:rPr>
            </w:pPr>
          </w:p>
        </w:tc>
        <w:tc>
          <w:tcPr>
            <w:tcW w:w="1222" w:type="dxa"/>
            <w:vMerge w:val="restart"/>
            <w:tcBorders>
              <w:top w:val="single" w:color="auto" w:sz="4" w:space="0"/>
              <w:left w:val="single" w:color="auto" w:sz="4" w:space="0"/>
              <w:right w:val="single" w:color="auto" w:sz="4" w:space="0"/>
            </w:tcBorders>
            <w:vAlign w:val="center"/>
          </w:tcPr>
          <w:p w14:paraId="3E7BB24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04" w:type="dxa"/>
            <w:tcBorders>
              <w:top w:val="single" w:color="auto" w:sz="4" w:space="0"/>
              <w:left w:val="single" w:color="auto" w:sz="4" w:space="0"/>
              <w:bottom w:val="single" w:color="auto" w:sz="4" w:space="0"/>
              <w:right w:val="single" w:color="auto" w:sz="4" w:space="0"/>
            </w:tcBorders>
            <w:vAlign w:val="center"/>
          </w:tcPr>
          <w:p w14:paraId="3F298B08">
            <w:pPr>
              <w:rPr>
                <w:rFonts w:hint="eastAsia" w:ascii="宋体" w:cs="宋体"/>
                <w:color w:val="000000"/>
                <w:highlight w:val="none"/>
              </w:rPr>
            </w:pPr>
            <w:r>
              <w:rPr>
                <w:rFonts w:hint="eastAsia" w:ascii="宋体" w:cs="宋体"/>
                <w:color w:val="000000"/>
                <w:kern w:val="0"/>
                <w:szCs w:val="21"/>
                <w:highlight w:val="none"/>
              </w:rPr>
              <w:t>没有违法所得，造成一般危害后果的</w:t>
            </w:r>
          </w:p>
        </w:tc>
        <w:tc>
          <w:tcPr>
            <w:tcW w:w="2577" w:type="dxa"/>
            <w:tcBorders>
              <w:top w:val="single" w:color="auto" w:sz="4" w:space="0"/>
              <w:left w:val="single" w:color="auto" w:sz="4" w:space="0"/>
              <w:bottom w:val="single" w:color="auto" w:sz="4" w:space="0"/>
              <w:right w:val="single" w:color="auto" w:sz="4" w:space="0"/>
            </w:tcBorders>
            <w:vAlign w:val="center"/>
          </w:tcPr>
          <w:p w14:paraId="2714FFB4">
            <w:pPr>
              <w:widowControl/>
              <w:spacing w:line="300" w:lineRule="exact"/>
              <w:rPr>
                <w:rFonts w:hint="eastAsia" w:ascii="宋体" w:cs="宋体"/>
                <w:color w:val="000000"/>
                <w:highlight w:val="none"/>
              </w:rPr>
            </w:pPr>
            <w:r>
              <w:rPr>
                <w:rFonts w:hint="eastAsia" w:ascii="宋体" w:cs="宋体"/>
                <w:color w:val="000000"/>
                <w:kern w:val="0"/>
                <w:szCs w:val="21"/>
                <w:highlight w:val="none"/>
              </w:rPr>
              <w:t>处3000元以上7000元以下的罚款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0315C809">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2ADDF27A">
            <w:pPr>
              <w:rPr>
                <w:highlight w:val="none"/>
              </w:rPr>
            </w:pPr>
          </w:p>
        </w:tc>
      </w:tr>
      <w:tr w14:paraId="568E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985" w:type="dxa"/>
            <w:vMerge w:val="continue"/>
            <w:tcBorders>
              <w:top w:val="single" w:color="auto" w:sz="4" w:space="0"/>
              <w:left w:val="single" w:color="auto" w:sz="4" w:space="0"/>
              <w:bottom w:val="single" w:color="auto" w:sz="4" w:space="0"/>
              <w:right w:val="single" w:color="auto" w:sz="4" w:space="0"/>
            </w:tcBorders>
          </w:tcPr>
          <w:p w14:paraId="0D61CE2F">
            <w:pPr>
              <w:rPr>
                <w:highlight w:val="none"/>
              </w:rPr>
            </w:pPr>
          </w:p>
        </w:tc>
        <w:tc>
          <w:tcPr>
            <w:tcW w:w="1311" w:type="dxa"/>
            <w:vMerge w:val="continue"/>
            <w:tcBorders>
              <w:top w:val="single" w:color="auto" w:sz="4" w:space="0"/>
              <w:left w:val="single" w:color="auto" w:sz="4" w:space="0"/>
              <w:bottom w:val="single" w:color="auto" w:sz="4" w:space="0"/>
              <w:right w:val="single" w:color="auto" w:sz="4" w:space="0"/>
            </w:tcBorders>
          </w:tcPr>
          <w:p w14:paraId="389A97DB">
            <w:pPr>
              <w:rPr>
                <w:highlight w:val="none"/>
              </w:rPr>
            </w:pPr>
          </w:p>
        </w:tc>
        <w:tc>
          <w:tcPr>
            <w:tcW w:w="2481" w:type="dxa"/>
            <w:vMerge w:val="continue"/>
            <w:tcBorders>
              <w:top w:val="single" w:color="auto" w:sz="4" w:space="0"/>
              <w:left w:val="single" w:color="auto" w:sz="4" w:space="0"/>
              <w:bottom w:val="single" w:color="auto" w:sz="4" w:space="0"/>
              <w:right w:val="single" w:color="auto" w:sz="4" w:space="0"/>
            </w:tcBorders>
          </w:tcPr>
          <w:p w14:paraId="3ADC8B76">
            <w:pPr>
              <w:rPr>
                <w:highlight w:val="none"/>
              </w:rPr>
            </w:pPr>
          </w:p>
        </w:tc>
        <w:tc>
          <w:tcPr>
            <w:tcW w:w="1222" w:type="dxa"/>
            <w:vMerge w:val="continue"/>
            <w:tcBorders>
              <w:left w:val="single" w:color="auto" w:sz="4" w:space="0"/>
              <w:right w:val="single" w:color="auto" w:sz="4" w:space="0"/>
            </w:tcBorders>
            <w:vAlign w:val="center"/>
          </w:tcPr>
          <w:p w14:paraId="3C414926">
            <w:pPr>
              <w:rPr>
                <w:highlight w:val="none"/>
              </w:rPr>
            </w:pPr>
          </w:p>
        </w:tc>
        <w:tc>
          <w:tcPr>
            <w:tcW w:w="2504" w:type="dxa"/>
            <w:tcBorders>
              <w:top w:val="single" w:color="auto" w:sz="4" w:space="0"/>
              <w:left w:val="single" w:color="auto" w:sz="4" w:space="0"/>
              <w:bottom w:val="single" w:color="auto" w:sz="4" w:space="0"/>
              <w:right w:val="single" w:color="auto" w:sz="4" w:space="0"/>
            </w:tcBorders>
            <w:vAlign w:val="center"/>
          </w:tcPr>
          <w:p w14:paraId="33606DD7">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77" w:type="dxa"/>
            <w:tcBorders>
              <w:top w:val="single" w:color="auto" w:sz="4" w:space="0"/>
              <w:left w:val="single" w:color="auto" w:sz="4" w:space="0"/>
              <w:bottom w:val="single" w:color="auto" w:sz="4" w:space="0"/>
              <w:right w:val="single" w:color="auto" w:sz="4" w:space="0"/>
            </w:tcBorders>
            <w:vAlign w:val="center"/>
          </w:tcPr>
          <w:p w14:paraId="3F85839F">
            <w:pPr>
              <w:spacing w:line="300" w:lineRule="exact"/>
              <w:rPr>
                <w:rFonts w:hint="eastAsia" w:ascii="宋体" w:cs="宋体"/>
                <w:color w:val="000000"/>
                <w:kern w:val="0"/>
                <w:szCs w:val="21"/>
                <w:highlight w:val="none"/>
              </w:rPr>
            </w:pPr>
            <w:r>
              <w:rPr>
                <w:rFonts w:hint="eastAsia" w:ascii="宋体" w:cs="宋体"/>
                <w:color w:val="000000"/>
                <w:kern w:val="0"/>
                <w:szCs w:val="21"/>
                <w:highlight w:val="none"/>
              </w:rPr>
              <w:t>处以违法所得1倍以上2倍以下的罚款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57ABC545">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0894F23B">
            <w:pPr>
              <w:rPr>
                <w:highlight w:val="none"/>
              </w:rPr>
            </w:pPr>
          </w:p>
        </w:tc>
      </w:tr>
      <w:tr w14:paraId="282A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985" w:type="dxa"/>
            <w:vMerge w:val="continue"/>
            <w:tcBorders>
              <w:top w:val="single" w:color="auto" w:sz="4" w:space="0"/>
              <w:left w:val="single" w:color="auto" w:sz="4" w:space="0"/>
              <w:bottom w:val="single" w:color="auto" w:sz="4" w:space="0"/>
              <w:right w:val="single" w:color="auto" w:sz="4" w:space="0"/>
            </w:tcBorders>
          </w:tcPr>
          <w:p w14:paraId="7CBFCAA8">
            <w:pPr>
              <w:rPr>
                <w:highlight w:val="none"/>
              </w:rPr>
            </w:pPr>
          </w:p>
        </w:tc>
        <w:tc>
          <w:tcPr>
            <w:tcW w:w="1311" w:type="dxa"/>
            <w:vMerge w:val="continue"/>
            <w:tcBorders>
              <w:top w:val="single" w:color="auto" w:sz="4" w:space="0"/>
              <w:left w:val="single" w:color="auto" w:sz="4" w:space="0"/>
              <w:bottom w:val="single" w:color="auto" w:sz="4" w:space="0"/>
              <w:right w:val="single" w:color="auto" w:sz="4" w:space="0"/>
            </w:tcBorders>
          </w:tcPr>
          <w:p w14:paraId="1D00B2BF">
            <w:pPr>
              <w:rPr>
                <w:highlight w:val="none"/>
              </w:rPr>
            </w:pPr>
          </w:p>
        </w:tc>
        <w:tc>
          <w:tcPr>
            <w:tcW w:w="2481" w:type="dxa"/>
            <w:vMerge w:val="continue"/>
            <w:tcBorders>
              <w:top w:val="single" w:color="auto" w:sz="4" w:space="0"/>
              <w:left w:val="single" w:color="auto" w:sz="4" w:space="0"/>
              <w:bottom w:val="single" w:color="auto" w:sz="4" w:space="0"/>
              <w:right w:val="single" w:color="auto" w:sz="4" w:space="0"/>
            </w:tcBorders>
          </w:tcPr>
          <w:p w14:paraId="1F9CDEB2">
            <w:pPr>
              <w:rPr>
                <w:highlight w:val="none"/>
              </w:rPr>
            </w:pPr>
          </w:p>
        </w:tc>
        <w:tc>
          <w:tcPr>
            <w:tcW w:w="1222" w:type="dxa"/>
            <w:vMerge w:val="continue"/>
            <w:tcBorders>
              <w:left w:val="single" w:color="auto" w:sz="4" w:space="0"/>
              <w:right w:val="single" w:color="auto" w:sz="4" w:space="0"/>
            </w:tcBorders>
            <w:vAlign w:val="center"/>
          </w:tcPr>
          <w:p w14:paraId="44775397">
            <w:pPr>
              <w:jc w:val="center"/>
              <w:rPr>
                <w:rFonts w:ascii="楷体_GB2312" w:eastAsia="楷体_GB2312" w:cs="楷体_GB2312"/>
                <w:sz w:val="21"/>
                <w:szCs w:val="21"/>
                <w:highlight w:val="none"/>
                <w:vertAlign w:val="baseline"/>
                <w:lang w:val="en-US" w:eastAsia="zh-CN"/>
              </w:rPr>
            </w:pPr>
          </w:p>
        </w:tc>
        <w:tc>
          <w:tcPr>
            <w:tcW w:w="2504" w:type="dxa"/>
            <w:tcBorders>
              <w:top w:val="single" w:color="auto" w:sz="4" w:space="0"/>
              <w:left w:val="single" w:color="auto" w:sz="4" w:space="0"/>
              <w:bottom w:val="single" w:color="auto" w:sz="4" w:space="0"/>
              <w:right w:val="single" w:color="auto" w:sz="4" w:space="0"/>
            </w:tcBorders>
            <w:vAlign w:val="center"/>
          </w:tcPr>
          <w:p w14:paraId="64B5A9A5">
            <w:pPr>
              <w:rPr>
                <w:rFonts w:hint="eastAsia" w:ascii="宋体" w:cs="宋体"/>
                <w:color w:val="000000"/>
                <w:highlight w:val="none"/>
              </w:rPr>
            </w:pPr>
            <w:r>
              <w:rPr>
                <w:rFonts w:hint="eastAsia" w:ascii="宋体" w:cs="宋体"/>
                <w:color w:val="000000"/>
                <w:kern w:val="0"/>
                <w:szCs w:val="21"/>
                <w:highlight w:val="none"/>
              </w:rPr>
              <w:t>没有违法所得，</w:t>
            </w:r>
            <w:r>
              <w:rPr>
                <w:rFonts w:hint="eastAsia" w:ascii="宋体" w:cs="宋体"/>
                <w:color w:val="000000"/>
                <w:kern w:val="0"/>
                <w:szCs w:val="21"/>
                <w:highlight w:val="none"/>
                <w:lang w:val="en-US" w:eastAsia="zh-CN"/>
              </w:rPr>
              <w:t>但</w:t>
            </w:r>
            <w:r>
              <w:rPr>
                <w:rFonts w:hint="eastAsia" w:ascii="宋体" w:cs="宋体"/>
                <w:color w:val="000000"/>
                <w:kern w:val="0"/>
                <w:szCs w:val="21"/>
                <w:highlight w:val="none"/>
              </w:rPr>
              <w:t>造成严重危害后果的</w:t>
            </w:r>
          </w:p>
        </w:tc>
        <w:tc>
          <w:tcPr>
            <w:tcW w:w="2577" w:type="dxa"/>
            <w:tcBorders>
              <w:top w:val="single" w:color="auto" w:sz="4" w:space="0"/>
              <w:left w:val="single" w:color="auto" w:sz="4" w:space="0"/>
              <w:bottom w:val="single" w:color="auto" w:sz="4" w:space="0"/>
              <w:right w:val="single" w:color="auto" w:sz="4" w:space="0"/>
            </w:tcBorders>
            <w:vAlign w:val="center"/>
          </w:tcPr>
          <w:p w14:paraId="45753A87">
            <w:pPr>
              <w:widowControl/>
              <w:rPr>
                <w:rFonts w:hint="eastAsia" w:ascii="宋体" w:cs="宋体"/>
                <w:color w:val="000000"/>
                <w:highlight w:val="none"/>
              </w:rPr>
            </w:pPr>
            <w:r>
              <w:rPr>
                <w:rFonts w:hint="eastAsia" w:ascii="宋体" w:cs="宋体"/>
                <w:color w:val="000000"/>
                <w:kern w:val="0"/>
                <w:szCs w:val="21"/>
                <w:highlight w:val="none"/>
              </w:rPr>
              <w:t>处7000元以上1万元以下的罚款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5FA85B1D">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09F05E7C">
            <w:pPr>
              <w:rPr>
                <w:highlight w:val="none"/>
              </w:rPr>
            </w:pPr>
          </w:p>
        </w:tc>
      </w:tr>
      <w:tr w14:paraId="034E5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985" w:type="dxa"/>
            <w:vMerge w:val="continue"/>
            <w:tcBorders>
              <w:top w:val="single" w:color="auto" w:sz="4" w:space="0"/>
              <w:left w:val="single" w:color="auto" w:sz="4" w:space="0"/>
              <w:bottom w:val="single" w:color="auto" w:sz="4" w:space="0"/>
              <w:right w:val="single" w:color="auto" w:sz="4" w:space="0"/>
            </w:tcBorders>
          </w:tcPr>
          <w:p w14:paraId="49B5E7C5">
            <w:pPr>
              <w:rPr>
                <w:highlight w:val="none"/>
              </w:rPr>
            </w:pPr>
          </w:p>
        </w:tc>
        <w:tc>
          <w:tcPr>
            <w:tcW w:w="1311" w:type="dxa"/>
            <w:vMerge w:val="continue"/>
            <w:tcBorders>
              <w:top w:val="single" w:color="auto" w:sz="4" w:space="0"/>
              <w:left w:val="single" w:color="auto" w:sz="4" w:space="0"/>
              <w:bottom w:val="single" w:color="auto" w:sz="4" w:space="0"/>
              <w:right w:val="single" w:color="auto" w:sz="4" w:space="0"/>
            </w:tcBorders>
          </w:tcPr>
          <w:p w14:paraId="20CD00CF">
            <w:pPr>
              <w:rPr>
                <w:highlight w:val="none"/>
              </w:rPr>
            </w:pPr>
          </w:p>
        </w:tc>
        <w:tc>
          <w:tcPr>
            <w:tcW w:w="2481" w:type="dxa"/>
            <w:vMerge w:val="continue"/>
            <w:tcBorders>
              <w:top w:val="single" w:color="auto" w:sz="4" w:space="0"/>
              <w:left w:val="single" w:color="auto" w:sz="4" w:space="0"/>
              <w:bottom w:val="single" w:color="auto" w:sz="4" w:space="0"/>
              <w:right w:val="single" w:color="auto" w:sz="4" w:space="0"/>
            </w:tcBorders>
          </w:tcPr>
          <w:p w14:paraId="18764409">
            <w:pPr>
              <w:rPr>
                <w:highlight w:val="none"/>
              </w:rPr>
            </w:pPr>
          </w:p>
        </w:tc>
        <w:tc>
          <w:tcPr>
            <w:tcW w:w="1222" w:type="dxa"/>
            <w:vMerge w:val="continue"/>
            <w:tcBorders>
              <w:left w:val="single" w:color="auto" w:sz="4" w:space="0"/>
              <w:bottom w:val="single" w:color="auto" w:sz="4" w:space="0"/>
              <w:right w:val="single" w:color="auto" w:sz="4" w:space="0"/>
            </w:tcBorders>
            <w:vAlign w:val="center"/>
          </w:tcPr>
          <w:p w14:paraId="041541A4">
            <w:pPr>
              <w:rPr>
                <w:highlight w:val="none"/>
              </w:rPr>
            </w:pPr>
          </w:p>
        </w:tc>
        <w:tc>
          <w:tcPr>
            <w:tcW w:w="2504" w:type="dxa"/>
            <w:tcBorders>
              <w:top w:val="single" w:color="auto" w:sz="4" w:space="0"/>
              <w:left w:val="single" w:color="auto" w:sz="4" w:space="0"/>
              <w:bottom w:val="single" w:color="auto" w:sz="4" w:space="0"/>
              <w:right w:val="single" w:color="auto" w:sz="4" w:space="0"/>
            </w:tcBorders>
            <w:vAlign w:val="center"/>
          </w:tcPr>
          <w:p w14:paraId="20827AB6">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eastAsia="zh-CN"/>
              </w:rPr>
              <w:t>违法所得在1万元以上的</w:t>
            </w:r>
          </w:p>
        </w:tc>
        <w:tc>
          <w:tcPr>
            <w:tcW w:w="2577" w:type="dxa"/>
            <w:tcBorders>
              <w:top w:val="single" w:color="auto" w:sz="4" w:space="0"/>
              <w:left w:val="single" w:color="auto" w:sz="4" w:space="0"/>
              <w:bottom w:val="single" w:color="auto" w:sz="4" w:space="0"/>
              <w:right w:val="single" w:color="auto" w:sz="4" w:space="0"/>
            </w:tcBorders>
            <w:vAlign w:val="center"/>
          </w:tcPr>
          <w:p w14:paraId="0A167A2C">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kern w:val="0"/>
                <w:szCs w:val="21"/>
                <w:highlight w:val="none"/>
              </w:rPr>
              <w:t>处以违法所得2倍以上3倍以下</w:t>
            </w:r>
            <w:r>
              <w:rPr>
                <w:rFonts w:hint="eastAsia" w:ascii="宋体" w:cs="宋体"/>
                <w:color w:val="000000"/>
                <w:spacing w:val="8"/>
                <w:szCs w:val="21"/>
                <w:highlight w:val="none"/>
              </w:rPr>
              <w:t>且不超过3万元</w:t>
            </w:r>
            <w:r>
              <w:rPr>
                <w:rFonts w:hint="eastAsia" w:ascii="宋体" w:cs="宋体"/>
                <w:color w:val="000000"/>
                <w:kern w:val="0"/>
                <w:szCs w:val="21"/>
                <w:highlight w:val="none"/>
              </w:rPr>
              <w:t>的罚款</w:t>
            </w:r>
          </w:p>
        </w:tc>
        <w:tc>
          <w:tcPr>
            <w:tcW w:w="1146" w:type="dxa"/>
            <w:vMerge w:val="continue"/>
            <w:tcBorders>
              <w:top w:val="single" w:color="auto" w:sz="4" w:space="0"/>
              <w:left w:val="single" w:color="auto" w:sz="4" w:space="0"/>
              <w:bottom w:val="single" w:color="auto" w:sz="4" w:space="0"/>
              <w:right w:val="single" w:color="auto" w:sz="4" w:space="0"/>
            </w:tcBorders>
          </w:tcPr>
          <w:p w14:paraId="7F03FD7A">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23C6EE49">
            <w:pPr>
              <w:rPr>
                <w:highlight w:val="none"/>
              </w:rPr>
            </w:pPr>
          </w:p>
        </w:tc>
      </w:tr>
    </w:tbl>
    <w:p w14:paraId="013CE840">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567"/>
        <w:gridCol w:w="2453"/>
        <w:gridCol w:w="1350"/>
        <w:gridCol w:w="1656"/>
        <w:gridCol w:w="2799"/>
        <w:gridCol w:w="1387"/>
        <w:gridCol w:w="1269"/>
      </w:tblGrid>
      <w:tr w14:paraId="66673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0F8125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67" w:type="dxa"/>
            <w:tcBorders>
              <w:top w:val="single" w:color="auto" w:sz="4" w:space="0"/>
              <w:left w:val="single" w:color="auto" w:sz="4" w:space="0"/>
              <w:bottom w:val="single" w:color="auto" w:sz="4" w:space="0"/>
              <w:right w:val="single" w:color="auto" w:sz="4" w:space="0"/>
            </w:tcBorders>
            <w:vAlign w:val="center"/>
          </w:tcPr>
          <w:p w14:paraId="452AF3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3" w:type="dxa"/>
            <w:tcBorders>
              <w:top w:val="single" w:color="auto" w:sz="4" w:space="0"/>
              <w:left w:val="single" w:color="auto" w:sz="4" w:space="0"/>
              <w:bottom w:val="single" w:color="auto" w:sz="4" w:space="0"/>
              <w:right w:val="single" w:color="auto" w:sz="4" w:space="0"/>
            </w:tcBorders>
            <w:vAlign w:val="center"/>
          </w:tcPr>
          <w:p w14:paraId="05D05C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C33AEB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56" w:type="dxa"/>
            <w:tcBorders>
              <w:top w:val="single" w:color="auto" w:sz="4" w:space="0"/>
              <w:left w:val="single" w:color="auto" w:sz="4" w:space="0"/>
              <w:bottom w:val="single" w:color="auto" w:sz="4" w:space="0"/>
              <w:right w:val="single" w:color="auto" w:sz="4" w:space="0"/>
            </w:tcBorders>
            <w:vAlign w:val="center"/>
          </w:tcPr>
          <w:p w14:paraId="03EB92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99" w:type="dxa"/>
            <w:tcBorders>
              <w:top w:val="single" w:color="auto" w:sz="4" w:space="0"/>
              <w:left w:val="single" w:color="auto" w:sz="4" w:space="0"/>
              <w:bottom w:val="single" w:color="auto" w:sz="4" w:space="0"/>
              <w:right w:val="single" w:color="auto" w:sz="4" w:space="0"/>
            </w:tcBorders>
            <w:vAlign w:val="center"/>
          </w:tcPr>
          <w:p w14:paraId="01981EE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87" w:type="dxa"/>
            <w:tcBorders>
              <w:top w:val="single" w:color="auto" w:sz="4" w:space="0"/>
              <w:left w:val="single" w:color="auto" w:sz="4" w:space="0"/>
              <w:bottom w:val="single" w:color="auto" w:sz="4" w:space="0"/>
              <w:right w:val="single" w:color="auto" w:sz="4" w:space="0"/>
            </w:tcBorders>
            <w:vAlign w:val="center"/>
          </w:tcPr>
          <w:p w14:paraId="0295CF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69" w:type="dxa"/>
            <w:tcBorders>
              <w:top w:val="single" w:color="auto" w:sz="4" w:space="0"/>
              <w:left w:val="single" w:color="auto" w:sz="4" w:space="0"/>
              <w:bottom w:val="single" w:color="auto" w:sz="4" w:space="0"/>
              <w:right w:val="single" w:color="auto" w:sz="4" w:space="0"/>
            </w:tcBorders>
            <w:vAlign w:val="center"/>
          </w:tcPr>
          <w:p w14:paraId="3FD177E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BD4BD0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725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CE339B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29573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1035" w:type="dxa"/>
            <w:vMerge w:val="restart"/>
            <w:tcBorders>
              <w:top w:val="single" w:color="auto" w:sz="4" w:space="0"/>
              <w:left w:val="single" w:color="auto" w:sz="4" w:space="0"/>
              <w:bottom w:val="single" w:color="auto" w:sz="4" w:space="0"/>
              <w:right w:val="single" w:color="auto" w:sz="4" w:space="0"/>
            </w:tcBorders>
          </w:tcPr>
          <w:p w14:paraId="2403B72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2405008</w:t>
            </w:r>
          </w:p>
        </w:tc>
        <w:tc>
          <w:tcPr>
            <w:tcW w:w="1567" w:type="dxa"/>
            <w:vMerge w:val="restart"/>
            <w:tcBorders>
              <w:top w:val="single" w:color="auto" w:sz="4" w:space="0"/>
              <w:left w:val="single" w:color="auto" w:sz="4" w:space="0"/>
              <w:bottom w:val="single" w:color="auto" w:sz="4" w:space="0"/>
              <w:right w:val="single" w:color="auto" w:sz="4" w:space="0"/>
            </w:tcBorders>
          </w:tcPr>
          <w:p w14:paraId="346E3047">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未受聘并注册于中华人民共和国境内一个具有工程设计资质的单位，从事建筑工程设计执业活动</w:t>
            </w:r>
            <w:r>
              <w:rPr>
                <w:rFonts w:hint="eastAsia" w:ascii="宋体" w:cs="宋体"/>
                <w:color w:val="000000"/>
                <w:spacing w:val="8"/>
                <w:szCs w:val="21"/>
                <w:highlight w:val="none"/>
                <w:lang w:eastAsia="zh-CN"/>
              </w:rPr>
              <w:t>的</w:t>
            </w:r>
          </w:p>
        </w:tc>
        <w:tc>
          <w:tcPr>
            <w:tcW w:w="2453" w:type="dxa"/>
            <w:vMerge w:val="restart"/>
            <w:tcBorders>
              <w:top w:val="single" w:color="auto" w:sz="4" w:space="0"/>
              <w:left w:val="single" w:color="auto" w:sz="4" w:space="0"/>
              <w:bottom w:val="single" w:color="auto" w:sz="4" w:space="0"/>
              <w:right w:val="single" w:color="auto" w:sz="4" w:space="0"/>
            </w:tcBorders>
          </w:tcPr>
          <w:p w14:paraId="7E8FE9B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《中华人民共和国注册建筑师条例实施细则》第四十二条</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违反本细则，未受聘并注册于中华人民共和国境内一个具有工程设计资质的单位，从事建筑工程设计执业活动的，由县级以上人民政府建设主管部门给予警告，责令停止违法活动，并可处以1万元以上3万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40D0723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1656" w:type="dxa"/>
            <w:tcBorders>
              <w:top w:val="single" w:color="auto" w:sz="4" w:space="0"/>
              <w:left w:val="single" w:color="auto" w:sz="4" w:space="0"/>
              <w:bottom w:val="single" w:color="auto" w:sz="4" w:space="0"/>
              <w:right w:val="single" w:color="auto" w:sz="4" w:space="0"/>
            </w:tcBorders>
            <w:vAlign w:val="center"/>
          </w:tcPr>
          <w:p w14:paraId="18BA027E">
            <w:pP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初次违法，且没有违法所得的，及时改正的</w:t>
            </w:r>
          </w:p>
        </w:tc>
        <w:tc>
          <w:tcPr>
            <w:tcW w:w="2799" w:type="dxa"/>
            <w:tcBorders>
              <w:top w:val="single" w:color="auto" w:sz="4" w:space="0"/>
              <w:left w:val="single" w:color="auto" w:sz="4" w:space="0"/>
              <w:bottom w:val="single" w:color="auto" w:sz="4" w:space="0"/>
              <w:right w:val="single" w:color="auto" w:sz="4" w:space="0"/>
            </w:tcBorders>
            <w:vAlign w:val="center"/>
          </w:tcPr>
          <w:p w14:paraId="287F600E">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387" w:type="dxa"/>
            <w:vMerge w:val="restart"/>
            <w:tcBorders>
              <w:top w:val="single" w:color="auto" w:sz="4" w:space="0"/>
              <w:left w:val="single" w:color="auto" w:sz="4" w:space="0"/>
              <w:bottom w:val="single" w:color="auto" w:sz="4" w:space="0"/>
              <w:right w:val="single" w:color="auto" w:sz="4" w:space="0"/>
            </w:tcBorders>
          </w:tcPr>
          <w:p w14:paraId="44AFE1E8">
            <w:pPr>
              <w:rPr>
                <w:rFonts w:hint="eastAsia" w:ascii="仿宋_GB2312" w:eastAsia="仿宋_GB2312" w:cs="仿宋_GB2312"/>
                <w:b/>
                <w:bCs/>
                <w:sz w:val="21"/>
                <w:szCs w:val="21"/>
                <w:highlight w:val="none"/>
                <w:vertAlign w:val="baseline"/>
                <w:lang w:val="en-US" w:eastAsia="zh-CN"/>
              </w:rPr>
            </w:pPr>
          </w:p>
        </w:tc>
        <w:tc>
          <w:tcPr>
            <w:tcW w:w="1269" w:type="dxa"/>
            <w:vMerge w:val="restart"/>
            <w:tcBorders>
              <w:top w:val="single" w:color="auto" w:sz="4" w:space="0"/>
              <w:left w:val="single" w:color="auto" w:sz="4" w:space="0"/>
              <w:bottom w:val="single" w:color="auto" w:sz="4" w:space="0"/>
              <w:right w:val="single" w:color="auto" w:sz="4" w:space="0"/>
            </w:tcBorders>
          </w:tcPr>
          <w:p w14:paraId="2E42F37B">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1E69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vMerge w:val="continue"/>
            <w:tcBorders>
              <w:top w:val="single" w:color="auto" w:sz="4" w:space="0"/>
              <w:left w:val="single" w:color="auto" w:sz="4" w:space="0"/>
              <w:bottom w:val="single" w:color="auto" w:sz="4" w:space="0"/>
              <w:right w:val="single" w:color="auto" w:sz="4" w:space="0"/>
            </w:tcBorders>
          </w:tcPr>
          <w:p w14:paraId="52D9D6E7">
            <w:pPr>
              <w:rPr>
                <w:highlight w:val="none"/>
              </w:rPr>
            </w:pPr>
          </w:p>
        </w:tc>
        <w:tc>
          <w:tcPr>
            <w:tcW w:w="1567" w:type="dxa"/>
            <w:vMerge w:val="continue"/>
            <w:tcBorders>
              <w:top w:val="single" w:color="auto" w:sz="4" w:space="0"/>
              <w:left w:val="single" w:color="auto" w:sz="4" w:space="0"/>
              <w:bottom w:val="single" w:color="auto" w:sz="4" w:space="0"/>
              <w:right w:val="single" w:color="auto" w:sz="4" w:space="0"/>
            </w:tcBorders>
          </w:tcPr>
          <w:p w14:paraId="493A0F75">
            <w:pPr>
              <w:rPr>
                <w:highlight w:val="none"/>
              </w:rPr>
            </w:pPr>
          </w:p>
        </w:tc>
        <w:tc>
          <w:tcPr>
            <w:tcW w:w="2453" w:type="dxa"/>
            <w:vMerge w:val="continue"/>
            <w:tcBorders>
              <w:top w:val="single" w:color="auto" w:sz="4" w:space="0"/>
              <w:left w:val="single" w:color="auto" w:sz="4" w:space="0"/>
              <w:bottom w:val="single" w:color="auto" w:sz="4" w:space="0"/>
              <w:right w:val="single" w:color="auto" w:sz="4" w:space="0"/>
            </w:tcBorders>
          </w:tcPr>
          <w:p w14:paraId="33829FE3">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A8FD8B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3981315C">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rPr>
              <w:t>没有违法所得的</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w:t>
            </w:r>
            <w:r>
              <w:rPr>
                <w:rFonts w:hint="eastAsia" w:ascii="宋体" w:cs="宋体"/>
                <w:color w:val="000000"/>
                <w:kern w:val="0"/>
                <w:szCs w:val="21"/>
                <w:highlight w:val="none"/>
              </w:rPr>
              <w:t>及时改正</w:t>
            </w:r>
            <w:r>
              <w:rPr>
                <w:rFonts w:hint="eastAsia" w:ascii="宋体" w:cs="宋体"/>
                <w:color w:val="000000"/>
                <w:kern w:val="0"/>
                <w:szCs w:val="21"/>
                <w:highlight w:val="none"/>
                <w:lang w:val="en-US" w:eastAsia="zh-CN"/>
              </w:rPr>
              <w:t>的</w:t>
            </w:r>
          </w:p>
        </w:tc>
        <w:tc>
          <w:tcPr>
            <w:tcBorders>
              <w:top w:val="single" w:color="auto" w:sz="4" w:space="0"/>
              <w:left w:val="single" w:color="auto" w:sz="4" w:space="0"/>
              <w:bottom w:val="single" w:color="auto" w:sz="4" w:space="0"/>
              <w:right w:val="single" w:color="auto" w:sz="4" w:space="0"/>
            </w:tcBorders>
            <w:vAlign w:val="center"/>
          </w:tcPr>
          <w:p w14:paraId="7F918E0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给予警告；可</w:t>
            </w:r>
            <w:r>
              <w:rPr>
                <w:rFonts w:hint="eastAsia" w:ascii="宋体" w:cs="宋体"/>
                <w:color w:val="000000"/>
                <w:kern w:val="0"/>
                <w:szCs w:val="21"/>
                <w:highlight w:val="none"/>
              </w:rPr>
              <w:t>处以1万元以上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万元以下的罚款</w:t>
            </w:r>
          </w:p>
        </w:tc>
        <w:tc>
          <w:tcPr>
            <w:vMerge w:val="continue"/>
            <w:tcBorders>
              <w:top w:val="single" w:color="auto" w:sz="4" w:space="0"/>
              <w:left w:val="single" w:color="auto" w:sz="4" w:space="0"/>
              <w:bottom w:val="single" w:color="auto" w:sz="4" w:space="0"/>
              <w:right w:val="single" w:color="auto" w:sz="4" w:space="0"/>
            </w:tcBorders>
          </w:tcPr>
          <w:p w14:paraId="218820C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C6F56BB">
            <w:pPr>
              <w:rPr>
                <w:highlight w:val="none"/>
              </w:rPr>
            </w:pPr>
          </w:p>
        </w:tc>
      </w:tr>
      <w:tr w14:paraId="0A1A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77BBD71">
            <w:pPr>
              <w:rPr>
                <w:highlight w:val="none"/>
              </w:rPr>
            </w:pPr>
          </w:p>
        </w:tc>
        <w:tc>
          <w:tcPr>
            <w:tcW w:w="1567" w:type="dxa"/>
            <w:vMerge w:val="continue"/>
            <w:tcBorders>
              <w:top w:val="single" w:color="auto" w:sz="4" w:space="0"/>
              <w:left w:val="single" w:color="auto" w:sz="4" w:space="0"/>
              <w:bottom w:val="single" w:color="auto" w:sz="4" w:space="0"/>
              <w:right w:val="single" w:color="auto" w:sz="4" w:space="0"/>
            </w:tcBorders>
          </w:tcPr>
          <w:p w14:paraId="5D4A522B">
            <w:pPr>
              <w:rPr>
                <w:highlight w:val="none"/>
              </w:rPr>
            </w:pPr>
          </w:p>
        </w:tc>
        <w:tc>
          <w:tcPr>
            <w:tcW w:w="2453" w:type="dxa"/>
            <w:vMerge w:val="continue"/>
            <w:tcBorders>
              <w:top w:val="single" w:color="auto" w:sz="4" w:space="0"/>
              <w:left w:val="single" w:color="auto" w:sz="4" w:space="0"/>
              <w:bottom w:val="single" w:color="auto" w:sz="4" w:space="0"/>
              <w:right w:val="single" w:color="auto" w:sz="4" w:space="0"/>
            </w:tcBorders>
          </w:tcPr>
          <w:p w14:paraId="1751A01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A2CEF6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56" w:type="dxa"/>
            <w:tcBorders>
              <w:top w:val="single" w:color="auto" w:sz="4" w:space="0"/>
              <w:left w:val="single" w:color="auto" w:sz="4" w:space="0"/>
              <w:bottom w:val="single" w:color="auto" w:sz="4" w:space="0"/>
              <w:right w:val="single" w:color="auto" w:sz="4" w:space="0"/>
            </w:tcBorders>
            <w:vAlign w:val="center"/>
          </w:tcPr>
          <w:p w14:paraId="21EAB265">
            <w:pPr>
              <w:rPr>
                <w:rFonts w:hint="eastAsia" w:ascii="Times New Roman" w:hAnsi="Times New Roman"/>
                <w:kern w:val="0"/>
                <w:sz w:val="18"/>
                <w:szCs w:val="18"/>
                <w:highlight w:val="none"/>
              </w:rPr>
            </w:pPr>
            <w:r>
              <w:rPr>
                <w:rFonts w:hint="eastAsia" w:ascii="宋体" w:cs="宋体"/>
                <w:color w:val="000000"/>
                <w:kern w:val="0"/>
                <w:szCs w:val="21"/>
                <w:highlight w:val="none"/>
              </w:rPr>
              <w:t>违法所得</w:t>
            </w:r>
            <w:r>
              <w:rPr>
                <w:rFonts w:hint="eastAsia" w:ascii="宋体" w:cs="宋体"/>
                <w:color w:val="000000"/>
                <w:kern w:val="0"/>
                <w:szCs w:val="21"/>
                <w:highlight w:val="none"/>
                <w:lang w:val="en-US" w:eastAsia="zh-CN"/>
              </w:rPr>
              <w:t>在</w:t>
            </w:r>
            <w:r>
              <w:rPr>
                <w:rFonts w:hint="eastAsia" w:ascii="宋体" w:cs="宋体"/>
                <w:color w:val="000000"/>
                <w:kern w:val="0"/>
                <w:szCs w:val="21"/>
                <w:highlight w:val="none"/>
              </w:rPr>
              <w:t>1万元</w:t>
            </w:r>
            <w:r>
              <w:rPr>
                <w:rFonts w:hint="eastAsia" w:ascii="宋体" w:cs="宋体"/>
                <w:color w:val="000000"/>
                <w:kern w:val="0"/>
                <w:szCs w:val="21"/>
                <w:highlight w:val="none"/>
                <w:lang w:val="en-US" w:eastAsia="zh-CN"/>
              </w:rPr>
              <w:t>以下</w:t>
            </w:r>
            <w:r>
              <w:rPr>
                <w:rFonts w:hint="eastAsia" w:ascii="宋体" w:cs="宋体"/>
                <w:color w:val="000000"/>
                <w:kern w:val="0"/>
                <w:szCs w:val="21"/>
                <w:highlight w:val="none"/>
              </w:rPr>
              <w:t>的</w:t>
            </w:r>
          </w:p>
        </w:tc>
        <w:tc>
          <w:tcPr>
            <w:tcW w:w="2799" w:type="dxa"/>
            <w:tcBorders>
              <w:top w:val="single" w:color="auto" w:sz="4" w:space="0"/>
              <w:left w:val="single" w:color="auto" w:sz="4" w:space="0"/>
              <w:bottom w:val="single" w:color="auto" w:sz="4" w:space="0"/>
              <w:right w:val="single" w:color="auto" w:sz="4" w:space="0"/>
            </w:tcBorders>
            <w:vAlign w:val="center"/>
          </w:tcPr>
          <w:p w14:paraId="4C068D9F">
            <w:pPr>
              <w:rPr>
                <w:rFonts w:hint="eastAsia" w:ascii="Times New Roman" w:hAnsi="Times New Roman"/>
                <w:kern w:val="0"/>
                <w:sz w:val="18"/>
                <w:szCs w:val="18"/>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387" w:type="dxa"/>
            <w:vMerge w:val="continue"/>
            <w:tcBorders>
              <w:top w:val="single" w:color="auto" w:sz="4" w:space="0"/>
              <w:left w:val="single" w:color="auto" w:sz="4" w:space="0"/>
              <w:bottom w:val="single" w:color="auto" w:sz="4" w:space="0"/>
              <w:right w:val="single" w:color="auto" w:sz="4" w:space="0"/>
            </w:tcBorders>
          </w:tcPr>
          <w:p w14:paraId="6EC372EF">
            <w:pPr>
              <w:rPr>
                <w:highlight w:val="none"/>
              </w:rPr>
            </w:pPr>
          </w:p>
        </w:tc>
        <w:tc>
          <w:tcPr>
            <w:tcW w:w="1269" w:type="dxa"/>
            <w:vMerge w:val="continue"/>
            <w:tcBorders>
              <w:top w:val="single" w:color="auto" w:sz="4" w:space="0"/>
              <w:left w:val="single" w:color="auto" w:sz="4" w:space="0"/>
              <w:bottom w:val="single" w:color="auto" w:sz="4" w:space="0"/>
              <w:right w:val="single" w:color="auto" w:sz="4" w:space="0"/>
            </w:tcBorders>
          </w:tcPr>
          <w:p w14:paraId="6F65900F">
            <w:pPr>
              <w:rPr>
                <w:highlight w:val="none"/>
              </w:rPr>
            </w:pPr>
          </w:p>
        </w:tc>
      </w:tr>
      <w:tr w14:paraId="0B6C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C04B1AB">
            <w:pPr>
              <w:rPr>
                <w:highlight w:val="none"/>
              </w:rPr>
            </w:pPr>
          </w:p>
        </w:tc>
        <w:tc>
          <w:tcPr>
            <w:tcW w:w="1567" w:type="dxa"/>
            <w:vMerge w:val="continue"/>
            <w:tcBorders>
              <w:top w:val="single" w:color="auto" w:sz="4" w:space="0"/>
              <w:left w:val="single" w:color="auto" w:sz="4" w:space="0"/>
              <w:bottom w:val="single" w:color="auto" w:sz="4" w:space="0"/>
              <w:right w:val="single" w:color="auto" w:sz="4" w:space="0"/>
            </w:tcBorders>
          </w:tcPr>
          <w:p w14:paraId="2BA12F01">
            <w:pPr>
              <w:rPr>
                <w:highlight w:val="none"/>
              </w:rPr>
            </w:pPr>
          </w:p>
        </w:tc>
        <w:tc>
          <w:tcPr>
            <w:tcW w:w="2453" w:type="dxa"/>
            <w:vMerge w:val="continue"/>
            <w:tcBorders>
              <w:top w:val="single" w:color="auto" w:sz="4" w:space="0"/>
              <w:left w:val="single" w:color="auto" w:sz="4" w:space="0"/>
              <w:bottom w:val="single" w:color="auto" w:sz="4" w:space="0"/>
              <w:right w:val="single" w:color="auto" w:sz="4" w:space="0"/>
            </w:tcBorders>
          </w:tcPr>
          <w:p w14:paraId="201499E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367723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6" w:type="dxa"/>
            <w:tcBorders>
              <w:top w:val="single" w:color="auto" w:sz="4" w:space="0"/>
              <w:left w:val="single" w:color="auto" w:sz="4" w:space="0"/>
              <w:bottom w:val="single" w:color="auto" w:sz="4" w:space="0"/>
              <w:right w:val="single" w:color="auto" w:sz="4" w:space="0"/>
            </w:tcBorders>
            <w:vAlign w:val="center"/>
          </w:tcPr>
          <w:p w14:paraId="63645B80">
            <w:pPr>
              <w:rPr>
                <w:rFonts w:hint="eastAsia" w:ascii="宋体" w:eastAsia="宋体" w:cs="宋体"/>
                <w:color w:val="000000"/>
                <w:highlight w:val="none"/>
                <w:lang w:eastAsia="zh-CN"/>
              </w:rPr>
            </w:pPr>
            <w:r>
              <w:rPr>
                <w:rFonts w:hint="eastAsia" w:ascii="宋体" w:cs="宋体"/>
                <w:color w:val="000000"/>
                <w:kern w:val="0"/>
                <w:szCs w:val="21"/>
                <w:highlight w:val="none"/>
                <w:lang w:eastAsia="zh-CN"/>
              </w:rPr>
              <w:t>违法所得在1万元以上的</w:t>
            </w:r>
          </w:p>
        </w:tc>
        <w:tc>
          <w:tcPr>
            <w:tcW w:w="2799" w:type="dxa"/>
            <w:tcBorders>
              <w:top w:val="single" w:color="auto" w:sz="4" w:space="0"/>
              <w:left w:val="single" w:color="auto" w:sz="4" w:space="0"/>
              <w:bottom w:val="single" w:color="auto" w:sz="4" w:space="0"/>
              <w:right w:val="single" w:color="auto" w:sz="4" w:space="0"/>
            </w:tcBorders>
            <w:vAlign w:val="center"/>
          </w:tcPr>
          <w:p w14:paraId="5541E8A7">
            <w:pPr>
              <w:widowControl/>
              <w:rPr>
                <w:rFonts w:hint="eastAsia" w:ascii="宋体" w:cs="宋体"/>
                <w:color w:val="000000"/>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387" w:type="dxa"/>
            <w:vMerge w:val="continue"/>
            <w:tcBorders>
              <w:top w:val="single" w:color="auto" w:sz="4" w:space="0"/>
              <w:left w:val="single" w:color="auto" w:sz="4" w:space="0"/>
              <w:bottom w:val="single" w:color="auto" w:sz="4" w:space="0"/>
              <w:right w:val="single" w:color="auto" w:sz="4" w:space="0"/>
            </w:tcBorders>
          </w:tcPr>
          <w:p w14:paraId="66DE5965">
            <w:pPr>
              <w:rPr>
                <w:highlight w:val="none"/>
              </w:rPr>
            </w:pPr>
          </w:p>
        </w:tc>
        <w:tc>
          <w:tcPr>
            <w:tcW w:w="1269" w:type="dxa"/>
            <w:vMerge w:val="continue"/>
            <w:tcBorders>
              <w:top w:val="single" w:color="auto" w:sz="4" w:space="0"/>
              <w:left w:val="single" w:color="auto" w:sz="4" w:space="0"/>
              <w:bottom w:val="single" w:color="auto" w:sz="4" w:space="0"/>
              <w:right w:val="single" w:color="auto" w:sz="4" w:space="0"/>
            </w:tcBorders>
          </w:tcPr>
          <w:p w14:paraId="7C2DD88E">
            <w:pPr>
              <w:rPr>
                <w:highlight w:val="none"/>
              </w:rPr>
            </w:pPr>
          </w:p>
        </w:tc>
      </w:tr>
    </w:tbl>
    <w:p w14:paraId="5405FA01">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500"/>
        <w:gridCol w:w="2445"/>
        <w:gridCol w:w="1350"/>
        <w:gridCol w:w="1656"/>
        <w:gridCol w:w="2802"/>
        <w:gridCol w:w="1391"/>
        <w:gridCol w:w="1262"/>
      </w:tblGrid>
      <w:tr w14:paraId="529E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0" w:type="dxa"/>
            <w:tcBorders>
              <w:top w:val="single" w:color="auto" w:sz="4" w:space="0"/>
              <w:left w:val="single" w:color="auto" w:sz="4" w:space="0"/>
              <w:bottom w:val="single" w:color="auto" w:sz="4" w:space="0"/>
              <w:right w:val="single" w:color="auto" w:sz="4" w:space="0"/>
            </w:tcBorders>
            <w:vAlign w:val="center"/>
          </w:tcPr>
          <w:p w14:paraId="655E08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00" w:type="dxa"/>
            <w:tcBorders>
              <w:top w:val="single" w:color="auto" w:sz="4" w:space="0"/>
              <w:left w:val="single" w:color="auto" w:sz="4" w:space="0"/>
              <w:bottom w:val="single" w:color="auto" w:sz="4" w:space="0"/>
              <w:right w:val="single" w:color="auto" w:sz="4" w:space="0"/>
            </w:tcBorders>
            <w:vAlign w:val="center"/>
          </w:tcPr>
          <w:p w14:paraId="40A10B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45" w:type="dxa"/>
            <w:tcBorders>
              <w:top w:val="single" w:color="auto" w:sz="4" w:space="0"/>
              <w:left w:val="single" w:color="auto" w:sz="4" w:space="0"/>
              <w:bottom w:val="single" w:color="auto" w:sz="4" w:space="0"/>
              <w:right w:val="single" w:color="auto" w:sz="4" w:space="0"/>
            </w:tcBorders>
            <w:vAlign w:val="center"/>
          </w:tcPr>
          <w:p w14:paraId="27FD099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D3E3C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56" w:type="dxa"/>
            <w:tcBorders>
              <w:top w:val="single" w:color="auto" w:sz="4" w:space="0"/>
              <w:left w:val="single" w:color="auto" w:sz="4" w:space="0"/>
              <w:bottom w:val="single" w:color="auto" w:sz="4" w:space="0"/>
              <w:right w:val="single" w:color="auto" w:sz="4" w:space="0"/>
            </w:tcBorders>
            <w:vAlign w:val="center"/>
          </w:tcPr>
          <w:p w14:paraId="3EC40FC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802" w:type="dxa"/>
            <w:tcBorders>
              <w:top w:val="single" w:color="auto" w:sz="4" w:space="0"/>
              <w:left w:val="single" w:color="auto" w:sz="4" w:space="0"/>
              <w:bottom w:val="single" w:color="auto" w:sz="4" w:space="0"/>
              <w:right w:val="single" w:color="auto" w:sz="4" w:space="0"/>
            </w:tcBorders>
            <w:vAlign w:val="center"/>
          </w:tcPr>
          <w:p w14:paraId="0A7AA87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91" w:type="dxa"/>
            <w:tcBorders>
              <w:top w:val="single" w:color="auto" w:sz="4" w:space="0"/>
              <w:left w:val="single" w:color="auto" w:sz="4" w:space="0"/>
              <w:bottom w:val="single" w:color="auto" w:sz="4" w:space="0"/>
              <w:right w:val="single" w:color="auto" w:sz="4" w:space="0"/>
            </w:tcBorders>
            <w:vAlign w:val="center"/>
          </w:tcPr>
          <w:p w14:paraId="2AABAD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62" w:type="dxa"/>
            <w:tcBorders>
              <w:top w:val="single" w:color="auto" w:sz="4" w:space="0"/>
              <w:left w:val="single" w:color="auto" w:sz="4" w:space="0"/>
              <w:bottom w:val="single" w:color="auto" w:sz="4" w:space="0"/>
              <w:right w:val="single" w:color="auto" w:sz="4" w:space="0"/>
            </w:tcBorders>
            <w:vAlign w:val="center"/>
          </w:tcPr>
          <w:p w14:paraId="24E8385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94A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413983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6B57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1110" w:type="dxa"/>
            <w:vMerge w:val="restart"/>
            <w:tcBorders>
              <w:top w:val="single" w:color="auto" w:sz="4" w:space="0"/>
              <w:left w:val="single" w:color="auto" w:sz="4" w:space="0"/>
              <w:bottom w:val="single" w:color="auto" w:sz="4" w:space="0"/>
              <w:right w:val="single" w:color="auto" w:sz="4" w:space="0"/>
            </w:tcBorders>
          </w:tcPr>
          <w:p w14:paraId="04DA4DA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2405009</w:t>
            </w:r>
          </w:p>
        </w:tc>
        <w:tc>
          <w:tcPr>
            <w:tcW w:w="1500" w:type="dxa"/>
            <w:vMerge w:val="restart"/>
            <w:tcBorders>
              <w:top w:val="single" w:color="auto" w:sz="4" w:space="0"/>
              <w:left w:val="single" w:color="auto" w:sz="4" w:space="0"/>
              <w:bottom w:val="single" w:color="auto" w:sz="4" w:space="0"/>
              <w:right w:val="single" w:color="auto" w:sz="4" w:space="0"/>
            </w:tcBorders>
          </w:tcPr>
          <w:p w14:paraId="2CF320D4">
            <w:pPr>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未办理变更注册而继续执业</w:t>
            </w:r>
            <w:r>
              <w:rPr>
                <w:rFonts w:hint="eastAsia"/>
                <w:sz w:val="21"/>
                <w:szCs w:val="21"/>
                <w:highlight w:val="none"/>
                <w:lang w:eastAsia="zh-CN"/>
              </w:rPr>
              <w:t>的</w:t>
            </w:r>
          </w:p>
        </w:tc>
        <w:tc>
          <w:tcPr>
            <w:tcW w:w="2445" w:type="dxa"/>
            <w:vMerge w:val="restart"/>
            <w:tcBorders>
              <w:top w:val="single" w:color="auto" w:sz="4" w:space="0"/>
              <w:left w:val="single" w:color="auto" w:sz="4" w:space="0"/>
              <w:bottom w:val="single" w:color="auto" w:sz="4" w:space="0"/>
              <w:right w:val="single" w:color="auto" w:sz="4" w:space="0"/>
            </w:tcBorders>
          </w:tcPr>
          <w:p w14:paraId="0AADFE28">
            <w:pPr>
              <w:pStyle w:val="7"/>
              <w:spacing w:before="0" w:beforeAutospacing="0" w:after="0" w:afterAutospacing="0"/>
              <w:jc w:val="both"/>
              <w:rPr>
                <w:rFonts w:hint="eastAsia" w:ascii="仿宋_GB2312" w:eastAsia="仿宋_GB2312" w:cs="仿宋_GB2312"/>
                <w:b/>
                <w:bCs/>
                <w:sz w:val="21"/>
                <w:szCs w:val="21"/>
                <w:highlight w:val="none"/>
                <w:vertAlign w:val="baseline"/>
                <w:lang w:val="en-US" w:eastAsia="zh-CN"/>
              </w:rPr>
            </w:pPr>
            <w:r>
              <w:rPr>
                <w:rFonts w:hint="eastAsia"/>
                <w:spacing w:val="8"/>
                <w:sz w:val="21"/>
                <w:szCs w:val="21"/>
                <w:highlight w:val="none"/>
              </w:rPr>
              <w:t>《中华人民共和国注册建筑师条例实施细则》第四十三条</w:t>
            </w:r>
            <w:r>
              <w:rPr>
                <w:rFonts w:hint="eastAsia"/>
                <w:spacing w:val="8"/>
                <w:sz w:val="21"/>
                <w:szCs w:val="21"/>
                <w:highlight w:val="none"/>
                <w:lang w:val="en-US" w:eastAsia="zh-CN"/>
              </w:rPr>
              <w:t xml:space="preserve"> </w:t>
            </w:r>
            <w:r>
              <w:rPr>
                <w:rFonts w:hint="eastAsia"/>
                <w:sz w:val="21"/>
                <w:szCs w:val="21"/>
                <w:highlight w:val="none"/>
              </w:rPr>
              <w:t>违反本细则，未办理变更注册而继续执业的，由县级以上人民政府建设主管部门责令限期改正；逾期未改正的，可处以5000元以下的罚款。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39B9127D">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656" w:type="dxa"/>
            <w:tcBorders>
              <w:top w:val="single" w:color="auto" w:sz="4" w:space="0"/>
              <w:left w:val="single" w:color="auto" w:sz="4" w:space="0"/>
              <w:bottom w:val="single" w:color="auto" w:sz="4" w:space="0"/>
              <w:right w:val="single" w:color="auto" w:sz="4" w:space="0"/>
            </w:tcBorders>
            <w:vAlign w:val="center"/>
          </w:tcPr>
          <w:p w14:paraId="7694122C">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802" w:type="dxa"/>
            <w:tcBorders>
              <w:top w:val="single" w:color="auto" w:sz="4" w:space="0"/>
              <w:left w:val="single" w:color="auto" w:sz="4" w:space="0"/>
              <w:bottom w:val="single" w:color="auto" w:sz="4" w:space="0"/>
              <w:right w:val="single" w:color="auto" w:sz="4" w:space="0"/>
            </w:tcBorders>
            <w:vAlign w:val="center"/>
          </w:tcPr>
          <w:p w14:paraId="3E60FF4A">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391" w:type="dxa"/>
            <w:vMerge w:val="restart"/>
            <w:tcBorders>
              <w:top w:val="single" w:color="auto" w:sz="4" w:space="0"/>
              <w:left w:val="single" w:color="auto" w:sz="4" w:space="0"/>
              <w:bottom w:val="single" w:color="auto" w:sz="4" w:space="0"/>
              <w:right w:val="single" w:color="auto" w:sz="4" w:space="0"/>
            </w:tcBorders>
          </w:tcPr>
          <w:p w14:paraId="48F6A599">
            <w:pPr>
              <w:rPr>
                <w:rFonts w:hint="eastAsia" w:ascii="仿宋_GB2312" w:eastAsia="仿宋_GB2312" w:cs="仿宋_GB2312"/>
                <w:b/>
                <w:bCs/>
                <w:sz w:val="21"/>
                <w:szCs w:val="21"/>
                <w:highlight w:val="none"/>
                <w:vertAlign w:val="baseline"/>
                <w:lang w:val="en-US" w:eastAsia="zh-CN"/>
              </w:rPr>
            </w:pPr>
          </w:p>
        </w:tc>
        <w:tc>
          <w:tcPr>
            <w:tcW w:w="1262" w:type="dxa"/>
            <w:vMerge w:val="restart"/>
            <w:tcBorders>
              <w:top w:val="single" w:color="auto" w:sz="4" w:space="0"/>
              <w:left w:val="single" w:color="auto" w:sz="4" w:space="0"/>
              <w:bottom w:val="single" w:color="auto" w:sz="4" w:space="0"/>
              <w:right w:val="single" w:color="auto" w:sz="4" w:space="0"/>
            </w:tcBorders>
          </w:tcPr>
          <w:p w14:paraId="314A9A1F">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5168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vMerge w:val="continue"/>
            <w:tcBorders>
              <w:top w:val="single" w:color="auto" w:sz="4" w:space="0"/>
              <w:left w:val="single" w:color="auto" w:sz="4" w:space="0"/>
              <w:bottom w:val="single" w:color="auto" w:sz="4" w:space="0"/>
              <w:right w:val="single" w:color="auto" w:sz="4" w:space="0"/>
            </w:tcBorders>
          </w:tcPr>
          <w:p w14:paraId="7F0E33C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EF85B3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2BA0D71">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5582C212">
            <w:pPr>
              <w:jc w:val="center"/>
              <w:rPr>
                <w:rFonts w:ascii="楷体_GB2312" w:eastAsia="楷体_GB2312" w:cs="楷体_GB2312"/>
                <w:b/>
                <w:bCs/>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w:t>
            </w:r>
            <w:r>
              <w:rPr>
                <w:rFonts w:hint="eastAsia" w:ascii="楷体_GB2312" w:eastAsia="楷体_GB2312" w:cs="楷体_GB2312"/>
                <w:sz w:val="21"/>
                <w:szCs w:val="21"/>
                <w:highlight w:val="none"/>
                <w:vertAlign w:val="baseline"/>
                <w:lang w:val="en-US" w:eastAsia="zh-CN"/>
              </w:rPr>
              <w:t>处罚</w:t>
            </w:r>
          </w:p>
        </w:tc>
        <w:tc>
          <w:tcPr>
            <w:tcBorders>
              <w:top w:val="single" w:color="auto" w:sz="4" w:space="0"/>
              <w:left w:val="single" w:color="auto" w:sz="4" w:space="0"/>
              <w:bottom w:val="single" w:color="auto" w:sz="4" w:space="0"/>
              <w:right w:val="single" w:color="auto" w:sz="4" w:space="0"/>
            </w:tcBorders>
            <w:vAlign w:val="center"/>
          </w:tcPr>
          <w:p w14:paraId="51CDE670">
            <w:pPr>
              <w:widowControl/>
              <w:rPr>
                <w:rFonts w:hint="eastAsia" w:ascii="仿宋_GB2312" w:eastAsia="仿宋_GB2312" w:cs="仿宋_GB2312"/>
                <w:b/>
                <w:bCs/>
                <w:sz w:val="21"/>
                <w:szCs w:val="21"/>
                <w:highlight w:val="none"/>
                <w:vertAlign w:val="baseline"/>
                <w:lang w:val="en-US" w:eastAsia="zh-CN"/>
              </w:rPr>
            </w:pPr>
            <w:r>
              <w:rPr>
                <w:rFonts w:hint="eastAsia" w:ascii="宋体" w:eastAsia="仿宋_GB2312" w:cs="宋体"/>
                <w:color w:val="000000"/>
                <w:kern w:val="0"/>
                <w:szCs w:val="21"/>
                <w:highlight w:val="none"/>
                <w:lang w:eastAsia="zh-CN"/>
              </w:rPr>
              <w:t>逾期少于15日的</w:t>
            </w:r>
          </w:p>
        </w:tc>
        <w:tc>
          <w:tcPr>
            <w:tcBorders>
              <w:top w:val="single" w:color="auto" w:sz="4" w:space="0"/>
              <w:left w:val="single" w:color="auto" w:sz="4" w:space="0"/>
              <w:bottom w:val="single" w:color="auto" w:sz="4" w:space="0"/>
              <w:right w:val="single" w:color="auto" w:sz="4" w:space="0"/>
            </w:tcBorders>
            <w:vAlign w:val="center"/>
          </w:tcPr>
          <w:p w14:paraId="5552D4BB">
            <w:pPr>
              <w:widowControl/>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可处</w:t>
            </w:r>
            <w:r>
              <w:rPr>
                <w:rFonts w:hint="eastAsia"/>
                <w:sz w:val="21"/>
                <w:szCs w:val="21"/>
                <w:highlight w:val="none"/>
              </w:rPr>
              <w:t>以</w:t>
            </w:r>
            <w:r>
              <w:rPr>
                <w:rFonts w:hint="eastAsia" w:ascii="宋体" w:cs="宋体"/>
                <w:color w:val="000000"/>
                <w:kern w:val="0"/>
                <w:szCs w:val="21"/>
                <w:highlight w:val="none"/>
              </w:rPr>
              <w:t>1500元以下的罚款</w:t>
            </w:r>
          </w:p>
        </w:tc>
        <w:tc>
          <w:tcPr>
            <w:vMerge w:val="continue"/>
            <w:tcBorders>
              <w:top w:val="single" w:color="auto" w:sz="4" w:space="0"/>
              <w:left w:val="single" w:color="auto" w:sz="4" w:space="0"/>
              <w:bottom w:val="single" w:color="auto" w:sz="4" w:space="0"/>
              <w:right w:val="single" w:color="auto" w:sz="4" w:space="0"/>
            </w:tcBorders>
          </w:tcPr>
          <w:p w14:paraId="49FA542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54AA0DB">
            <w:pPr>
              <w:rPr>
                <w:highlight w:val="none"/>
              </w:rPr>
            </w:pPr>
          </w:p>
        </w:tc>
      </w:tr>
      <w:tr w14:paraId="0879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1110" w:type="dxa"/>
            <w:vMerge w:val="continue"/>
            <w:tcBorders>
              <w:top w:val="single" w:color="auto" w:sz="4" w:space="0"/>
              <w:left w:val="single" w:color="auto" w:sz="4" w:space="0"/>
              <w:bottom w:val="single" w:color="auto" w:sz="4" w:space="0"/>
              <w:right w:val="single" w:color="auto" w:sz="4" w:space="0"/>
            </w:tcBorders>
          </w:tcPr>
          <w:p w14:paraId="6148BBB9">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7F22A977">
            <w:pPr>
              <w:rPr>
                <w:highlight w:val="none"/>
              </w:rPr>
            </w:pPr>
          </w:p>
        </w:tc>
        <w:tc>
          <w:tcPr>
            <w:tcW w:w="2445" w:type="dxa"/>
            <w:vMerge w:val="continue"/>
            <w:tcBorders>
              <w:top w:val="single" w:color="auto" w:sz="4" w:space="0"/>
              <w:left w:val="single" w:color="auto" w:sz="4" w:space="0"/>
              <w:bottom w:val="single" w:color="auto" w:sz="4" w:space="0"/>
              <w:right w:val="single" w:color="auto" w:sz="4" w:space="0"/>
            </w:tcBorders>
          </w:tcPr>
          <w:p w14:paraId="097695B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C20117C">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1656" w:type="dxa"/>
            <w:tcBorders>
              <w:top w:val="single" w:color="auto" w:sz="4" w:space="0"/>
              <w:left w:val="single" w:color="auto" w:sz="4" w:space="0"/>
              <w:bottom w:val="single" w:color="auto" w:sz="4" w:space="0"/>
              <w:right w:val="single" w:color="auto" w:sz="4" w:space="0"/>
            </w:tcBorders>
            <w:vAlign w:val="center"/>
          </w:tcPr>
          <w:p w14:paraId="10780421">
            <w:pPr>
              <w:widowControl/>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逾期多于15日少于30日的</w:t>
            </w:r>
          </w:p>
        </w:tc>
        <w:tc>
          <w:tcPr>
            <w:tcW w:w="2802" w:type="dxa"/>
            <w:tcBorders>
              <w:top w:val="single" w:color="auto" w:sz="4" w:space="0"/>
              <w:left w:val="single" w:color="auto" w:sz="4" w:space="0"/>
              <w:bottom w:val="single" w:color="auto" w:sz="4" w:space="0"/>
              <w:right w:val="single" w:color="auto" w:sz="4" w:space="0"/>
            </w:tcBorders>
            <w:vAlign w:val="center"/>
          </w:tcPr>
          <w:p w14:paraId="7F17F2A0">
            <w:pPr>
              <w:widowControl/>
              <w:rPr>
                <w:rFonts w:hint="eastAsia" w:ascii="Times New Roman" w:hAnsi="Times New Roman"/>
                <w:kern w:val="0"/>
                <w:sz w:val="18"/>
                <w:szCs w:val="18"/>
                <w:highlight w:val="none"/>
              </w:rPr>
            </w:pPr>
            <w:r>
              <w:rPr>
                <w:rFonts w:hint="eastAsia" w:ascii="宋体" w:cs="宋体"/>
                <w:color w:val="000000"/>
                <w:kern w:val="0"/>
                <w:szCs w:val="21"/>
                <w:highlight w:val="none"/>
              </w:rPr>
              <w:t>处</w:t>
            </w:r>
            <w:r>
              <w:rPr>
                <w:rFonts w:hint="eastAsia"/>
                <w:sz w:val="21"/>
                <w:szCs w:val="21"/>
                <w:highlight w:val="none"/>
              </w:rPr>
              <w:t>以</w:t>
            </w:r>
            <w:r>
              <w:rPr>
                <w:rFonts w:hint="eastAsia" w:ascii="宋体" w:cs="宋体"/>
                <w:color w:val="000000"/>
                <w:kern w:val="0"/>
                <w:szCs w:val="21"/>
                <w:highlight w:val="none"/>
              </w:rPr>
              <w:t>1500元以上3500元以下的罚款</w:t>
            </w:r>
          </w:p>
        </w:tc>
        <w:tc>
          <w:tcPr>
            <w:tcW w:w="1391" w:type="dxa"/>
            <w:vMerge w:val="continue"/>
            <w:tcBorders>
              <w:top w:val="single" w:color="auto" w:sz="4" w:space="0"/>
              <w:left w:val="single" w:color="auto" w:sz="4" w:space="0"/>
              <w:bottom w:val="single" w:color="auto" w:sz="4" w:space="0"/>
              <w:right w:val="single" w:color="auto" w:sz="4" w:space="0"/>
            </w:tcBorders>
          </w:tcPr>
          <w:p w14:paraId="6485F5F6">
            <w:pPr>
              <w:rPr>
                <w:highlight w:val="none"/>
              </w:rPr>
            </w:pPr>
          </w:p>
        </w:tc>
        <w:tc>
          <w:tcPr>
            <w:tcW w:w="1262" w:type="dxa"/>
            <w:vMerge w:val="continue"/>
            <w:tcBorders>
              <w:top w:val="single" w:color="auto" w:sz="4" w:space="0"/>
              <w:left w:val="single" w:color="auto" w:sz="4" w:space="0"/>
              <w:bottom w:val="single" w:color="auto" w:sz="4" w:space="0"/>
              <w:right w:val="single" w:color="auto" w:sz="4" w:space="0"/>
            </w:tcBorders>
          </w:tcPr>
          <w:p w14:paraId="02CB35A4">
            <w:pPr>
              <w:rPr>
                <w:highlight w:val="none"/>
              </w:rPr>
            </w:pPr>
          </w:p>
        </w:tc>
      </w:tr>
      <w:tr w14:paraId="5BA9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1110" w:type="dxa"/>
            <w:vMerge w:val="continue"/>
            <w:tcBorders>
              <w:top w:val="single" w:color="auto" w:sz="4" w:space="0"/>
              <w:left w:val="single" w:color="auto" w:sz="4" w:space="0"/>
              <w:bottom w:val="single" w:color="auto" w:sz="4" w:space="0"/>
              <w:right w:val="single" w:color="auto" w:sz="4" w:space="0"/>
            </w:tcBorders>
          </w:tcPr>
          <w:p w14:paraId="552E7B2B">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0468A8F6">
            <w:pPr>
              <w:rPr>
                <w:highlight w:val="none"/>
              </w:rPr>
            </w:pPr>
          </w:p>
        </w:tc>
        <w:tc>
          <w:tcPr>
            <w:tcW w:w="2445" w:type="dxa"/>
            <w:vMerge w:val="continue"/>
            <w:tcBorders>
              <w:top w:val="single" w:color="auto" w:sz="4" w:space="0"/>
              <w:left w:val="single" w:color="auto" w:sz="4" w:space="0"/>
              <w:bottom w:val="single" w:color="auto" w:sz="4" w:space="0"/>
              <w:right w:val="single" w:color="auto" w:sz="4" w:space="0"/>
            </w:tcBorders>
          </w:tcPr>
          <w:p w14:paraId="112EA48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675E80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6" w:type="dxa"/>
            <w:tcBorders>
              <w:top w:val="single" w:color="auto" w:sz="4" w:space="0"/>
              <w:left w:val="single" w:color="auto" w:sz="4" w:space="0"/>
              <w:bottom w:val="single" w:color="auto" w:sz="4" w:space="0"/>
              <w:right w:val="single" w:color="auto" w:sz="4" w:space="0"/>
            </w:tcBorders>
            <w:vAlign w:val="center"/>
          </w:tcPr>
          <w:p w14:paraId="6EE202D7">
            <w:pPr>
              <w:widowControl/>
              <w:rPr>
                <w:rFonts w:hint="eastAsia" w:ascii="宋体" w:eastAsia="宋体" w:cs="宋体"/>
                <w:color w:val="000000"/>
                <w:highlight w:val="none"/>
                <w:lang w:eastAsia="zh-CN"/>
              </w:rPr>
            </w:pPr>
            <w:r>
              <w:rPr>
                <w:rFonts w:hint="eastAsia" w:ascii="宋体" w:cs="宋体"/>
                <w:color w:val="000000"/>
                <w:kern w:val="0"/>
                <w:szCs w:val="21"/>
                <w:highlight w:val="none"/>
                <w:lang w:eastAsia="zh-CN"/>
              </w:rPr>
              <w:t>逾期多于30日的</w:t>
            </w:r>
          </w:p>
        </w:tc>
        <w:tc>
          <w:tcPr>
            <w:tcW w:w="2802" w:type="dxa"/>
            <w:tcBorders>
              <w:top w:val="single" w:color="auto" w:sz="4" w:space="0"/>
              <w:left w:val="single" w:color="auto" w:sz="4" w:space="0"/>
              <w:bottom w:val="single" w:color="auto" w:sz="4" w:space="0"/>
              <w:right w:val="single" w:color="auto" w:sz="4" w:space="0"/>
            </w:tcBorders>
            <w:vAlign w:val="center"/>
          </w:tcPr>
          <w:p w14:paraId="5A395EAA">
            <w:pPr>
              <w:widowControl/>
              <w:rPr>
                <w:rFonts w:hint="eastAsia" w:ascii="宋体" w:cs="宋体"/>
                <w:color w:val="000000"/>
                <w:highlight w:val="none"/>
              </w:rPr>
            </w:pPr>
            <w:r>
              <w:rPr>
                <w:rFonts w:hint="eastAsia" w:ascii="宋体" w:cs="宋体"/>
                <w:color w:val="000000"/>
                <w:kern w:val="0"/>
                <w:szCs w:val="21"/>
                <w:highlight w:val="none"/>
              </w:rPr>
              <w:t>处</w:t>
            </w:r>
            <w:r>
              <w:rPr>
                <w:rFonts w:hint="eastAsia"/>
                <w:sz w:val="21"/>
                <w:szCs w:val="21"/>
                <w:highlight w:val="none"/>
              </w:rPr>
              <w:t>以</w:t>
            </w:r>
            <w:r>
              <w:rPr>
                <w:rFonts w:hint="eastAsia" w:ascii="宋体" w:cs="宋体"/>
                <w:color w:val="000000"/>
                <w:kern w:val="0"/>
                <w:szCs w:val="21"/>
                <w:highlight w:val="none"/>
              </w:rPr>
              <w:t>3500元以上5000元以下的罚款</w:t>
            </w:r>
          </w:p>
        </w:tc>
        <w:tc>
          <w:tcPr>
            <w:tcW w:w="1391" w:type="dxa"/>
            <w:vMerge w:val="continue"/>
            <w:tcBorders>
              <w:top w:val="single" w:color="auto" w:sz="4" w:space="0"/>
              <w:left w:val="single" w:color="auto" w:sz="4" w:space="0"/>
              <w:bottom w:val="single" w:color="auto" w:sz="4" w:space="0"/>
              <w:right w:val="single" w:color="auto" w:sz="4" w:space="0"/>
            </w:tcBorders>
          </w:tcPr>
          <w:p w14:paraId="28F73F39">
            <w:pPr>
              <w:rPr>
                <w:highlight w:val="none"/>
              </w:rPr>
            </w:pPr>
          </w:p>
        </w:tc>
        <w:tc>
          <w:tcPr>
            <w:tcW w:w="1262" w:type="dxa"/>
            <w:vMerge w:val="continue"/>
            <w:tcBorders>
              <w:top w:val="single" w:color="auto" w:sz="4" w:space="0"/>
              <w:left w:val="single" w:color="auto" w:sz="4" w:space="0"/>
              <w:bottom w:val="single" w:color="auto" w:sz="4" w:space="0"/>
              <w:right w:val="single" w:color="auto" w:sz="4" w:space="0"/>
            </w:tcBorders>
          </w:tcPr>
          <w:p w14:paraId="6EA5ED6E">
            <w:pPr>
              <w:rPr>
                <w:highlight w:val="none"/>
              </w:rPr>
            </w:pPr>
          </w:p>
        </w:tc>
      </w:tr>
    </w:tbl>
    <w:p w14:paraId="28FA3E0C">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13"/>
        <w:gridCol w:w="2488"/>
        <w:gridCol w:w="1255"/>
        <w:gridCol w:w="2332"/>
        <w:gridCol w:w="2754"/>
        <w:gridCol w:w="1145"/>
        <w:gridCol w:w="1182"/>
      </w:tblGrid>
      <w:tr w14:paraId="0789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6FBF2D6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13" w:type="dxa"/>
            <w:tcBorders>
              <w:top w:val="single" w:color="auto" w:sz="4" w:space="0"/>
              <w:left w:val="single" w:color="auto" w:sz="4" w:space="0"/>
              <w:bottom w:val="single" w:color="auto" w:sz="4" w:space="0"/>
              <w:right w:val="single" w:color="auto" w:sz="4" w:space="0"/>
            </w:tcBorders>
            <w:vAlign w:val="center"/>
          </w:tcPr>
          <w:p w14:paraId="0BCC7B3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88" w:type="dxa"/>
            <w:tcBorders>
              <w:top w:val="single" w:color="auto" w:sz="4" w:space="0"/>
              <w:left w:val="single" w:color="auto" w:sz="4" w:space="0"/>
              <w:bottom w:val="single" w:color="auto" w:sz="4" w:space="0"/>
              <w:right w:val="single" w:color="auto" w:sz="4" w:space="0"/>
            </w:tcBorders>
            <w:vAlign w:val="center"/>
          </w:tcPr>
          <w:p w14:paraId="15BE098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00BC5F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32" w:type="dxa"/>
            <w:tcBorders>
              <w:top w:val="single" w:color="auto" w:sz="4" w:space="0"/>
              <w:left w:val="single" w:color="auto" w:sz="4" w:space="0"/>
              <w:bottom w:val="single" w:color="auto" w:sz="4" w:space="0"/>
              <w:right w:val="single" w:color="auto" w:sz="4" w:space="0"/>
            </w:tcBorders>
            <w:vAlign w:val="center"/>
          </w:tcPr>
          <w:p w14:paraId="2D3B5B3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54" w:type="dxa"/>
            <w:tcBorders>
              <w:top w:val="single" w:color="auto" w:sz="4" w:space="0"/>
              <w:left w:val="single" w:color="auto" w:sz="4" w:space="0"/>
              <w:bottom w:val="single" w:color="auto" w:sz="4" w:space="0"/>
              <w:right w:val="single" w:color="auto" w:sz="4" w:space="0"/>
            </w:tcBorders>
            <w:vAlign w:val="center"/>
          </w:tcPr>
          <w:p w14:paraId="3C58B2C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45" w:type="dxa"/>
            <w:tcBorders>
              <w:top w:val="single" w:color="auto" w:sz="4" w:space="0"/>
              <w:left w:val="single" w:color="auto" w:sz="4" w:space="0"/>
              <w:bottom w:val="single" w:color="auto" w:sz="4" w:space="0"/>
              <w:right w:val="single" w:color="auto" w:sz="4" w:space="0"/>
            </w:tcBorders>
            <w:vAlign w:val="center"/>
          </w:tcPr>
          <w:p w14:paraId="6CCD808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2" w:type="dxa"/>
            <w:tcBorders>
              <w:top w:val="single" w:color="auto" w:sz="4" w:space="0"/>
              <w:left w:val="single" w:color="auto" w:sz="4" w:space="0"/>
              <w:bottom w:val="single" w:color="auto" w:sz="4" w:space="0"/>
              <w:right w:val="single" w:color="auto" w:sz="4" w:space="0"/>
            </w:tcBorders>
            <w:vAlign w:val="center"/>
          </w:tcPr>
          <w:p w14:paraId="6754A5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42D7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14BB0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4D21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047" w:type="dxa"/>
            <w:vMerge w:val="restart"/>
            <w:tcBorders>
              <w:top w:val="single" w:color="auto" w:sz="4" w:space="0"/>
              <w:left w:val="single" w:color="auto" w:sz="4" w:space="0"/>
              <w:bottom w:val="single" w:color="auto" w:sz="4" w:space="0"/>
              <w:right w:val="single" w:color="auto" w:sz="4" w:space="0"/>
            </w:tcBorders>
          </w:tcPr>
          <w:p w14:paraId="2FF31CE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2405010</w:t>
            </w:r>
          </w:p>
        </w:tc>
        <w:tc>
          <w:tcPr>
            <w:tcW w:w="1313" w:type="dxa"/>
            <w:vMerge w:val="restart"/>
            <w:tcBorders>
              <w:top w:val="single" w:color="auto" w:sz="4" w:space="0"/>
              <w:left w:val="single" w:color="auto" w:sz="4" w:space="0"/>
              <w:bottom w:val="single" w:color="auto" w:sz="4" w:space="0"/>
              <w:right w:val="single" w:color="auto" w:sz="4" w:space="0"/>
            </w:tcBorders>
          </w:tcPr>
          <w:p w14:paraId="459756E4">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涂改、倒卖、出租、出借或者以其他形式非法转让执业资格证书、互认资格证书、注册证书和执业印章</w:t>
            </w:r>
            <w:r>
              <w:rPr>
                <w:rFonts w:hint="eastAsia" w:ascii="宋体" w:cs="宋体"/>
                <w:color w:val="000000"/>
                <w:spacing w:val="8"/>
                <w:szCs w:val="21"/>
                <w:highlight w:val="none"/>
                <w:lang w:eastAsia="zh-CN"/>
              </w:rPr>
              <w:t>的</w:t>
            </w:r>
          </w:p>
        </w:tc>
        <w:tc>
          <w:tcPr>
            <w:tcW w:w="2488" w:type="dxa"/>
            <w:vMerge w:val="restart"/>
            <w:tcBorders>
              <w:top w:val="single" w:color="auto" w:sz="4" w:space="0"/>
              <w:left w:val="single" w:color="auto" w:sz="4" w:space="0"/>
              <w:bottom w:val="single" w:color="auto" w:sz="4" w:space="0"/>
              <w:right w:val="single" w:color="auto" w:sz="4" w:space="0"/>
            </w:tcBorders>
          </w:tcPr>
          <w:p w14:paraId="4D4D411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《中华人民共和国注册建筑师条例实施细则》第四十四条</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违反本细则，涂改、倒卖、出租、出借或者以其他形式非法转让执业资格证书、互认资格证书、注册证书和执业印章的，由县级以上人民政府建设主管部门责令改正，其中没有违法所得的，处以1万元以下罚款；有违法所得的处以违法所得3倍以下且不超过3万元的罚款。</w:t>
            </w:r>
          </w:p>
        </w:tc>
        <w:tc>
          <w:tcPr>
            <w:tcW w:w="1255" w:type="dxa"/>
            <w:tcBorders>
              <w:top w:val="single" w:color="auto" w:sz="4" w:space="0"/>
              <w:left w:val="single" w:color="auto" w:sz="4" w:space="0"/>
              <w:bottom w:val="single" w:color="auto" w:sz="4" w:space="0"/>
              <w:right w:val="single" w:color="auto" w:sz="4" w:space="0"/>
            </w:tcBorders>
            <w:vAlign w:val="center"/>
          </w:tcPr>
          <w:p w14:paraId="226BA18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32" w:type="dxa"/>
            <w:tcBorders>
              <w:top w:val="single" w:color="auto" w:sz="4" w:space="0"/>
              <w:left w:val="single" w:color="auto" w:sz="4" w:space="0"/>
              <w:bottom w:val="single" w:color="auto" w:sz="4" w:space="0"/>
              <w:right w:val="single" w:color="auto" w:sz="4" w:space="0"/>
            </w:tcBorders>
            <w:vAlign w:val="center"/>
          </w:tcPr>
          <w:p w14:paraId="59602C2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754" w:type="dxa"/>
            <w:tcBorders>
              <w:top w:val="single" w:color="auto" w:sz="4" w:space="0"/>
              <w:left w:val="single" w:color="auto" w:sz="4" w:space="0"/>
              <w:bottom w:val="single" w:color="auto" w:sz="4" w:space="0"/>
              <w:right w:val="single" w:color="auto" w:sz="4" w:space="0"/>
            </w:tcBorders>
            <w:vAlign w:val="center"/>
          </w:tcPr>
          <w:p w14:paraId="34A47188">
            <w:pPr>
              <w:widowControl/>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处3000元以下的罚款</w:t>
            </w:r>
          </w:p>
        </w:tc>
        <w:tc>
          <w:tcPr>
            <w:tcW w:w="1145" w:type="dxa"/>
            <w:vMerge w:val="restart"/>
            <w:tcBorders>
              <w:top w:val="single" w:color="auto" w:sz="4" w:space="0"/>
              <w:left w:val="single" w:color="auto" w:sz="4" w:space="0"/>
              <w:bottom w:val="single" w:color="auto" w:sz="4" w:space="0"/>
              <w:right w:val="single" w:color="auto" w:sz="4" w:space="0"/>
            </w:tcBorders>
          </w:tcPr>
          <w:p w14:paraId="06671F47">
            <w:pPr>
              <w:rPr>
                <w:rFonts w:hint="eastAsia" w:ascii="仿宋_GB2312" w:eastAsia="仿宋_GB2312" w:cs="仿宋_GB2312"/>
                <w:b/>
                <w:bCs/>
                <w:sz w:val="21"/>
                <w:szCs w:val="21"/>
                <w:highlight w:val="none"/>
                <w:vertAlign w:val="baseline"/>
                <w:lang w:val="en-US" w:eastAsia="zh-CN"/>
              </w:rPr>
            </w:pPr>
          </w:p>
        </w:tc>
        <w:tc>
          <w:tcPr>
            <w:tcW w:w="1182" w:type="dxa"/>
            <w:vMerge w:val="restart"/>
            <w:tcBorders>
              <w:top w:val="single" w:color="auto" w:sz="4" w:space="0"/>
              <w:left w:val="single" w:color="auto" w:sz="4" w:space="0"/>
              <w:bottom w:val="single" w:color="auto" w:sz="4" w:space="0"/>
              <w:right w:val="single" w:color="auto" w:sz="4" w:space="0"/>
            </w:tcBorders>
          </w:tcPr>
          <w:p w14:paraId="63F731C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2D8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E0270F5">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6F83BAE2">
            <w:pPr>
              <w:rPr>
                <w:highlight w:val="none"/>
              </w:rPr>
            </w:pPr>
          </w:p>
        </w:tc>
        <w:tc>
          <w:tcPr>
            <w:tcW w:w="2488" w:type="dxa"/>
            <w:vMerge w:val="continue"/>
            <w:tcBorders>
              <w:top w:val="single" w:color="auto" w:sz="4" w:space="0"/>
              <w:left w:val="single" w:color="auto" w:sz="4" w:space="0"/>
              <w:bottom w:val="single" w:color="auto" w:sz="4" w:space="0"/>
              <w:right w:val="single" w:color="auto" w:sz="4" w:space="0"/>
            </w:tcBorders>
          </w:tcPr>
          <w:p w14:paraId="1416F119">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2D97407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32" w:type="dxa"/>
            <w:tcBorders>
              <w:top w:val="single" w:color="auto" w:sz="4" w:space="0"/>
              <w:left w:val="single" w:color="auto" w:sz="4" w:space="0"/>
              <w:bottom w:val="single" w:color="auto" w:sz="4" w:space="0"/>
              <w:right w:val="single" w:color="auto" w:sz="4" w:space="0"/>
            </w:tcBorders>
            <w:vAlign w:val="center"/>
          </w:tcPr>
          <w:p w14:paraId="6AF82A16">
            <w:pPr>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违法所得在5000元以下的</w:t>
            </w:r>
          </w:p>
        </w:tc>
        <w:tc>
          <w:tcPr>
            <w:tcW w:w="2754" w:type="dxa"/>
            <w:tcBorders>
              <w:top w:val="single" w:color="auto" w:sz="4" w:space="0"/>
              <w:left w:val="single" w:color="auto" w:sz="4" w:space="0"/>
              <w:bottom w:val="single" w:color="auto" w:sz="4" w:space="0"/>
              <w:right w:val="single" w:color="auto" w:sz="4" w:space="0"/>
            </w:tcBorders>
            <w:vAlign w:val="center"/>
          </w:tcPr>
          <w:p w14:paraId="6B1518D3">
            <w:pPr>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处以违法所得1倍以下的罚款</w:t>
            </w:r>
          </w:p>
        </w:tc>
        <w:tc>
          <w:tcPr>
            <w:tcW w:w="1145" w:type="dxa"/>
            <w:vMerge w:val="continue"/>
            <w:tcBorders>
              <w:top w:val="single" w:color="auto" w:sz="4" w:space="0"/>
              <w:left w:val="single" w:color="auto" w:sz="4" w:space="0"/>
              <w:bottom w:val="single" w:color="auto" w:sz="4" w:space="0"/>
              <w:right w:val="single" w:color="auto" w:sz="4" w:space="0"/>
            </w:tcBorders>
          </w:tcPr>
          <w:p w14:paraId="650FD610">
            <w:pPr>
              <w:rPr>
                <w:highlight w:val="none"/>
              </w:rPr>
            </w:pPr>
          </w:p>
        </w:tc>
        <w:tc>
          <w:tcPr>
            <w:tcW w:w="1182" w:type="dxa"/>
            <w:vMerge w:val="continue"/>
            <w:tcBorders>
              <w:top w:val="single" w:color="auto" w:sz="4" w:space="0"/>
              <w:left w:val="single" w:color="auto" w:sz="4" w:space="0"/>
              <w:bottom w:val="single" w:color="auto" w:sz="4" w:space="0"/>
              <w:right w:val="single" w:color="auto" w:sz="4" w:space="0"/>
            </w:tcBorders>
          </w:tcPr>
          <w:p w14:paraId="4B77D32E">
            <w:pPr>
              <w:rPr>
                <w:highlight w:val="none"/>
              </w:rPr>
            </w:pPr>
          </w:p>
        </w:tc>
      </w:tr>
      <w:tr w14:paraId="0A5D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6B1D3CF">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7DE64492">
            <w:pPr>
              <w:rPr>
                <w:highlight w:val="none"/>
              </w:rPr>
            </w:pPr>
          </w:p>
        </w:tc>
        <w:tc>
          <w:tcPr>
            <w:tcW w:w="2488" w:type="dxa"/>
            <w:vMerge w:val="continue"/>
            <w:tcBorders>
              <w:top w:val="single" w:color="auto" w:sz="4" w:space="0"/>
              <w:left w:val="single" w:color="auto" w:sz="4" w:space="0"/>
              <w:bottom w:val="single" w:color="auto" w:sz="4" w:space="0"/>
              <w:right w:val="single" w:color="auto" w:sz="4" w:space="0"/>
            </w:tcBorders>
          </w:tcPr>
          <w:p w14:paraId="4F6BA954">
            <w:pPr>
              <w:rPr>
                <w:highlight w:val="none"/>
              </w:rPr>
            </w:pPr>
          </w:p>
        </w:tc>
        <w:tc>
          <w:tcPr>
            <w:tcW w:w="1255" w:type="dxa"/>
            <w:vMerge w:val="restart"/>
            <w:tcBorders>
              <w:top w:val="single" w:color="auto" w:sz="4" w:space="0"/>
              <w:left w:val="single" w:color="auto" w:sz="4" w:space="0"/>
              <w:right w:val="single" w:color="auto" w:sz="4" w:space="0"/>
            </w:tcBorders>
            <w:vAlign w:val="center"/>
          </w:tcPr>
          <w:p w14:paraId="25823AB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32" w:type="dxa"/>
            <w:tcBorders>
              <w:top w:val="single" w:color="auto" w:sz="4" w:space="0"/>
              <w:left w:val="single" w:color="auto" w:sz="4" w:space="0"/>
              <w:bottom w:val="single" w:color="auto" w:sz="4" w:space="0"/>
              <w:right w:val="single" w:color="auto" w:sz="4" w:space="0"/>
            </w:tcBorders>
            <w:vAlign w:val="center"/>
          </w:tcPr>
          <w:p w14:paraId="03447DFA">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754" w:type="dxa"/>
            <w:tcBorders>
              <w:top w:val="single" w:color="auto" w:sz="4" w:space="0"/>
              <w:left w:val="single" w:color="auto" w:sz="4" w:space="0"/>
              <w:bottom w:val="single" w:color="auto" w:sz="4" w:space="0"/>
              <w:right w:val="single" w:color="auto" w:sz="4" w:space="0"/>
            </w:tcBorders>
            <w:vAlign w:val="center"/>
          </w:tcPr>
          <w:p w14:paraId="2C7B8BBA">
            <w:pPr>
              <w:widowControl/>
              <w:rPr>
                <w:rFonts w:hint="eastAsia" w:ascii="宋体" w:cs="宋体"/>
                <w:color w:val="000000"/>
                <w:kern w:val="0"/>
                <w:szCs w:val="21"/>
                <w:highlight w:val="none"/>
              </w:rPr>
            </w:pPr>
            <w:r>
              <w:rPr>
                <w:rFonts w:hint="eastAsia" w:ascii="宋体" w:cs="宋体"/>
                <w:color w:val="000000"/>
                <w:kern w:val="0"/>
                <w:szCs w:val="21"/>
                <w:highlight w:val="none"/>
              </w:rPr>
              <w:t>处3000元以上7000元以下的罚款</w:t>
            </w:r>
          </w:p>
        </w:tc>
        <w:tc>
          <w:tcPr>
            <w:tcW w:w="1145" w:type="dxa"/>
            <w:vMerge w:val="continue"/>
            <w:tcBorders>
              <w:top w:val="single" w:color="auto" w:sz="4" w:space="0"/>
              <w:left w:val="single" w:color="auto" w:sz="4" w:space="0"/>
              <w:bottom w:val="single" w:color="auto" w:sz="4" w:space="0"/>
              <w:right w:val="single" w:color="auto" w:sz="4" w:space="0"/>
            </w:tcBorders>
          </w:tcPr>
          <w:p w14:paraId="5D9DEF19">
            <w:pPr>
              <w:rPr>
                <w:highlight w:val="none"/>
              </w:rPr>
            </w:pPr>
          </w:p>
        </w:tc>
        <w:tc>
          <w:tcPr>
            <w:tcW w:w="1182" w:type="dxa"/>
            <w:vMerge w:val="continue"/>
            <w:tcBorders>
              <w:top w:val="single" w:color="auto" w:sz="4" w:space="0"/>
              <w:left w:val="single" w:color="auto" w:sz="4" w:space="0"/>
              <w:bottom w:val="single" w:color="auto" w:sz="4" w:space="0"/>
              <w:right w:val="single" w:color="auto" w:sz="4" w:space="0"/>
            </w:tcBorders>
          </w:tcPr>
          <w:p w14:paraId="2D704BB7">
            <w:pPr>
              <w:rPr>
                <w:highlight w:val="none"/>
              </w:rPr>
            </w:pPr>
          </w:p>
        </w:tc>
      </w:tr>
      <w:tr w14:paraId="349B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3B4A65E">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28B8B722">
            <w:pPr>
              <w:rPr>
                <w:highlight w:val="none"/>
              </w:rPr>
            </w:pPr>
          </w:p>
        </w:tc>
        <w:tc>
          <w:tcPr>
            <w:tcW w:w="2488" w:type="dxa"/>
            <w:vMerge w:val="continue"/>
            <w:tcBorders>
              <w:top w:val="single" w:color="auto" w:sz="4" w:space="0"/>
              <w:left w:val="single" w:color="auto" w:sz="4" w:space="0"/>
              <w:bottom w:val="single" w:color="auto" w:sz="4" w:space="0"/>
              <w:right w:val="single" w:color="auto" w:sz="4" w:space="0"/>
            </w:tcBorders>
          </w:tcPr>
          <w:p w14:paraId="1A3C07B5">
            <w:pPr>
              <w:rPr>
                <w:highlight w:val="none"/>
              </w:rPr>
            </w:pPr>
          </w:p>
        </w:tc>
        <w:tc>
          <w:tcPr>
            <w:tcW w:w="1255" w:type="dxa"/>
            <w:vMerge w:val="continue"/>
            <w:tcBorders>
              <w:left w:val="single" w:color="auto" w:sz="4" w:space="0"/>
              <w:right w:val="single" w:color="auto" w:sz="4" w:space="0"/>
            </w:tcBorders>
            <w:vAlign w:val="center"/>
          </w:tcPr>
          <w:p w14:paraId="3DF9966A">
            <w:pPr>
              <w:rPr>
                <w:highlight w:val="none"/>
              </w:rPr>
            </w:pPr>
          </w:p>
        </w:tc>
        <w:tc>
          <w:tcPr>
            <w:tcW w:w="2332" w:type="dxa"/>
            <w:tcBorders>
              <w:top w:val="single" w:color="auto" w:sz="4" w:space="0"/>
              <w:left w:val="single" w:color="auto" w:sz="4" w:space="0"/>
              <w:bottom w:val="single" w:color="auto" w:sz="4" w:space="0"/>
              <w:right w:val="single" w:color="auto" w:sz="4" w:space="0"/>
            </w:tcBorders>
            <w:vAlign w:val="center"/>
          </w:tcPr>
          <w:p w14:paraId="747DE35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754" w:type="dxa"/>
            <w:tcBorders>
              <w:top w:val="single" w:color="auto" w:sz="4" w:space="0"/>
              <w:left w:val="single" w:color="auto" w:sz="4" w:space="0"/>
              <w:bottom w:val="single" w:color="auto" w:sz="4" w:space="0"/>
              <w:right w:val="single" w:color="auto" w:sz="4" w:space="0"/>
            </w:tcBorders>
            <w:vAlign w:val="center"/>
          </w:tcPr>
          <w:p w14:paraId="5665C929">
            <w:pPr>
              <w:rPr>
                <w:rFonts w:hint="eastAsia" w:ascii="宋体" w:cs="宋体"/>
                <w:color w:val="000000"/>
                <w:kern w:val="0"/>
                <w:szCs w:val="21"/>
                <w:highlight w:val="none"/>
              </w:rPr>
            </w:pPr>
            <w:r>
              <w:rPr>
                <w:rFonts w:hint="eastAsia" w:ascii="宋体" w:cs="宋体"/>
                <w:color w:val="000000"/>
                <w:kern w:val="0"/>
                <w:szCs w:val="21"/>
                <w:highlight w:val="none"/>
              </w:rPr>
              <w:t>处以违法所得1倍以上2倍以下的罚款</w:t>
            </w:r>
          </w:p>
        </w:tc>
        <w:tc>
          <w:tcPr>
            <w:tcW w:w="1145" w:type="dxa"/>
            <w:vMerge w:val="continue"/>
            <w:tcBorders>
              <w:top w:val="single" w:color="auto" w:sz="4" w:space="0"/>
              <w:left w:val="single" w:color="auto" w:sz="4" w:space="0"/>
              <w:bottom w:val="single" w:color="auto" w:sz="4" w:space="0"/>
              <w:right w:val="single" w:color="auto" w:sz="4" w:space="0"/>
            </w:tcBorders>
          </w:tcPr>
          <w:p w14:paraId="5C74787D">
            <w:pPr>
              <w:rPr>
                <w:highlight w:val="none"/>
              </w:rPr>
            </w:pPr>
          </w:p>
        </w:tc>
        <w:tc>
          <w:tcPr>
            <w:tcW w:w="1182" w:type="dxa"/>
            <w:vMerge w:val="continue"/>
            <w:tcBorders>
              <w:top w:val="single" w:color="auto" w:sz="4" w:space="0"/>
              <w:left w:val="single" w:color="auto" w:sz="4" w:space="0"/>
              <w:bottom w:val="single" w:color="auto" w:sz="4" w:space="0"/>
              <w:right w:val="single" w:color="auto" w:sz="4" w:space="0"/>
            </w:tcBorders>
          </w:tcPr>
          <w:p w14:paraId="3783B704">
            <w:pPr>
              <w:rPr>
                <w:highlight w:val="none"/>
              </w:rPr>
            </w:pPr>
          </w:p>
        </w:tc>
      </w:tr>
      <w:tr w14:paraId="1864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A71F7FD">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300EDCBF">
            <w:pPr>
              <w:rPr>
                <w:highlight w:val="none"/>
              </w:rPr>
            </w:pPr>
          </w:p>
        </w:tc>
        <w:tc>
          <w:tcPr>
            <w:tcW w:w="2488" w:type="dxa"/>
            <w:vMerge w:val="continue"/>
            <w:tcBorders>
              <w:top w:val="single" w:color="auto" w:sz="4" w:space="0"/>
              <w:left w:val="single" w:color="auto" w:sz="4" w:space="0"/>
              <w:bottom w:val="single" w:color="auto" w:sz="4" w:space="0"/>
              <w:right w:val="single" w:color="auto" w:sz="4" w:space="0"/>
            </w:tcBorders>
          </w:tcPr>
          <w:p w14:paraId="1D819157">
            <w:pPr>
              <w:rPr>
                <w:highlight w:val="none"/>
              </w:rPr>
            </w:pPr>
          </w:p>
        </w:tc>
        <w:tc>
          <w:tcPr>
            <w:tcW w:w="1255" w:type="dxa"/>
            <w:vMerge w:val="continue"/>
            <w:tcBorders>
              <w:left w:val="single" w:color="auto" w:sz="4" w:space="0"/>
              <w:right w:val="single" w:color="auto" w:sz="4" w:space="0"/>
            </w:tcBorders>
            <w:vAlign w:val="center"/>
          </w:tcPr>
          <w:p w14:paraId="1BBB8A67">
            <w:pPr>
              <w:jc w:val="center"/>
              <w:rPr>
                <w:rFonts w:ascii="楷体_GB2312" w:eastAsia="楷体_GB2312" w:cs="楷体_GB2312"/>
                <w:sz w:val="21"/>
                <w:szCs w:val="21"/>
                <w:highlight w:val="none"/>
                <w:vertAlign w:val="baseline"/>
                <w:lang w:val="en-US" w:eastAsia="zh-CN"/>
              </w:rPr>
            </w:pPr>
          </w:p>
        </w:tc>
        <w:tc>
          <w:tcPr>
            <w:tcW w:w="2332" w:type="dxa"/>
            <w:tcBorders>
              <w:top w:val="single" w:color="auto" w:sz="4" w:space="0"/>
              <w:left w:val="single" w:color="auto" w:sz="4" w:space="0"/>
              <w:bottom w:val="single" w:color="auto" w:sz="4" w:space="0"/>
              <w:right w:val="single" w:color="auto" w:sz="4" w:space="0"/>
            </w:tcBorders>
            <w:vAlign w:val="center"/>
          </w:tcPr>
          <w:p w14:paraId="258787C4">
            <w:pPr>
              <w:rPr>
                <w:rFonts w:hint="eastAsia" w:ascii="宋体" w:cs="宋体"/>
                <w:color w:val="000000"/>
                <w:kern w:val="0"/>
                <w:szCs w:val="21"/>
                <w:highlight w:val="none"/>
              </w:rPr>
            </w:pPr>
            <w:r>
              <w:rPr>
                <w:rFonts w:hint="eastAsia" w:ascii="宋体" w:cs="宋体"/>
                <w:color w:val="000000"/>
                <w:kern w:val="0"/>
                <w:szCs w:val="21"/>
                <w:highlight w:val="none"/>
              </w:rPr>
              <w:t>没有违法所得，造成严重危害后果的</w:t>
            </w:r>
          </w:p>
        </w:tc>
        <w:tc>
          <w:tcPr>
            <w:tcW w:w="2754" w:type="dxa"/>
            <w:tcBorders>
              <w:top w:val="single" w:color="auto" w:sz="4" w:space="0"/>
              <w:left w:val="single" w:color="auto" w:sz="4" w:space="0"/>
              <w:bottom w:val="single" w:color="auto" w:sz="4" w:space="0"/>
              <w:right w:val="single" w:color="auto" w:sz="4" w:space="0"/>
            </w:tcBorders>
            <w:vAlign w:val="center"/>
          </w:tcPr>
          <w:p w14:paraId="23DB7A05">
            <w:pPr>
              <w:widowControl/>
              <w:rPr>
                <w:rFonts w:hint="eastAsia" w:ascii="宋体" w:cs="宋体"/>
                <w:color w:val="000000"/>
                <w:kern w:val="0"/>
                <w:szCs w:val="21"/>
                <w:highlight w:val="none"/>
              </w:rPr>
            </w:pPr>
            <w:r>
              <w:rPr>
                <w:rFonts w:hint="eastAsia" w:ascii="宋体" w:cs="宋体"/>
                <w:color w:val="000000"/>
                <w:kern w:val="0"/>
                <w:szCs w:val="21"/>
                <w:highlight w:val="none"/>
              </w:rPr>
              <w:t>处7000元以上1万元以下的罚款</w:t>
            </w:r>
          </w:p>
        </w:tc>
        <w:tc>
          <w:tcPr>
            <w:tcW w:w="1145" w:type="dxa"/>
            <w:vMerge w:val="continue"/>
            <w:tcBorders>
              <w:top w:val="single" w:color="auto" w:sz="4" w:space="0"/>
              <w:left w:val="single" w:color="auto" w:sz="4" w:space="0"/>
              <w:bottom w:val="single" w:color="auto" w:sz="4" w:space="0"/>
              <w:right w:val="single" w:color="auto" w:sz="4" w:space="0"/>
            </w:tcBorders>
          </w:tcPr>
          <w:p w14:paraId="0E5EAFD1">
            <w:pPr>
              <w:rPr>
                <w:highlight w:val="none"/>
              </w:rPr>
            </w:pPr>
          </w:p>
        </w:tc>
        <w:tc>
          <w:tcPr>
            <w:tcW w:w="1182" w:type="dxa"/>
            <w:vMerge w:val="continue"/>
            <w:tcBorders>
              <w:top w:val="single" w:color="auto" w:sz="4" w:space="0"/>
              <w:left w:val="single" w:color="auto" w:sz="4" w:space="0"/>
              <w:bottom w:val="single" w:color="auto" w:sz="4" w:space="0"/>
              <w:right w:val="single" w:color="auto" w:sz="4" w:space="0"/>
            </w:tcBorders>
          </w:tcPr>
          <w:p w14:paraId="60AC9DF8">
            <w:pPr>
              <w:rPr>
                <w:highlight w:val="none"/>
              </w:rPr>
            </w:pPr>
          </w:p>
        </w:tc>
      </w:tr>
      <w:tr w14:paraId="0B1F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29E5157">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06C7FC8B">
            <w:pPr>
              <w:rPr>
                <w:highlight w:val="none"/>
              </w:rPr>
            </w:pPr>
          </w:p>
        </w:tc>
        <w:tc>
          <w:tcPr>
            <w:tcW w:w="2488" w:type="dxa"/>
            <w:vMerge w:val="continue"/>
            <w:tcBorders>
              <w:top w:val="single" w:color="auto" w:sz="4" w:space="0"/>
              <w:left w:val="single" w:color="auto" w:sz="4" w:space="0"/>
              <w:bottom w:val="single" w:color="auto" w:sz="4" w:space="0"/>
              <w:right w:val="single" w:color="auto" w:sz="4" w:space="0"/>
            </w:tcBorders>
          </w:tcPr>
          <w:p w14:paraId="7FD70C3E">
            <w:pPr>
              <w:rPr>
                <w:highlight w:val="none"/>
              </w:rPr>
            </w:pPr>
          </w:p>
        </w:tc>
        <w:tc>
          <w:tcPr>
            <w:tcW w:w="1255" w:type="dxa"/>
            <w:vMerge w:val="continue"/>
            <w:tcBorders>
              <w:left w:val="single" w:color="auto" w:sz="4" w:space="0"/>
              <w:bottom w:val="single" w:color="auto" w:sz="4" w:space="0"/>
              <w:right w:val="single" w:color="auto" w:sz="4" w:space="0"/>
            </w:tcBorders>
            <w:vAlign w:val="center"/>
          </w:tcPr>
          <w:p w14:paraId="1BEF8662">
            <w:pPr>
              <w:rPr>
                <w:highlight w:val="none"/>
              </w:rPr>
            </w:pPr>
          </w:p>
        </w:tc>
        <w:tc>
          <w:tcPr>
            <w:tcW w:w="2332" w:type="dxa"/>
            <w:tcBorders>
              <w:top w:val="single" w:color="auto" w:sz="4" w:space="0"/>
              <w:left w:val="single" w:color="auto" w:sz="4" w:space="0"/>
              <w:bottom w:val="single" w:color="auto" w:sz="4" w:space="0"/>
              <w:right w:val="single" w:color="auto" w:sz="4" w:space="0"/>
            </w:tcBorders>
            <w:vAlign w:val="center"/>
          </w:tcPr>
          <w:p w14:paraId="3D60CE3F">
            <w:pPr>
              <w:rPr>
                <w:rFonts w:hint="eastAsia" w:ascii="宋体" w:eastAsia="宋体" w:cs="宋体"/>
                <w:color w:val="000000"/>
                <w:highlight w:val="none"/>
                <w:lang w:eastAsia="zh-CN"/>
              </w:rPr>
            </w:pPr>
            <w:r>
              <w:rPr>
                <w:rFonts w:hint="eastAsia" w:ascii="宋体" w:cs="宋体"/>
                <w:color w:val="000000"/>
                <w:kern w:val="0"/>
                <w:szCs w:val="21"/>
                <w:highlight w:val="none"/>
                <w:lang w:eastAsia="zh-CN"/>
              </w:rPr>
              <w:t>违法所得在1万元以上的</w:t>
            </w:r>
          </w:p>
        </w:tc>
        <w:tc>
          <w:tcPr>
            <w:tcW w:w="2754" w:type="dxa"/>
            <w:tcBorders>
              <w:top w:val="single" w:color="auto" w:sz="4" w:space="0"/>
              <w:left w:val="single" w:color="auto" w:sz="4" w:space="0"/>
              <w:bottom w:val="single" w:color="auto" w:sz="4" w:space="0"/>
              <w:right w:val="single" w:color="auto" w:sz="4" w:space="0"/>
            </w:tcBorders>
            <w:vAlign w:val="center"/>
          </w:tcPr>
          <w:p w14:paraId="46D74099">
            <w:pPr>
              <w:rPr>
                <w:rFonts w:hint="eastAsia" w:ascii="宋体" w:cs="宋体"/>
                <w:color w:val="000000"/>
                <w:highlight w:val="none"/>
              </w:rPr>
            </w:pPr>
            <w:r>
              <w:rPr>
                <w:rFonts w:hint="eastAsia" w:ascii="宋体" w:cs="宋体"/>
                <w:color w:val="000000"/>
                <w:spacing w:val="8"/>
                <w:kern w:val="0"/>
                <w:szCs w:val="21"/>
                <w:highlight w:val="none"/>
              </w:rPr>
              <w:t>处以违法所得2倍以上3倍以下且不超过3万元的罚款</w:t>
            </w:r>
          </w:p>
        </w:tc>
        <w:tc>
          <w:tcPr>
            <w:tcW w:w="1145" w:type="dxa"/>
            <w:vMerge w:val="continue"/>
            <w:tcBorders>
              <w:top w:val="single" w:color="auto" w:sz="4" w:space="0"/>
              <w:left w:val="single" w:color="auto" w:sz="4" w:space="0"/>
              <w:bottom w:val="single" w:color="auto" w:sz="4" w:space="0"/>
              <w:right w:val="single" w:color="auto" w:sz="4" w:space="0"/>
            </w:tcBorders>
          </w:tcPr>
          <w:p w14:paraId="6F34F834">
            <w:pPr>
              <w:rPr>
                <w:highlight w:val="none"/>
              </w:rPr>
            </w:pPr>
          </w:p>
        </w:tc>
        <w:tc>
          <w:tcPr>
            <w:tcW w:w="1182" w:type="dxa"/>
            <w:vMerge w:val="continue"/>
            <w:tcBorders>
              <w:top w:val="single" w:color="auto" w:sz="4" w:space="0"/>
              <w:left w:val="single" w:color="auto" w:sz="4" w:space="0"/>
              <w:bottom w:val="single" w:color="auto" w:sz="4" w:space="0"/>
              <w:right w:val="single" w:color="auto" w:sz="4" w:space="0"/>
            </w:tcBorders>
          </w:tcPr>
          <w:p w14:paraId="5AB69296">
            <w:pPr>
              <w:rPr>
                <w:highlight w:val="none"/>
              </w:rPr>
            </w:pPr>
          </w:p>
        </w:tc>
      </w:tr>
    </w:tbl>
    <w:p w14:paraId="3FE3A82E">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738"/>
        <w:gridCol w:w="2549"/>
        <w:gridCol w:w="1405"/>
        <w:gridCol w:w="2073"/>
        <w:gridCol w:w="2291"/>
        <w:gridCol w:w="1118"/>
        <w:gridCol w:w="1345"/>
      </w:tblGrid>
      <w:tr w14:paraId="7454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4772CB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38" w:type="dxa"/>
            <w:tcBorders>
              <w:top w:val="single" w:color="auto" w:sz="4" w:space="0"/>
              <w:left w:val="single" w:color="auto" w:sz="4" w:space="0"/>
              <w:bottom w:val="single" w:color="auto" w:sz="4" w:space="0"/>
              <w:right w:val="single" w:color="auto" w:sz="4" w:space="0"/>
            </w:tcBorders>
            <w:vAlign w:val="center"/>
          </w:tcPr>
          <w:p w14:paraId="4576C78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49" w:type="dxa"/>
            <w:tcBorders>
              <w:top w:val="single" w:color="auto" w:sz="4" w:space="0"/>
              <w:left w:val="single" w:color="auto" w:sz="4" w:space="0"/>
              <w:bottom w:val="single" w:color="auto" w:sz="4" w:space="0"/>
              <w:right w:val="single" w:color="auto" w:sz="4" w:space="0"/>
            </w:tcBorders>
            <w:vAlign w:val="center"/>
          </w:tcPr>
          <w:p w14:paraId="6C43688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05" w:type="dxa"/>
            <w:tcBorders>
              <w:top w:val="single" w:color="auto" w:sz="4" w:space="0"/>
              <w:left w:val="single" w:color="auto" w:sz="4" w:space="0"/>
              <w:bottom w:val="single" w:color="auto" w:sz="4" w:space="0"/>
              <w:right w:val="single" w:color="auto" w:sz="4" w:space="0"/>
            </w:tcBorders>
            <w:vAlign w:val="center"/>
          </w:tcPr>
          <w:p w14:paraId="06424AE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73" w:type="dxa"/>
            <w:tcBorders>
              <w:top w:val="single" w:color="auto" w:sz="4" w:space="0"/>
              <w:left w:val="single" w:color="auto" w:sz="4" w:space="0"/>
              <w:bottom w:val="single" w:color="auto" w:sz="4" w:space="0"/>
              <w:right w:val="single" w:color="auto" w:sz="4" w:space="0"/>
            </w:tcBorders>
            <w:vAlign w:val="center"/>
          </w:tcPr>
          <w:p w14:paraId="0C281AF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91" w:type="dxa"/>
            <w:tcBorders>
              <w:top w:val="single" w:color="auto" w:sz="4" w:space="0"/>
              <w:left w:val="single" w:color="auto" w:sz="4" w:space="0"/>
              <w:bottom w:val="single" w:color="auto" w:sz="4" w:space="0"/>
              <w:right w:val="single" w:color="auto" w:sz="4" w:space="0"/>
            </w:tcBorders>
            <w:vAlign w:val="center"/>
          </w:tcPr>
          <w:p w14:paraId="276F1E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18" w:type="dxa"/>
            <w:tcBorders>
              <w:top w:val="single" w:color="auto" w:sz="4" w:space="0"/>
              <w:left w:val="single" w:color="auto" w:sz="4" w:space="0"/>
              <w:bottom w:val="single" w:color="auto" w:sz="4" w:space="0"/>
              <w:right w:val="single" w:color="auto" w:sz="4" w:space="0"/>
            </w:tcBorders>
            <w:vAlign w:val="center"/>
          </w:tcPr>
          <w:p w14:paraId="244460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45" w:type="dxa"/>
            <w:tcBorders>
              <w:top w:val="single" w:color="auto" w:sz="4" w:space="0"/>
              <w:left w:val="single" w:color="auto" w:sz="4" w:space="0"/>
              <w:bottom w:val="single" w:color="auto" w:sz="4" w:space="0"/>
              <w:right w:val="single" w:color="auto" w:sz="4" w:space="0"/>
            </w:tcBorders>
            <w:vAlign w:val="center"/>
          </w:tcPr>
          <w:p w14:paraId="75EAEDB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EC827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4B2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CB98C9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17EE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997" w:type="dxa"/>
            <w:vMerge w:val="restart"/>
            <w:tcBorders>
              <w:top w:val="single" w:color="auto" w:sz="4" w:space="0"/>
              <w:left w:val="single" w:color="auto" w:sz="4" w:space="0"/>
              <w:bottom w:val="single" w:color="auto" w:sz="4" w:space="0"/>
              <w:right w:val="single" w:color="auto" w:sz="4" w:space="0"/>
            </w:tcBorders>
          </w:tcPr>
          <w:p w14:paraId="11026AD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2405011</w:t>
            </w:r>
          </w:p>
        </w:tc>
        <w:tc>
          <w:tcPr>
            <w:tcW w:w="1738" w:type="dxa"/>
            <w:vMerge w:val="restart"/>
            <w:tcBorders>
              <w:top w:val="single" w:color="auto" w:sz="4" w:space="0"/>
              <w:left w:val="single" w:color="auto" w:sz="4" w:space="0"/>
              <w:bottom w:val="single" w:color="auto" w:sz="4" w:space="0"/>
              <w:right w:val="single" w:color="auto" w:sz="4" w:space="0"/>
            </w:tcBorders>
          </w:tcPr>
          <w:p w14:paraId="2D10ADAB">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注册建筑师或者其聘用单位未按照要求提供注册建筑师信用档案信息</w:t>
            </w:r>
            <w:r>
              <w:rPr>
                <w:rFonts w:hint="eastAsia" w:ascii="宋体" w:cs="宋体"/>
                <w:color w:val="000000"/>
                <w:kern w:val="0"/>
                <w:szCs w:val="21"/>
                <w:highlight w:val="none"/>
                <w:lang w:eastAsia="zh-CN"/>
              </w:rPr>
              <w:t>的</w:t>
            </w:r>
          </w:p>
        </w:tc>
        <w:tc>
          <w:tcPr>
            <w:tcW w:w="2549" w:type="dxa"/>
            <w:vMerge w:val="restart"/>
            <w:tcBorders>
              <w:top w:val="single" w:color="auto" w:sz="4" w:space="0"/>
              <w:left w:val="single" w:color="auto" w:sz="4" w:space="0"/>
              <w:bottom w:val="single" w:color="auto" w:sz="4" w:space="0"/>
              <w:right w:val="single" w:color="auto" w:sz="4" w:space="0"/>
            </w:tcBorders>
          </w:tcPr>
          <w:p w14:paraId="05699FD4">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《中华人民共和国注册建筑师条例实施细则》第四十五条</w:t>
            </w:r>
            <w:r>
              <w:rPr>
                <w:rFonts w:hint="eastAsia" w:ascii="宋体" w:cs="宋体"/>
                <w:color w:val="000000"/>
                <w:spacing w:val="8"/>
                <w:szCs w:val="21"/>
                <w:highlight w:val="none"/>
                <w:lang w:val="en-US" w:eastAsia="zh-CN"/>
              </w:rPr>
              <w:t xml:space="preserve"> </w:t>
            </w:r>
            <w:r>
              <w:rPr>
                <w:rFonts w:hint="eastAsia" w:ascii="宋体" w:cs="宋体"/>
                <w:color w:val="000000"/>
                <w:kern w:val="0"/>
                <w:szCs w:val="21"/>
                <w:highlight w:val="none"/>
              </w:rPr>
              <w:t>违反本细则，注册建筑师或者其聘用单位未按照要求提供注册建筑师信用档案信息的，由县级以上人民政府建设主管部门责令限期改正；逾期未改正的，可处以1000元以上1万元以下的罚款。</w:t>
            </w:r>
          </w:p>
        </w:tc>
        <w:tc>
          <w:tcPr>
            <w:tcW w:w="1405" w:type="dxa"/>
            <w:tcBorders>
              <w:top w:val="single" w:color="auto" w:sz="4" w:space="0"/>
              <w:left w:val="single" w:color="auto" w:sz="4" w:space="0"/>
              <w:bottom w:val="single" w:color="auto" w:sz="4" w:space="0"/>
              <w:right w:val="single" w:color="auto" w:sz="4" w:space="0"/>
            </w:tcBorders>
            <w:vAlign w:val="center"/>
          </w:tcPr>
          <w:p w14:paraId="21326FE5">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073" w:type="dxa"/>
            <w:tcBorders>
              <w:top w:val="single" w:color="auto" w:sz="4" w:space="0"/>
              <w:left w:val="single" w:color="auto" w:sz="4" w:space="0"/>
              <w:bottom w:val="single" w:color="auto" w:sz="4" w:space="0"/>
              <w:right w:val="single" w:color="auto" w:sz="4" w:space="0"/>
            </w:tcBorders>
            <w:vAlign w:val="center"/>
          </w:tcPr>
          <w:p w14:paraId="7F416538">
            <w:pPr>
              <w:widowControl/>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291" w:type="dxa"/>
            <w:tcBorders>
              <w:top w:val="single" w:color="auto" w:sz="4" w:space="0"/>
              <w:left w:val="single" w:color="auto" w:sz="4" w:space="0"/>
              <w:bottom w:val="single" w:color="auto" w:sz="4" w:space="0"/>
              <w:right w:val="single" w:color="auto" w:sz="4" w:space="0"/>
            </w:tcBorders>
            <w:vAlign w:val="center"/>
          </w:tcPr>
          <w:p w14:paraId="39800638">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118" w:type="dxa"/>
            <w:vMerge w:val="restart"/>
            <w:tcBorders>
              <w:top w:val="single" w:color="auto" w:sz="4" w:space="0"/>
              <w:left w:val="single" w:color="auto" w:sz="4" w:space="0"/>
              <w:bottom w:val="single" w:color="auto" w:sz="4" w:space="0"/>
              <w:right w:val="single" w:color="auto" w:sz="4" w:space="0"/>
            </w:tcBorders>
          </w:tcPr>
          <w:p w14:paraId="31FF6A90">
            <w:pPr>
              <w:rPr>
                <w:rFonts w:hint="eastAsia" w:ascii="仿宋_GB2312" w:eastAsia="仿宋_GB2312" w:cs="仿宋_GB2312"/>
                <w:b/>
                <w:bCs/>
                <w:sz w:val="21"/>
                <w:szCs w:val="21"/>
                <w:highlight w:val="none"/>
                <w:vertAlign w:val="baseline"/>
                <w:lang w:val="en-US" w:eastAsia="zh-CN"/>
              </w:rPr>
            </w:pPr>
          </w:p>
        </w:tc>
        <w:tc>
          <w:tcPr>
            <w:tcW w:w="1345" w:type="dxa"/>
            <w:vMerge w:val="restart"/>
            <w:tcBorders>
              <w:top w:val="single" w:color="auto" w:sz="4" w:space="0"/>
              <w:left w:val="single" w:color="auto" w:sz="4" w:space="0"/>
              <w:bottom w:val="single" w:color="auto" w:sz="4" w:space="0"/>
              <w:right w:val="single" w:color="auto" w:sz="4" w:space="0"/>
            </w:tcBorders>
          </w:tcPr>
          <w:p w14:paraId="4B3203EF">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2074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vMerge w:val="continue"/>
            <w:tcBorders>
              <w:top w:val="single" w:color="auto" w:sz="4" w:space="0"/>
              <w:left w:val="single" w:color="auto" w:sz="4" w:space="0"/>
              <w:bottom w:val="single" w:color="auto" w:sz="4" w:space="0"/>
              <w:right w:val="single" w:color="auto" w:sz="4" w:space="0"/>
            </w:tcBorders>
          </w:tcPr>
          <w:p w14:paraId="3B375F5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A6D94A5">
            <w:pPr>
              <w:rPr>
                <w:highlight w:val="none"/>
              </w:rPr>
            </w:pPr>
          </w:p>
        </w:tc>
        <w:tc>
          <w:tcPr>
            <w:tcW w:w="2549" w:type="dxa"/>
            <w:vMerge w:val="continue"/>
            <w:tcBorders>
              <w:top w:val="single" w:color="auto" w:sz="4" w:space="0"/>
              <w:left w:val="single" w:color="auto" w:sz="4" w:space="0"/>
              <w:bottom w:val="single" w:color="auto" w:sz="4" w:space="0"/>
              <w:right w:val="single" w:color="auto" w:sz="4" w:space="0"/>
            </w:tcBorders>
          </w:tcPr>
          <w:p w14:paraId="44ED55CA">
            <w:pPr>
              <w:rPr>
                <w:highlight w:val="none"/>
              </w:rPr>
            </w:pPr>
          </w:p>
        </w:tc>
        <w:tc>
          <w:tcPr>
            <w:tcW w:w="1405" w:type="dxa"/>
            <w:tcBorders>
              <w:top w:val="single" w:color="auto" w:sz="4" w:space="0"/>
              <w:left w:val="single" w:color="auto" w:sz="4" w:space="0"/>
              <w:bottom w:val="single" w:color="auto" w:sz="4" w:space="0"/>
              <w:right w:val="single" w:color="auto" w:sz="4" w:space="0"/>
            </w:tcBorders>
            <w:vAlign w:val="center"/>
          </w:tcPr>
          <w:p w14:paraId="31AC6C82">
            <w:pPr>
              <w:jc w:val="center"/>
              <w:rPr>
                <w:rFonts w:ascii="楷体_GB2312" w:eastAsia="楷体_GB2312" w:cs="楷体_GB2312"/>
                <w:b/>
                <w:bCs/>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w:t>
            </w:r>
            <w:r>
              <w:rPr>
                <w:rFonts w:hint="eastAsia" w:ascii="楷体_GB2312" w:eastAsia="楷体_GB2312" w:cs="楷体_GB2312"/>
                <w:sz w:val="21"/>
                <w:szCs w:val="21"/>
                <w:highlight w:val="none"/>
                <w:vertAlign w:val="baseline"/>
                <w:lang w:val="en-US" w:eastAsia="zh-CN"/>
              </w:rPr>
              <w:t>处罚</w:t>
            </w:r>
          </w:p>
        </w:tc>
        <w:tc>
          <w:tcPr>
            <w:tcW w:w="2073" w:type="dxa"/>
            <w:tcBorders>
              <w:top w:val="single" w:color="auto" w:sz="4" w:space="0"/>
              <w:left w:val="single" w:color="auto" w:sz="4" w:space="0"/>
              <w:bottom w:val="single" w:color="auto" w:sz="4" w:space="0"/>
              <w:right w:val="single" w:color="auto" w:sz="4" w:space="0"/>
            </w:tcBorders>
            <w:vAlign w:val="center"/>
          </w:tcPr>
          <w:p w14:paraId="48D2D77F">
            <w:pPr>
              <w:widowControl/>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逾期少于15日的</w:t>
            </w:r>
          </w:p>
        </w:tc>
        <w:tc>
          <w:tcPr>
            <w:tcW w:w="2291" w:type="dxa"/>
            <w:tcBorders>
              <w:top w:val="single" w:color="auto" w:sz="4" w:space="0"/>
              <w:left w:val="single" w:color="auto" w:sz="4" w:space="0"/>
              <w:bottom w:val="single" w:color="auto" w:sz="4" w:space="0"/>
              <w:right w:val="single" w:color="auto" w:sz="4" w:space="0"/>
            </w:tcBorders>
            <w:vAlign w:val="center"/>
          </w:tcPr>
          <w:p w14:paraId="07B7F81E">
            <w:pPr>
              <w:widowControl/>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可处以1000元以上</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元以下的罚款</w:t>
            </w:r>
          </w:p>
        </w:tc>
        <w:tc>
          <w:tcPr>
            <w:tcW w:w="1118" w:type="dxa"/>
            <w:vMerge w:val="continue"/>
            <w:tcBorders>
              <w:top w:val="single" w:color="auto" w:sz="4" w:space="0"/>
              <w:left w:val="single" w:color="auto" w:sz="4" w:space="0"/>
              <w:bottom w:val="single" w:color="auto" w:sz="4" w:space="0"/>
              <w:right w:val="single" w:color="auto" w:sz="4" w:space="0"/>
            </w:tcBorders>
          </w:tcPr>
          <w:p w14:paraId="0E6AB3C3">
            <w:pPr>
              <w:rPr>
                <w:highlight w:val="none"/>
              </w:rPr>
            </w:pPr>
          </w:p>
        </w:tc>
        <w:tc>
          <w:tcPr>
            <w:tcW w:w="1345" w:type="dxa"/>
            <w:vMerge w:val="continue"/>
            <w:tcBorders>
              <w:top w:val="single" w:color="auto" w:sz="4" w:space="0"/>
              <w:left w:val="single" w:color="auto" w:sz="4" w:space="0"/>
              <w:bottom w:val="single" w:color="auto" w:sz="4" w:space="0"/>
              <w:right w:val="single" w:color="auto" w:sz="4" w:space="0"/>
            </w:tcBorders>
          </w:tcPr>
          <w:p w14:paraId="7BB273D0">
            <w:pPr>
              <w:rPr>
                <w:highlight w:val="none"/>
              </w:rPr>
            </w:pPr>
          </w:p>
        </w:tc>
      </w:tr>
      <w:tr w14:paraId="0148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trPr>
        <w:tc>
          <w:tcPr>
            <w:tcW w:w="997" w:type="dxa"/>
            <w:vMerge w:val="continue"/>
            <w:tcBorders>
              <w:top w:val="single" w:color="auto" w:sz="4" w:space="0"/>
              <w:left w:val="single" w:color="auto" w:sz="4" w:space="0"/>
              <w:bottom w:val="single" w:color="auto" w:sz="4" w:space="0"/>
              <w:right w:val="single" w:color="auto" w:sz="4" w:space="0"/>
            </w:tcBorders>
          </w:tcPr>
          <w:p w14:paraId="3EEE38FA">
            <w:pPr>
              <w:rPr>
                <w:highlight w:val="none"/>
              </w:rPr>
            </w:pPr>
          </w:p>
        </w:tc>
        <w:tc>
          <w:tcPr>
            <w:tcW w:w="1738" w:type="dxa"/>
            <w:vMerge w:val="continue"/>
            <w:tcBorders>
              <w:top w:val="single" w:color="auto" w:sz="4" w:space="0"/>
              <w:left w:val="single" w:color="auto" w:sz="4" w:space="0"/>
              <w:bottom w:val="single" w:color="auto" w:sz="4" w:space="0"/>
              <w:right w:val="single" w:color="auto" w:sz="4" w:space="0"/>
            </w:tcBorders>
          </w:tcPr>
          <w:p w14:paraId="13B03F84">
            <w:pPr>
              <w:rPr>
                <w:highlight w:val="none"/>
              </w:rPr>
            </w:pPr>
          </w:p>
        </w:tc>
        <w:tc>
          <w:tcPr>
            <w:tcW w:w="2549" w:type="dxa"/>
            <w:vMerge w:val="continue"/>
            <w:tcBorders>
              <w:top w:val="single" w:color="auto" w:sz="4" w:space="0"/>
              <w:left w:val="single" w:color="auto" w:sz="4" w:space="0"/>
              <w:bottom w:val="single" w:color="auto" w:sz="4" w:space="0"/>
              <w:right w:val="single" w:color="auto" w:sz="4" w:space="0"/>
            </w:tcBorders>
          </w:tcPr>
          <w:p w14:paraId="569667E9">
            <w:pPr>
              <w:rPr>
                <w:highlight w:val="none"/>
              </w:rPr>
            </w:pPr>
          </w:p>
        </w:tc>
        <w:tc>
          <w:tcPr>
            <w:tcW w:w="1405" w:type="dxa"/>
            <w:tcBorders>
              <w:top w:val="single" w:color="auto" w:sz="4" w:space="0"/>
              <w:left w:val="single" w:color="auto" w:sz="4" w:space="0"/>
              <w:bottom w:val="single" w:color="auto" w:sz="4" w:space="0"/>
              <w:right w:val="single" w:color="auto" w:sz="4" w:space="0"/>
            </w:tcBorders>
            <w:vAlign w:val="center"/>
          </w:tcPr>
          <w:p w14:paraId="1CB1F754">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2073" w:type="dxa"/>
            <w:tcBorders>
              <w:top w:val="single" w:color="auto" w:sz="4" w:space="0"/>
              <w:left w:val="single" w:color="auto" w:sz="4" w:space="0"/>
              <w:bottom w:val="single" w:color="auto" w:sz="4" w:space="0"/>
              <w:right w:val="single" w:color="auto" w:sz="4" w:space="0"/>
            </w:tcBorders>
            <w:vAlign w:val="center"/>
          </w:tcPr>
          <w:p w14:paraId="558898DF">
            <w:pPr>
              <w:widowControl/>
              <w:rPr>
                <w:rFonts w:hint="eastAsia" w:ascii="Times New Roman" w:hAnsi="Times New Roman" w:eastAsia="宋体"/>
                <w:kern w:val="0"/>
                <w:sz w:val="18"/>
                <w:szCs w:val="18"/>
                <w:highlight w:val="none"/>
                <w:lang w:eastAsia="zh-CN"/>
              </w:rPr>
            </w:pPr>
            <w:r>
              <w:rPr>
                <w:rFonts w:hint="eastAsia" w:ascii="宋体" w:cs="宋体"/>
                <w:color w:val="000000"/>
                <w:kern w:val="0"/>
                <w:szCs w:val="21"/>
                <w:highlight w:val="none"/>
                <w:lang w:eastAsia="zh-CN"/>
              </w:rPr>
              <w:t>逾期多于15日少于30日的</w:t>
            </w:r>
          </w:p>
        </w:tc>
        <w:tc>
          <w:tcPr>
            <w:tcW w:w="2291" w:type="dxa"/>
            <w:tcBorders>
              <w:top w:val="single" w:color="auto" w:sz="4" w:space="0"/>
              <w:left w:val="single" w:color="auto" w:sz="4" w:space="0"/>
              <w:bottom w:val="single" w:color="auto" w:sz="4" w:space="0"/>
              <w:right w:val="single" w:color="auto" w:sz="4" w:space="0"/>
            </w:tcBorders>
            <w:vAlign w:val="center"/>
          </w:tcPr>
          <w:p w14:paraId="7EDBB46A">
            <w:pPr>
              <w:widowControl/>
              <w:rPr>
                <w:rFonts w:hint="eastAsia" w:ascii="Times New Roman" w:hAnsi="Times New Roman"/>
                <w:kern w:val="0"/>
                <w:sz w:val="18"/>
                <w:szCs w:val="18"/>
                <w:highlight w:val="none"/>
              </w:rPr>
            </w:pP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元以上7000元以下的罚款</w:t>
            </w:r>
          </w:p>
        </w:tc>
        <w:tc>
          <w:tcPr>
            <w:tcW w:w="1118" w:type="dxa"/>
            <w:vMerge w:val="continue"/>
            <w:tcBorders>
              <w:top w:val="single" w:color="auto" w:sz="4" w:space="0"/>
              <w:left w:val="single" w:color="auto" w:sz="4" w:space="0"/>
              <w:bottom w:val="single" w:color="auto" w:sz="4" w:space="0"/>
              <w:right w:val="single" w:color="auto" w:sz="4" w:space="0"/>
            </w:tcBorders>
          </w:tcPr>
          <w:p w14:paraId="555F9D88">
            <w:pPr>
              <w:rPr>
                <w:highlight w:val="none"/>
              </w:rPr>
            </w:pPr>
          </w:p>
        </w:tc>
        <w:tc>
          <w:tcPr>
            <w:tcW w:w="1345" w:type="dxa"/>
            <w:vMerge w:val="continue"/>
            <w:tcBorders>
              <w:top w:val="single" w:color="auto" w:sz="4" w:space="0"/>
              <w:left w:val="single" w:color="auto" w:sz="4" w:space="0"/>
              <w:bottom w:val="single" w:color="auto" w:sz="4" w:space="0"/>
              <w:right w:val="single" w:color="auto" w:sz="4" w:space="0"/>
            </w:tcBorders>
          </w:tcPr>
          <w:p w14:paraId="5B115C18">
            <w:pPr>
              <w:rPr>
                <w:highlight w:val="none"/>
              </w:rPr>
            </w:pPr>
          </w:p>
        </w:tc>
      </w:tr>
      <w:tr w14:paraId="2FF9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997" w:type="dxa"/>
            <w:vMerge w:val="continue"/>
            <w:tcBorders>
              <w:top w:val="single" w:color="auto" w:sz="4" w:space="0"/>
              <w:left w:val="single" w:color="auto" w:sz="4" w:space="0"/>
              <w:bottom w:val="single" w:color="auto" w:sz="4" w:space="0"/>
              <w:right w:val="single" w:color="auto" w:sz="4" w:space="0"/>
            </w:tcBorders>
          </w:tcPr>
          <w:p w14:paraId="76EA9B1F">
            <w:pPr>
              <w:rPr>
                <w:highlight w:val="none"/>
              </w:rPr>
            </w:pPr>
          </w:p>
        </w:tc>
        <w:tc>
          <w:tcPr>
            <w:tcW w:w="1738" w:type="dxa"/>
            <w:vMerge w:val="continue"/>
            <w:tcBorders>
              <w:top w:val="single" w:color="auto" w:sz="4" w:space="0"/>
              <w:left w:val="single" w:color="auto" w:sz="4" w:space="0"/>
              <w:bottom w:val="single" w:color="auto" w:sz="4" w:space="0"/>
              <w:right w:val="single" w:color="auto" w:sz="4" w:space="0"/>
            </w:tcBorders>
          </w:tcPr>
          <w:p w14:paraId="1923B85D">
            <w:pPr>
              <w:rPr>
                <w:highlight w:val="none"/>
              </w:rPr>
            </w:pPr>
          </w:p>
        </w:tc>
        <w:tc>
          <w:tcPr>
            <w:tcW w:w="2549" w:type="dxa"/>
            <w:vMerge w:val="continue"/>
            <w:tcBorders>
              <w:top w:val="single" w:color="auto" w:sz="4" w:space="0"/>
              <w:left w:val="single" w:color="auto" w:sz="4" w:space="0"/>
              <w:bottom w:val="single" w:color="auto" w:sz="4" w:space="0"/>
              <w:right w:val="single" w:color="auto" w:sz="4" w:space="0"/>
            </w:tcBorders>
          </w:tcPr>
          <w:p w14:paraId="5EFE2E81">
            <w:pPr>
              <w:rPr>
                <w:highlight w:val="none"/>
              </w:rPr>
            </w:pPr>
          </w:p>
        </w:tc>
        <w:tc>
          <w:tcPr>
            <w:tcW w:w="1405" w:type="dxa"/>
            <w:tcBorders>
              <w:top w:val="single" w:color="auto" w:sz="4" w:space="0"/>
              <w:left w:val="single" w:color="auto" w:sz="4" w:space="0"/>
              <w:bottom w:val="single" w:color="auto" w:sz="4" w:space="0"/>
              <w:right w:val="single" w:color="auto" w:sz="4" w:space="0"/>
            </w:tcBorders>
            <w:vAlign w:val="center"/>
          </w:tcPr>
          <w:p w14:paraId="24E75D7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3" w:type="dxa"/>
            <w:tcBorders>
              <w:top w:val="single" w:color="auto" w:sz="4" w:space="0"/>
              <w:left w:val="single" w:color="auto" w:sz="4" w:space="0"/>
              <w:bottom w:val="single" w:color="auto" w:sz="4" w:space="0"/>
              <w:right w:val="single" w:color="auto" w:sz="4" w:space="0"/>
            </w:tcBorders>
            <w:vAlign w:val="center"/>
          </w:tcPr>
          <w:p w14:paraId="741493A3">
            <w:pPr>
              <w:widowControl/>
              <w:rPr>
                <w:rFonts w:hint="eastAsia" w:ascii="宋体" w:eastAsia="宋体" w:cs="宋体"/>
                <w:color w:val="000000"/>
                <w:highlight w:val="none"/>
                <w:lang w:eastAsia="zh-CN"/>
              </w:rPr>
            </w:pPr>
            <w:r>
              <w:rPr>
                <w:rFonts w:hint="eastAsia" w:ascii="宋体" w:cs="宋体"/>
                <w:color w:val="000000"/>
                <w:kern w:val="0"/>
                <w:szCs w:val="21"/>
                <w:highlight w:val="none"/>
                <w:lang w:eastAsia="zh-CN"/>
              </w:rPr>
              <w:t>逾期多于30日的</w:t>
            </w:r>
          </w:p>
        </w:tc>
        <w:tc>
          <w:tcPr>
            <w:tcW w:w="2291" w:type="dxa"/>
            <w:tcBorders>
              <w:top w:val="single" w:color="auto" w:sz="4" w:space="0"/>
              <w:left w:val="single" w:color="auto" w:sz="4" w:space="0"/>
              <w:bottom w:val="single" w:color="auto" w:sz="4" w:space="0"/>
              <w:right w:val="single" w:color="auto" w:sz="4" w:space="0"/>
            </w:tcBorders>
            <w:vAlign w:val="center"/>
          </w:tcPr>
          <w:p w14:paraId="3771D1E3">
            <w:pPr>
              <w:widowControl/>
              <w:rPr>
                <w:rFonts w:hint="eastAsia" w:ascii="宋体" w:cs="宋体"/>
                <w:color w:val="000000"/>
                <w:highlight w:val="none"/>
              </w:rPr>
            </w:pPr>
            <w:r>
              <w:rPr>
                <w:rFonts w:hint="eastAsia" w:ascii="宋体" w:cs="宋体"/>
                <w:color w:val="000000"/>
                <w:kern w:val="0"/>
                <w:szCs w:val="21"/>
                <w:highlight w:val="none"/>
              </w:rPr>
              <w:t>处以7000元以上1万元以下的罚款</w:t>
            </w:r>
          </w:p>
        </w:tc>
        <w:tc>
          <w:tcPr>
            <w:tcW w:w="1118" w:type="dxa"/>
            <w:vMerge w:val="continue"/>
            <w:tcBorders>
              <w:top w:val="single" w:color="auto" w:sz="4" w:space="0"/>
              <w:left w:val="single" w:color="auto" w:sz="4" w:space="0"/>
              <w:bottom w:val="single" w:color="auto" w:sz="4" w:space="0"/>
              <w:right w:val="single" w:color="auto" w:sz="4" w:space="0"/>
            </w:tcBorders>
          </w:tcPr>
          <w:p w14:paraId="4D12C2DC">
            <w:pPr>
              <w:rPr>
                <w:highlight w:val="none"/>
              </w:rPr>
            </w:pPr>
          </w:p>
        </w:tc>
        <w:tc>
          <w:tcPr>
            <w:tcW w:w="1345" w:type="dxa"/>
            <w:vMerge w:val="continue"/>
            <w:tcBorders>
              <w:top w:val="single" w:color="auto" w:sz="4" w:space="0"/>
              <w:left w:val="single" w:color="auto" w:sz="4" w:space="0"/>
              <w:bottom w:val="single" w:color="auto" w:sz="4" w:space="0"/>
              <w:right w:val="single" w:color="auto" w:sz="4" w:space="0"/>
            </w:tcBorders>
          </w:tcPr>
          <w:p w14:paraId="30F8C3FC">
            <w:pPr>
              <w:rPr>
                <w:highlight w:val="none"/>
              </w:rPr>
            </w:pPr>
          </w:p>
        </w:tc>
      </w:tr>
    </w:tbl>
    <w:p w14:paraId="0121654B">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388"/>
        <w:gridCol w:w="2545"/>
        <w:gridCol w:w="1350"/>
        <w:gridCol w:w="2194"/>
        <w:gridCol w:w="2286"/>
        <w:gridCol w:w="1260"/>
        <w:gridCol w:w="1371"/>
      </w:tblGrid>
      <w:tr w14:paraId="18C8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2" w:type="dxa"/>
            <w:tcBorders>
              <w:top w:val="single" w:color="auto" w:sz="4" w:space="0"/>
              <w:left w:val="single" w:color="auto" w:sz="4" w:space="0"/>
              <w:bottom w:val="single" w:color="auto" w:sz="4" w:space="0"/>
              <w:right w:val="single" w:color="auto" w:sz="4" w:space="0"/>
            </w:tcBorders>
            <w:vAlign w:val="center"/>
          </w:tcPr>
          <w:p w14:paraId="14DA29F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7794965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45" w:type="dxa"/>
            <w:tcBorders>
              <w:top w:val="single" w:color="auto" w:sz="4" w:space="0"/>
              <w:left w:val="single" w:color="auto" w:sz="4" w:space="0"/>
              <w:bottom w:val="single" w:color="auto" w:sz="4" w:space="0"/>
              <w:right w:val="single" w:color="auto" w:sz="4" w:space="0"/>
            </w:tcBorders>
            <w:vAlign w:val="center"/>
          </w:tcPr>
          <w:p w14:paraId="590C07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AC3A7B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94" w:type="dxa"/>
            <w:tcBorders>
              <w:top w:val="single" w:color="auto" w:sz="4" w:space="0"/>
              <w:left w:val="single" w:color="auto" w:sz="4" w:space="0"/>
              <w:bottom w:val="single" w:color="auto" w:sz="4" w:space="0"/>
              <w:right w:val="single" w:color="auto" w:sz="4" w:space="0"/>
            </w:tcBorders>
            <w:vAlign w:val="center"/>
          </w:tcPr>
          <w:p w14:paraId="115CC1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86" w:type="dxa"/>
            <w:tcBorders>
              <w:top w:val="single" w:color="auto" w:sz="4" w:space="0"/>
              <w:left w:val="single" w:color="auto" w:sz="4" w:space="0"/>
              <w:bottom w:val="single" w:color="auto" w:sz="4" w:space="0"/>
              <w:right w:val="single" w:color="auto" w:sz="4" w:space="0"/>
            </w:tcBorders>
            <w:vAlign w:val="center"/>
          </w:tcPr>
          <w:p w14:paraId="0FD841B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0" w:type="dxa"/>
            <w:tcBorders>
              <w:top w:val="single" w:color="auto" w:sz="4" w:space="0"/>
              <w:left w:val="single" w:color="auto" w:sz="4" w:space="0"/>
              <w:bottom w:val="single" w:color="auto" w:sz="4" w:space="0"/>
              <w:right w:val="single" w:color="auto" w:sz="4" w:space="0"/>
            </w:tcBorders>
            <w:vAlign w:val="center"/>
          </w:tcPr>
          <w:p w14:paraId="18DE613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71" w:type="dxa"/>
            <w:tcBorders>
              <w:top w:val="single" w:color="auto" w:sz="4" w:space="0"/>
              <w:left w:val="single" w:color="auto" w:sz="4" w:space="0"/>
              <w:bottom w:val="single" w:color="auto" w:sz="4" w:space="0"/>
              <w:right w:val="single" w:color="auto" w:sz="4" w:space="0"/>
            </w:tcBorders>
            <w:vAlign w:val="center"/>
          </w:tcPr>
          <w:p w14:paraId="5CCB3C5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52731A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915B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EB2AEC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2992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trPr>
        <w:tc>
          <w:tcPr>
            <w:tcW w:w="1122" w:type="dxa"/>
            <w:vMerge w:val="restart"/>
            <w:tcBorders>
              <w:top w:val="single" w:color="auto" w:sz="4" w:space="0"/>
              <w:left w:val="single" w:color="auto" w:sz="4" w:space="0"/>
              <w:bottom w:val="single" w:color="auto" w:sz="4" w:space="0"/>
              <w:right w:val="single" w:color="auto" w:sz="4" w:space="0"/>
            </w:tcBorders>
          </w:tcPr>
          <w:p w14:paraId="08B5387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2405012</w:t>
            </w:r>
          </w:p>
        </w:tc>
        <w:tc>
          <w:tcPr>
            <w:tcW w:w="1388" w:type="dxa"/>
            <w:vMerge w:val="restart"/>
            <w:tcBorders>
              <w:top w:val="single" w:color="auto" w:sz="4" w:space="0"/>
              <w:left w:val="single" w:color="auto" w:sz="4" w:space="0"/>
              <w:bottom w:val="single" w:color="auto" w:sz="4" w:space="0"/>
              <w:right w:val="single" w:color="auto" w:sz="4" w:space="0"/>
            </w:tcBorders>
          </w:tcPr>
          <w:p w14:paraId="5D9362A3">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聘用单位为申请人提供虚假注册材料</w:t>
            </w:r>
            <w:r>
              <w:rPr>
                <w:rFonts w:hint="eastAsia" w:ascii="宋体" w:cs="宋体"/>
                <w:color w:val="000000"/>
                <w:szCs w:val="21"/>
                <w:highlight w:val="none"/>
                <w:lang w:val="en-US" w:eastAsia="zh-CN"/>
              </w:rPr>
              <w:t>且</w:t>
            </w:r>
            <w:r>
              <w:rPr>
                <w:rFonts w:hint="eastAsia" w:ascii="宋体" w:cs="宋体"/>
                <w:color w:val="000000"/>
                <w:szCs w:val="21"/>
                <w:highlight w:val="none"/>
              </w:rPr>
              <w:t>逾期未改正</w:t>
            </w:r>
            <w:r>
              <w:rPr>
                <w:rFonts w:hint="eastAsia" w:ascii="宋体" w:cs="宋体"/>
                <w:color w:val="000000"/>
                <w:szCs w:val="21"/>
                <w:highlight w:val="none"/>
                <w:lang w:val="en-US" w:eastAsia="zh-CN"/>
              </w:rPr>
              <w:t>的</w:t>
            </w:r>
          </w:p>
        </w:tc>
        <w:tc>
          <w:tcPr>
            <w:tcW w:w="2545" w:type="dxa"/>
            <w:vMerge w:val="restart"/>
            <w:tcBorders>
              <w:top w:val="single" w:color="auto" w:sz="4" w:space="0"/>
              <w:left w:val="single" w:color="auto" w:sz="4" w:space="0"/>
              <w:bottom w:val="single" w:color="auto" w:sz="4" w:space="0"/>
              <w:right w:val="single" w:color="auto" w:sz="4" w:space="0"/>
            </w:tcBorders>
          </w:tcPr>
          <w:p w14:paraId="390CD50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pacing w:val="8"/>
                <w:szCs w:val="21"/>
                <w:highlight w:val="none"/>
              </w:rPr>
              <w:t>《中华人民共和国注册建筑师条例实施</w:t>
            </w:r>
            <w:r>
              <w:rPr>
                <w:rFonts w:hint="eastAsia" w:ascii="宋体" w:cs="宋体"/>
                <w:color w:val="000000"/>
                <w:szCs w:val="21"/>
                <w:highlight w:val="none"/>
              </w:rPr>
              <w:t>细则》第四十六条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聘用单位为申请人提供虚假注册材料的，由县级以上人民政府建设主管部门给予警告，责令限期改正；逾期未改正的，可处以1万元以上3万元以下的罚款。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49EEE71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94" w:type="dxa"/>
            <w:tcBorders>
              <w:top w:val="single" w:color="auto" w:sz="4" w:space="0"/>
              <w:left w:val="single" w:color="auto" w:sz="4" w:space="0"/>
              <w:bottom w:val="single" w:color="auto" w:sz="4" w:space="0"/>
              <w:right w:val="single" w:color="auto" w:sz="4" w:space="0"/>
            </w:tcBorders>
            <w:vAlign w:val="center"/>
          </w:tcPr>
          <w:p w14:paraId="0DB6A284">
            <w:pPr>
              <w:rPr>
                <w:rFonts w:hint="default" w:ascii="宋体" w:cs="宋体"/>
                <w:color w:val="000000"/>
                <w:kern w:val="0"/>
                <w:szCs w:val="21"/>
                <w:highlight w:val="none"/>
                <w:lang w:val="en-US" w:eastAsia="zh-CN"/>
              </w:rPr>
            </w:pPr>
            <w:r>
              <w:rPr>
                <w:rFonts w:hint="eastAsia" w:ascii="宋体" w:cs="宋体"/>
                <w:color w:val="000000"/>
                <w:kern w:val="0"/>
                <w:szCs w:val="21"/>
                <w:highlight w:val="none"/>
              </w:rPr>
              <w:t>聘用单位为1个申请人提供虚假注册材料</w:t>
            </w:r>
            <w:r>
              <w:rPr>
                <w:rFonts w:hint="eastAsia" w:ascii="宋体" w:cs="宋体"/>
                <w:color w:val="000000"/>
                <w:kern w:val="0"/>
                <w:szCs w:val="21"/>
                <w:highlight w:val="none"/>
                <w:lang w:eastAsia="zh-CN"/>
              </w:rPr>
              <w:t>的</w:t>
            </w:r>
          </w:p>
        </w:tc>
        <w:tc>
          <w:tcPr>
            <w:tcW w:w="2286" w:type="dxa"/>
            <w:tcBorders>
              <w:top w:val="single" w:color="auto" w:sz="4" w:space="0"/>
              <w:left w:val="single" w:color="auto" w:sz="4" w:space="0"/>
              <w:bottom w:val="single" w:color="auto" w:sz="4" w:space="0"/>
              <w:right w:val="single" w:color="auto" w:sz="4" w:space="0"/>
            </w:tcBorders>
            <w:vAlign w:val="center"/>
          </w:tcPr>
          <w:p w14:paraId="7CF1797A">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给予警告</w:t>
            </w:r>
            <w:r>
              <w:rPr>
                <w:rFonts w:hint="eastAsia" w:ascii="宋体" w:cs="宋体"/>
                <w:color w:val="000000"/>
                <w:szCs w:val="21"/>
                <w:highlight w:val="none"/>
              </w:rPr>
              <w:t>，</w:t>
            </w:r>
            <w:r>
              <w:rPr>
                <w:rFonts w:hint="eastAsia" w:ascii="宋体" w:cs="宋体"/>
                <w:color w:val="000000"/>
                <w:kern w:val="0"/>
                <w:szCs w:val="21"/>
                <w:highlight w:val="none"/>
              </w:rPr>
              <w:t>可处以1万元以上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万元以下的罚款</w:t>
            </w:r>
          </w:p>
        </w:tc>
        <w:tc>
          <w:tcPr>
            <w:tcW w:w="1260" w:type="dxa"/>
            <w:vMerge w:val="restart"/>
            <w:tcBorders>
              <w:top w:val="single" w:color="auto" w:sz="4" w:space="0"/>
              <w:left w:val="single" w:color="auto" w:sz="4" w:space="0"/>
              <w:bottom w:val="single" w:color="auto" w:sz="4" w:space="0"/>
              <w:right w:val="single" w:color="auto" w:sz="4" w:space="0"/>
            </w:tcBorders>
          </w:tcPr>
          <w:p w14:paraId="6F80E878">
            <w:pPr>
              <w:rPr>
                <w:rFonts w:hint="eastAsia" w:ascii="仿宋_GB2312" w:eastAsia="仿宋_GB2312" w:cs="仿宋_GB2312"/>
                <w:b/>
                <w:bCs/>
                <w:sz w:val="21"/>
                <w:szCs w:val="21"/>
                <w:highlight w:val="none"/>
                <w:vertAlign w:val="baseline"/>
                <w:lang w:val="en-US" w:eastAsia="zh-CN"/>
              </w:rPr>
            </w:pPr>
          </w:p>
        </w:tc>
        <w:tc>
          <w:tcPr>
            <w:tcW w:w="1371" w:type="dxa"/>
            <w:vMerge w:val="restart"/>
            <w:tcBorders>
              <w:top w:val="single" w:color="auto" w:sz="4" w:space="0"/>
              <w:left w:val="single" w:color="auto" w:sz="4" w:space="0"/>
              <w:bottom w:val="single" w:color="auto" w:sz="4" w:space="0"/>
              <w:right w:val="single" w:color="auto" w:sz="4" w:space="0"/>
            </w:tcBorders>
          </w:tcPr>
          <w:p w14:paraId="3ED750D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359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trPr>
        <w:tc>
          <w:tcPr>
            <w:vMerge w:val="continue"/>
            <w:tcBorders>
              <w:top w:val="single" w:color="auto" w:sz="4" w:space="0"/>
              <w:left w:val="single" w:color="auto" w:sz="4" w:space="0"/>
              <w:bottom w:val="single" w:color="auto" w:sz="4" w:space="0"/>
              <w:right w:val="single" w:color="auto" w:sz="4" w:space="0"/>
            </w:tcBorders>
          </w:tcPr>
          <w:p w14:paraId="72A2192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C34307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745B8DB">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135398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94" w:type="dxa"/>
            <w:tcBorders>
              <w:top w:val="single" w:color="auto" w:sz="4" w:space="0"/>
              <w:left w:val="single" w:color="auto" w:sz="4" w:space="0"/>
              <w:bottom w:val="single" w:color="auto" w:sz="4" w:space="0"/>
              <w:right w:val="single" w:color="auto" w:sz="4" w:space="0"/>
            </w:tcBorders>
            <w:vAlign w:val="center"/>
          </w:tcPr>
          <w:p w14:paraId="36C1CA50">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聘用单位为多于2个少于5个申请人提供虚假注册材料</w:t>
            </w:r>
            <w:r>
              <w:rPr>
                <w:rFonts w:hint="eastAsia" w:ascii="宋体" w:cs="宋体"/>
                <w:color w:val="000000"/>
                <w:szCs w:val="21"/>
                <w:highlight w:val="none"/>
                <w:lang w:eastAsia="zh-CN"/>
              </w:rPr>
              <w:t>的</w:t>
            </w:r>
          </w:p>
        </w:tc>
        <w:tc>
          <w:tcPr>
            <w:tcW w:w="2286" w:type="dxa"/>
            <w:tcBorders>
              <w:top w:val="single" w:color="auto" w:sz="4" w:space="0"/>
              <w:left w:val="single" w:color="auto" w:sz="4" w:space="0"/>
              <w:bottom w:val="single" w:color="auto" w:sz="4" w:space="0"/>
              <w:right w:val="single" w:color="auto" w:sz="4" w:space="0"/>
            </w:tcBorders>
            <w:vAlign w:val="center"/>
          </w:tcPr>
          <w:p w14:paraId="7C0EE48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给予警告</w:t>
            </w:r>
            <w:r>
              <w:rPr>
                <w:rFonts w:hint="eastAsia" w:ascii="宋体" w:cs="宋体"/>
                <w:color w:val="000000"/>
                <w:szCs w:val="21"/>
                <w:highlight w:val="none"/>
              </w:rPr>
              <w:t>，</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vMerge w:val="continue"/>
            <w:tcBorders>
              <w:top w:val="single" w:color="auto" w:sz="4" w:space="0"/>
              <w:left w:val="single" w:color="auto" w:sz="4" w:space="0"/>
              <w:bottom w:val="single" w:color="auto" w:sz="4" w:space="0"/>
              <w:right w:val="single" w:color="auto" w:sz="4" w:space="0"/>
            </w:tcBorders>
          </w:tcPr>
          <w:p w14:paraId="4427C81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8B5BF6E">
            <w:pPr>
              <w:rPr>
                <w:highlight w:val="none"/>
              </w:rPr>
            </w:pPr>
          </w:p>
        </w:tc>
      </w:tr>
      <w:tr w14:paraId="15C0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trPr>
        <w:tc>
          <w:tcPr>
            <w:tcW w:w="1122" w:type="dxa"/>
            <w:vMerge w:val="continue"/>
            <w:tcBorders>
              <w:top w:val="single" w:color="auto" w:sz="4" w:space="0"/>
              <w:left w:val="single" w:color="auto" w:sz="4" w:space="0"/>
              <w:bottom w:val="single" w:color="auto" w:sz="4" w:space="0"/>
              <w:right w:val="single" w:color="auto" w:sz="4" w:space="0"/>
            </w:tcBorders>
          </w:tcPr>
          <w:p w14:paraId="23823FB2">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3D0ACDBC">
            <w:pPr>
              <w:rPr>
                <w:highlight w:val="none"/>
              </w:rPr>
            </w:pPr>
          </w:p>
        </w:tc>
        <w:tc>
          <w:tcPr>
            <w:tcW w:w="2545" w:type="dxa"/>
            <w:vMerge w:val="continue"/>
            <w:tcBorders>
              <w:top w:val="single" w:color="auto" w:sz="4" w:space="0"/>
              <w:left w:val="single" w:color="auto" w:sz="4" w:space="0"/>
              <w:bottom w:val="single" w:color="auto" w:sz="4" w:space="0"/>
              <w:right w:val="single" w:color="auto" w:sz="4" w:space="0"/>
            </w:tcBorders>
          </w:tcPr>
          <w:p w14:paraId="20055A3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0A12CA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94" w:type="dxa"/>
            <w:tcBorders>
              <w:top w:val="single" w:color="auto" w:sz="4" w:space="0"/>
              <w:left w:val="single" w:color="auto" w:sz="4" w:space="0"/>
              <w:bottom w:val="single" w:color="auto" w:sz="4" w:space="0"/>
              <w:right w:val="single" w:color="auto" w:sz="4" w:space="0"/>
            </w:tcBorders>
            <w:vAlign w:val="center"/>
          </w:tcPr>
          <w:p w14:paraId="014484B5">
            <w:pPr>
              <w:rPr>
                <w:rFonts w:hint="eastAsia" w:ascii="宋体" w:eastAsia="宋体" w:cs="宋体"/>
                <w:color w:val="000000"/>
                <w:kern w:val="0"/>
                <w:szCs w:val="21"/>
                <w:highlight w:val="none"/>
                <w:lang w:eastAsia="zh-CN"/>
              </w:rPr>
            </w:pPr>
            <w:r>
              <w:rPr>
                <w:rFonts w:hint="eastAsia" w:ascii="宋体" w:cs="宋体"/>
                <w:color w:val="000000"/>
                <w:szCs w:val="21"/>
                <w:highlight w:val="none"/>
              </w:rPr>
              <w:t>聘用单位为多于5个申请人提供虚假注册材料</w:t>
            </w:r>
            <w:r>
              <w:rPr>
                <w:rFonts w:hint="eastAsia" w:ascii="宋体" w:cs="宋体"/>
                <w:color w:val="000000"/>
                <w:szCs w:val="21"/>
                <w:highlight w:val="none"/>
                <w:lang w:eastAsia="zh-CN"/>
              </w:rPr>
              <w:t>的</w:t>
            </w:r>
          </w:p>
        </w:tc>
        <w:tc>
          <w:tcPr>
            <w:tcW w:w="2286" w:type="dxa"/>
            <w:tcBorders>
              <w:top w:val="single" w:color="auto" w:sz="4" w:space="0"/>
              <w:left w:val="single" w:color="auto" w:sz="4" w:space="0"/>
              <w:bottom w:val="single" w:color="auto" w:sz="4" w:space="0"/>
              <w:right w:val="single" w:color="auto" w:sz="4" w:space="0"/>
            </w:tcBorders>
            <w:vAlign w:val="center"/>
          </w:tcPr>
          <w:p w14:paraId="7AD3A515">
            <w:pPr>
              <w:widowControl/>
              <w:rPr>
                <w:rFonts w:hint="eastAsia" w:ascii="宋体" w:cs="宋体"/>
                <w:color w:val="000000"/>
                <w:kern w:val="0"/>
                <w:szCs w:val="21"/>
                <w:highlight w:val="none"/>
              </w:rPr>
            </w:pPr>
            <w:r>
              <w:rPr>
                <w:rFonts w:hint="eastAsia" w:ascii="宋体" w:cs="宋体"/>
                <w:color w:val="000000"/>
                <w:kern w:val="0"/>
                <w:szCs w:val="21"/>
                <w:highlight w:val="none"/>
              </w:rPr>
              <w:t>给予警告</w:t>
            </w:r>
            <w:r>
              <w:rPr>
                <w:rFonts w:hint="eastAsia" w:ascii="宋体" w:cs="宋体"/>
                <w:color w:val="000000"/>
                <w:szCs w:val="21"/>
                <w:highlight w:val="none"/>
              </w:rPr>
              <w:t>，</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260" w:type="dxa"/>
            <w:vMerge w:val="continue"/>
            <w:tcBorders>
              <w:top w:val="single" w:color="auto" w:sz="4" w:space="0"/>
              <w:left w:val="single" w:color="auto" w:sz="4" w:space="0"/>
              <w:bottom w:val="single" w:color="auto" w:sz="4" w:space="0"/>
              <w:right w:val="single" w:color="auto" w:sz="4" w:space="0"/>
            </w:tcBorders>
          </w:tcPr>
          <w:p w14:paraId="508FE865">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71082F33">
            <w:pPr>
              <w:rPr>
                <w:highlight w:val="none"/>
              </w:rPr>
            </w:pPr>
          </w:p>
        </w:tc>
      </w:tr>
    </w:tbl>
    <w:p w14:paraId="3356A3AE">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425"/>
        <w:gridCol w:w="2583"/>
        <w:gridCol w:w="1511"/>
        <w:gridCol w:w="1963"/>
        <w:gridCol w:w="2277"/>
        <w:gridCol w:w="1486"/>
        <w:gridCol w:w="1224"/>
      </w:tblGrid>
      <w:tr w14:paraId="5668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153D95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4E26F6A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83" w:type="dxa"/>
            <w:tcBorders>
              <w:top w:val="single" w:color="auto" w:sz="4" w:space="0"/>
              <w:left w:val="single" w:color="auto" w:sz="4" w:space="0"/>
              <w:bottom w:val="single" w:color="auto" w:sz="4" w:space="0"/>
              <w:right w:val="single" w:color="auto" w:sz="4" w:space="0"/>
            </w:tcBorders>
            <w:vAlign w:val="center"/>
          </w:tcPr>
          <w:p w14:paraId="208611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11" w:type="dxa"/>
            <w:tcBorders>
              <w:top w:val="single" w:color="auto" w:sz="4" w:space="0"/>
              <w:left w:val="single" w:color="auto" w:sz="4" w:space="0"/>
              <w:bottom w:val="single" w:color="auto" w:sz="4" w:space="0"/>
              <w:right w:val="single" w:color="auto" w:sz="4" w:space="0"/>
            </w:tcBorders>
            <w:vAlign w:val="center"/>
          </w:tcPr>
          <w:p w14:paraId="450072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63" w:type="dxa"/>
            <w:tcBorders>
              <w:top w:val="single" w:color="auto" w:sz="4" w:space="0"/>
              <w:left w:val="single" w:color="auto" w:sz="4" w:space="0"/>
              <w:bottom w:val="single" w:color="auto" w:sz="4" w:space="0"/>
              <w:right w:val="single" w:color="auto" w:sz="4" w:space="0"/>
            </w:tcBorders>
            <w:vAlign w:val="center"/>
          </w:tcPr>
          <w:p w14:paraId="31AFF49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77" w:type="dxa"/>
            <w:tcBorders>
              <w:top w:val="single" w:color="auto" w:sz="4" w:space="0"/>
              <w:left w:val="single" w:color="auto" w:sz="4" w:space="0"/>
              <w:bottom w:val="single" w:color="auto" w:sz="4" w:space="0"/>
              <w:right w:val="single" w:color="auto" w:sz="4" w:space="0"/>
            </w:tcBorders>
            <w:vAlign w:val="center"/>
          </w:tcPr>
          <w:p w14:paraId="3DA3C68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86" w:type="dxa"/>
            <w:tcBorders>
              <w:top w:val="single" w:color="auto" w:sz="4" w:space="0"/>
              <w:left w:val="single" w:color="auto" w:sz="4" w:space="0"/>
              <w:bottom w:val="single" w:color="auto" w:sz="4" w:space="0"/>
              <w:right w:val="single" w:color="auto" w:sz="4" w:space="0"/>
            </w:tcBorders>
            <w:vAlign w:val="center"/>
          </w:tcPr>
          <w:p w14:paraId="1E7DC2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24" w:type="dxa"/>
            <w:tcBorders>
              <w:top w:val="single" w:color="auto" w:sz="4" w:space="0"/>
              <w:left w:val="single" w:color="auto" w:sz="4" w:space="0"/>
              <w:bottom w:val="single" w:color="auto" w:sz="4" w:space="0"/>
              <w:right w:val="single" w:color="auto" w:sz="4" w:space="0"/>
            </w:tcBorders>
            <w:vAlign w:val="center"/>
          </w:tcPr>
          <w:p w14:paraId="64C96E2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415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316D28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5066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1047" w:type="dxa"/>
            <w:vMerge w:val="restart"/>
            <w:tcBorders>
              <w:top w:val="single" w:color="auto" w:sz="4" w:space="0"/>
              <w:left w:val="single" w:color="auto" w:sz="4" w:space="0"/>
              <w:bottom w:val="single" w:color="auto" w:sz="4" w:space="0"/>
              <w:right w:val="single" w:color="auto" w:sz="4" w:space="0"/>
            </w:tcBorders>
          </w:tcPr>
          <w:p w14:paraId="1B3AB46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2405013</w:t>
            </w:r>
          </w:p>
        </w:tc>
        <w:tc>
          <w:tcPr>
            <w:tcW w:w="1425" w:type="dxa"/>
            <w:vMerge w:val="restart"/>
            <w:tcBorders>
              <w:top w:val="single" w:color="auto" w:sz="4" w:space="0"/>
              <w:left w:val="single" w:color="auto" w:sz="4" w:space="0"/>
              <w:bottom w:val="single" w:color="auto" w:sz="4" w:space="0"/>
              <w:right w:val="single" w:color="auto" w:sz="4" w:space="0"/>
            </w:tcBorders>
          </w:tcPr>
          <w:p w14:paraId="39E0A5B6">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跨省、自治区、直辖市承接业务不备案</w:t>
            </w:r>
            <w:r>
              <w:rPr>
                <w:rFonts w:hint="eastAsia" w:ascii="宋体" w:cs="宋体"/>
                <w:color w:val="000000"/>
                <w:kern w:val="0"/>
                <w:szCs w:val="21"/>
                <w:highlight w:val="none"/>
                <w:lang w:val="en-US" w:eastAsia="zh-CN"/>
              </w:rPr>
              <w:t>且</w:t>
            </w:r>
            <w:r>
              <w:rPr>
                <w:rFonts w:hint="eastAsia" w:ascii="宋体" w:cs="宋体"/>
                <w:color w:val="000000"/>
                <w:kern w:val="0"/>
                <w:szCs w:val="21"/>
                <w:highlight w:val="none"/>
              </w:rPr>
              <w:t>逾期未改正的</w:t>
            </w:r>
          </w:p>
        </w:tc>
        <w:tc>
          <w:tcPr>
            <w:tcW w:w="2583" w:type="dxa"/>
            <w:vMerge w:val="restart"/>
            <w:tcBorders>
              <w:top w:val="single" w:color="auto" w:sz="4" w:space="0"/>
              <w:left w:val="single" w:color="auto" w:sz="4" w:space="0"/>
              <w:bottom w:val="single" w:color="auto" w:sz="4" w:space="0"/>
              <w:right w:val="single" w:color="auto" w:sz="4" w:space="0"/>
            </w:tcBorders>
          </w:tcPr>
          <w:p w14:paraId="2F1BDE04">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rPr>
              <w:t>《工程造价咨询企业管理办法》第三十八条</w:t>
            </w:r>
            <w:r>
              <w:rPr>
                <w:rFonts w:hint="eastAsia" w:ascii="宋体" w:cs="宋体"/>
                <w:color w:val="000000"/>
                <w:szCs w:val="21"/>
                <w:highlight w:val="none"/>
                <w:lang w:val="en-US" w:eastAsia="zh-CN"/>
              </w:rPr>
              <w:t xml:space="preserve"> </w:t>
            </w:r>
            <w:r>
              <w:rPr>
                <w:rFonts w:hint="eastAsia" w:ascii="宋体" w:cs="宋体"/>
                <w:color w:val="000000"/>
                <w:kern w:val="0"/>
                <w:szCs w:val="21"/>
                <w:highlight w:val="none"/>
              </w:rPr>
              <w:t>违反本办法第二十三条规定，跨省、自治区、直辖市承接业务不备案的，由县级以上地方人民政府住房城乡建设主管部门或者有关专业部门给予警告，责令限期改正；逾期未改正的，可处以5000元以上2万元以下的罚款。</w:t>
            </w:r>
          </w:p>
        </w:tc>
        <w:tc>
          <w:tcPr>
            <w:tcW w:w="1511" w:type="dxa"/>
            <w:tcBorders>
              <w:top w:val="single" w:color="auto" w:sz="4" w:space="0"/>
              <w:left w:val="single" w:color="auto" w:sz="4" w:space="0"/>
              <w:bottom w:val="single" w:color="auto" w:sz="4" w:space="0"/>
              <w:right w:val="single" w:color="auto" w:sz="4" w:space="0"/>
            </w:tcBorders>
            <w:vAlign w:val="center"/>
          </w:tcPr>
          <w:p w14:paraId="730AB18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63" w:type="dxa"/>
            <w:tcBorders>
              <w:top w:val="single" w:color="auto" w:sz="4" w:space="0"/>
              <w:left w:val="single" w:color="auto" w:sz="4" w:space="0"/>
              <w:bottom w:val="single" w:color="auto" w:sz="4" w:space="0"/>
              <w:right w:val="single" w:color="auto" w:sz="4" w:space="0"/>
            </w:tcBorders>
            <w:vAlign w:val="center"/>
          </w:tcPr>
          <w:p w14:paraId="49770C9D">
            <w:pPr>
              <w:widowControl/>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逾期少于15日的</w:t>
            </w:r>
          </w:p>
        </w:tc>
        <w:tc>
          <w:tcPr>
            <w:tcW w:w="2277" w:type="dxa"/>
            <w:tcBorders>
              <w:top w:val="single" w:color="auto" w:sz="4" w:space="0"/>
              <w:left w:val="single" w:color="auto" w:sz="4" w:space="0"/>
              <w:bottom w:val="single" w:color="auto" w:sz="4" w:space="0"/>
              <w:right w:val="single" w:color="auto" w:sz="4" w:space="0"/>
            </w:tcBorders>
            <w:vAlign w:val="center"/>
          </w:tcPr>
          <w:p w14:paraId="6A48ED00">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给予警告</w:t>
            </w:r>
            <w:r>
              <w:rPr>
                <w:rFonts w:hint="eastAsia" w:ascii="宋体" w:cs="宋体"/>
                <w:color w:val="000000"/>
                <w:kern w:val="0"/>
                <w:szCs w:val="21"/>
                <w:highlight w:val="none"/>
              </w:rPr>
              <w:t>，可处以5000元以上1万元以下的罚款</w:t>
            </w:r>
          </w:p>
        </w:tc>
        <w:tc>
          <w:tcPr>
            <w:tcW w:w="1486" w:type="dxa"/>
            <w:vMerge w:val="restart"/>
            <w:tcBorders>
              <w:top w:val="single" w:color="auto" w:sz="4" w:space="0"/>
              <w:left w:val="single" w:color="auto" w:sz="4" w:space="0"/>
              <w:bottom w:val="single" w:color="auto" w:sz="4" w:space="0"/>
              <w:right w:val="single" w:color="auto" w:sz="4" w:space="0"/>
            </w:tcBorders>
          </w:tcPr>
          <w:p w14:paraId="05AAC7B2">
            <w:pPr>
              <w:rPr>
                <w:rFonts w:hint="eastAsia" w:ascii="仿宋_GB2312" w:eastAsia="仿宋_GB2312" w:cs="仿宋_GB2312"/>
                <w:b/>
                <w:bCs/>
                <w:sz w:val="21"/>
                <w:szCs w:val="21"/>
                <w:highlight w:val="none"/>
                <w:vertAlign w:val="baseline"/>
                <w:lang w:val="en-US" w:eastAsia="zh-CN"/>
              </w:rPr>
            </w:pPr>
          </w:p>
        </w:tc>
        <w:tc>
          <w:tcPr>
            <w:tcW w:w="1224" w:type="dxa"/>
            <w:vMerge w:val="restart"/>
            <w:tcBorders>
              <w:top w:val="single" w:color="auto" w:sz="4" w:space="0"/>
              <w:left w:val="single" w:color="auto" w:sz="4" w:space="0"/>
              <w:bottom w:val="single" w:color="auto" w:sz="4" w:space="0"/>
              <w:right w:val="single" w:color="auto" w:sz="4" w:space="0"/>
            </w:tcBorders>
          </w:tcPr>
          <w:p w14:paraId="5AC00A9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456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trPr>
        <w:tc>
          <w:tcPr>
            <w:vMerge w:val="continue"/>
            <w:tcBorders>
              <w:top w:val="single" w:color="auto" w:sz="4" w:space="0"/>
              <w:left w:val="single" w:color="auto" w:sz="4" w:space="0"/>
              <w:bottom w:val="single" w:color="auto" w:sz="4" w:space="0"/>
              <w:right w:val="single" w:color="auto" w:sz="4" w:space="0"/>
            </w:tcBorders>
          </w:tcPr>
          <w:p w14:paraId="6DD74FA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1BDE57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2994AE7">
            <w:pPr>
              <w:rPr>
                <w:highlight w:val="none"/>
              </w:rPr>
            </w:pPr>
          </w:p>
        </w:tc>
        <w:tc>
          <w:tcPr>
            <w:tcW w:w="1511" w:type="dxa"/>
            <w:tcBorders>
              <w:top w:val="single" w:color="auto" w:sz="4" w:space="0"/>
              <w:left w:val="single" w:color="auto" w:sz="4" w:space="0"/>
              <w:bottom w:val="single" w:color="auto" w:sz="4" w:space="0"/>
              <w:right w:val="single" w:color="auto" w:sz="4" w:space="0"/>
            </w:tcBorders>
            <w:vAlign w:val="center"/>
          </w:tcPr>
          <w:p w14:paraId="0E058FB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63" w:type="dxa"/>
            <w:tcBorders>
              <w:top w:val="single" w:color="auto" w:sz="4" w:space="0"/>
              <w:left w:val="single" w:color="auto" w:sz="4" w:space="0"/>
              <w:bottom w:val="single" w:color="auto" w:sz="4" w:space="0"/>
              <w:right w:val="single" w:color="auto" w:sz="4" w:space="0"/>
            </w:tcBorders>
            <w:vAlign w:val="center"/>
          </w:tcPr>
          <w:p w14:paraId="5796B2C8">
            <w:pPr>
              <w:widowControl/>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逾期多于15日少于30日的</w:t>
            </w:r>
          </w:p>
        </w:tc>
        <w:tc>
          <w:tcPr>
            <w:tcW w:w="2277" w:type="dxa"/>
            <w:tcBorders>
              <w:top w:val="single" w:color="auto" w:sz="4" w:space="0"/>
              <w:left w:val="single" w:color="auto" w:sz="4" w:space="0"/>
              <w:bottom w:val="single" w:color="auto" w:sz="4" w:space="0"/>
              <w:right w:val="single" w:color="auto" w:sz="4" w:space="0"/>
            </w:tcBorders>
            <w:vAlign w:val="center"/>
          </w:tcPr>
          <w:p w14:paraId="180CF2E9">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给予警告</w:t>
            </w:r>
            <w:r>
              <w:rPr>
                <w:rFonts w:hint="eastAsia" w:ascii="宋体" w:cs="宋体"/>
                <w:color w:val="000000"/>
                <w:kern w:val="0"/>
                <w:szCs w:val="21"/>
                <w:highlight w:val="none"/>
              </w:rPr>
              <w:t>，处以1万元以上1.5万元以下的罚款</w:t>
            </w:r>
          </w:p>
        </w:tc>
        <w:tc>
          <w:tcPr>
            <w:vMerge w:val="continue"/>
            <w:tcBorders>
              <w:top w:val="single" w:color="auto" w:sz="4" w:space="0"/>
              <w:left w:val="single" w:color="auto" w:sz="4" w:space="0"/>
              <w:bottom w:val="single" w:color="auto" w:sz="4" w:space="0"/>
              <w:right w:val="single" w:color="auto" w:sz="4" w:space="0"/>
            </w:tcBorders>
          </w:tcPr>
          <w:p w14:paraId="04370CB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B62A22A">
            <w:pPr>
              <w:rPr>
                <w:highlight w:val="none"/>
              </w:rPr>
            </w:pPr>
          </w:p>
        </w:tc>
      </w:tr>
      <w:tr w14:paraId="6047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1047" w:type="dxa"/>
            <w:vMerge w:val="continue"/>
            <w:tcBorders>
              <w:top w:val="single" w:color="auto" w:sz="4" w:space="0"/>
              <w:left w:val="single" w:color="auto" w:sz="4" w:space="0"/>
              <w:bottom w:val="single" w:color="auto" w:sz="4" w:space="0"/>
              <w:right w:val="single" w:color="auto" w:sz="4" w:space="0"/>
            </w:tcBorders>
          </w:tcPr>
          <w:p w14:paraId="16C75EB5">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6C2D8E76">
            <w:pPr>
              <w:rPr>
                <w:highlight w:val="none"/>
              </w:rPr>
            </w:pPr>
          </w:p>
        </w:tc>
        <w:tc>
          <w:tcPr>
            <w:tcW w:w="2583" w:type="dxa"/>
            <w:vMerge w:val="continue"/>
            <w:tcBorders>
              <w:top w:val="single" w:color="auto" w:sz="4" w:space="0"/>
              <w:left w:val="single" w:color="auto" w:sz="4" w:space="0"/>
              <w:bottom w:val="single" w:color="auto" w:sz="4" w:space="0"/>
              <w:right w:val="single" w:color="auto" w:sz="4" w:space="0"/>
            </w:tcBorders>
          </w:tcPr>
          <w:p w14:paraId="20415456">
            <w:pPr>
              <w:rPr>
                <w:highlight w:val="none"/>
              </w:rPr>
            </w:pPr>
          </w:p>
        </w:tc>
        <w:tc>
          <w:tcPr>
            <w:tcW w:w="1511" w:type="dxa"/>
            <w:tcBorders>
              <w:top w:val="single" w:color="auto" w:sz="4" w:space="0"/>
              <w:left w:val="single" w:color="auto" w:sz="4" w:space="0"/>
              <w:right w:val="single" w:color="auto" w:sz="4" w:space="0"/>
            </w:tcBorders>
            <w:vAlign w:val="center"/>
          </w:tcPr>
          <w:p w14:paraId="1660ED9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63" w:type="dxa"/>
            <w:tcBorders>
              <w:top w:val="single" w:color="auto" w:sz="4" w:space="0"/>
              <w:left w:val="single" w:color="auto" w:sz="4" w:space="0"/>
              <w:bottom w:val="single" w:color="auto" w:sz="4" w:space="0"/>
              <w:right w:val="single" w:color="auto" w:sz="4" w:space="0"/>
            </w:tcBorders>
            <w:vAlign w:val="center"/>
          </w:tcPr>
          <w:p w14:paraId="0B79B8A6">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逾期多于30日的</w:t>
            </w:r>
          </w:p>
        </w:tc>
        <w:tc>
          <w:tcPr>
            <w:tcW w:w="2277" w:type="dxa"/>
            <w:tcBorders>
              <w:top w:val="single" w:color="auto" w:sz="4" w:space="0"/>
              <w:left w:val="single" w:color="auto" w:sz="4" w:space="0"/>
              <w:bottom w:val="single" w:color="auto" w:sz="4" w:space="0"/>
              <w:right w:val="single" w:color="auto" w:sz="4" w:space="0"/>
            </w:tcBorders>
            <w:vAlign w:val="center"/>
          </w:tcPr>
          <w:p w14:paraId="2C521E38">
            <w:pPr>
              <w:widowControl/>
              <w:rPr>
                <w:rFonts w:hint="eastAsia" w:ascii="宋体" w:cs="宋体"/>
                <w:color w:val="000000"/>
                <w:spacing w:val="8"/>
                <w:szCs w:val="21"/>
                <w:highlight w:val="none"/>
              </w:rPr>
            </w:pPr>
            <w:r>
              <w:rPr>
                <w:rFonts w:hint="eastAsia" w:ascii="宋体" w:cs="宋体"/>
                <w:color w:val="000000"/>
                <w:kern w:val="0"/>
                <w:szCs w:val="21"/>
                <w:highlight w:val="none"/>
                <w:lang w:eastAsia="zh-CN"/>
              </w:rPr>
              <w:t>给予警告</w:t>
            </w:r>
            <w:r>
              <w:rPr>
                <w:rFonts w:hint="eastAsia" w:ascii="宋体" w:cs="宋体"/>
                <w:color w:val="000000"/>
                <w:kern w:val="0"/>
                <w:szCs w:val="21"/>
                <w:highlight w:val="none"/>
              </w:rPr>
              <w:t>，处以1.5万元以上</w:t>
            </w:r>
            <w:r>
              <w:rPr>
                <w:rFonts w:hint="eastAsia" w:ascii="宋体" w:cs="宋体"/>
                <w:color w:val="000000"/>
                <w:kern w:val="0"/>
                <w:szCs w:val="21"/>
                <w:highlight w:val="none"/>
                <w:lang w:val="en-US" w:eastAsia="zh-CN"/>
              </w:rPr>
              <w:t>2</w:t>
            </w:r>
            <w:r>
              <w:rPr>
                <w:rFonts w:hint="eastAsia" w:ascii="宋体" w:cs="宋体"/>
                <w:color w:val="000000"/>
                <w:kern w:val="0"/>
                <w:szCs w:val="21"/>
                <w:highlight w:val="none"/>
              </w:rPr>
              <w:t>万元以下的罚款</w:t>
            </w:r>
          </w:p>
        </w:tc>
        <w:tc>
          <w:tcPr>
            <w:tcW w:w="1486" w:type="dxa"/>
            <w:vMerge w:val="continue"/>
            <w:tcBorders>
              <w:top w:val="single" w:color="auto" w:sz="4" w:space="0"/>
              <w:left w:val="single" w:color="auto" w:sz="4" w:space="0"/>
              <w:bottom w:val="single" w:color="auto" w:sz="4" w:space="0"/>
              <w:right w:val="single" w:color="auto" w:sz="4" w:space="0"/>
            </w:tcBorders>
          </w:tcPr>
          <w:p w14:paraId="664AEAC3">
            <w:pPr>
              <w:rPr>
                <w:highlight w:val="none"/>
              </w:rPr>
            </w:pPr>
          </w:p>
        </w:tc>
        <w:tc>
          <w:tcPr>
            <w:tcW w:w="1224" w:type="dxa"/>
            <w:vMerge w:val="continue"/>
            <w:tcBorders>
              <w:top w:val="single" w:color="auto" w:sz="4" w:space="0"/>
              <w:left w:val="single" w:color="auto" w:sz="4" w:space="0"/>
              <w:bottom w:val="single" w:color="auto" w:sz="4" w:space="0"/>
              <w:right w:val="single" w:color="auto" w:sz="4" w:space="0"/>
            </w:tcBorders>
          </w:tcPr>
          <w:p w14:paraId="4001221C">
            <w:pPr>
              <w:rPr>
                <w:highlight w:val="none"/>
              </w:rPr>
            </w:pPr>
          </w:p>
        </w:tc>
      </w:tr>
    </w:tbl>
    <w:p w14:paraId="2E4BCE60">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400"/>
        <w:gridCol w:w="3179"/>
        <w:gridCol w:w="1309"/>
        <w:gridCol w:w="1991"/>
        <w:gridCol w:w="2223"/>
        <w:gridCol w:w="983"/>
        <w:gridCol w:w="1371"/>
      </w:tblGrid>
      <w:tr w14:paraId="1A6D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539AB6D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0B28D6E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179" w:type="dxa"/>
            <w:tcBorders>
              <w:top w:val="single" w:color="auto" w:sz="4" w:space="0"/>
              <w:left w:val="single" w:color="auto" w:sz="4" w:space="0"/>
              <w:bottom w:val="single" w:color="auto" w:sz="4" w:space="0"/>
              <w:right w:val="single" w:color="auto" w:sz="4" w:space="0"/>
            </w:tcBorders>
            <w:vAlign w:val="center"/>
          </w:tcPr>
          <w:p w14:paraId="15B5381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09" w:type="dxa"/>
            <w:tcBorders>
              <w:top w:val="single" w:color="auto" w:sz="4" w:space="0"/>
              <w:left w:val="single" w:color="auto" w:sz="4" w:space="0"/>
              <w:bottom w:val="single" w:color="auto" w:sz="4" w:space="0"/>
              <w:right w:val="single" w:color="auto" w:sz="4" w:space="0"/>
            </w:tcBorders>
            <w:vAlign w:val="center"/>
          </w:tcPr>
          <w:p w14:paraId="6C0B10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91" w:type="dxa"/>
            <w:tcBorders>
              <w:top w:val="single" w:color="auto" w:sz="4" w:space="0"/>
              <w:left w:val="single" w:color="auto" w:sz="4" w:space="0"/>
              <w:bottom w:val="single" w:color="auto" w:sz="4" w:space="0"/>
              <w:right w:val="single" w:color="auto" w:sz="4" w:space="0"/>
            </w:tcBorders>
            <w:vAlign w:val="center"/>
          </w:tcPr>
          <w:p w14:paraId="7FCA627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23" w:type="dxa"/>
            <w:tcBorders>
              <w:top w:val="single" w:color="auto" w:sz="4" w:space="0"/>
              <w:left w:val="single" w:color="auto" w:sz="4" w:space="0"/>
              <w:bottom w:val="single" w:color="auto" w:sz="4" w:space="0"/>
              <w:right w:val="single" w:color="auto" w:sz="4" w:space="0"/>
            </w:tcBorders>
            <w:vAlign w:val="center"/>
          </w:tcPr>
          <w:p w14:paraId="5F725FF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83" w:type="dxa"/>
            <w:tcBorders>
              <w:top w:val="single" w:color="auto" w:sz="4" w:space="0"/>
              <w:left w:val="single" w:color="auto" w:sz="4" w:space="0"/>
              <w:bottom w:val="single" w:color="auto" w:sz="4" w:space="0"/>
              <w:right w:val="single" w:color="auto" w:sz="4" w:space="0"/>
            </w:tcBorders>
            <w:vAlign w:val="center"/>
          </w:tcPr>
          <w:p w14:paraId="46ED007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71" w:type="dxa"/>
            <w:tcBorders>
              <w:top w:val="single" w:color="auto" w:sz="4" w:space="0"/>
              <w:left w:val="single" w:color="auto" w:sz="4" w:space="0"/>
              <w:bottom w:val="single" w:color="auto" w:sz="4" w:space="0"/>
              <w:right w:val="single" w:color="auto" w:sz="4" w:space="0"/>
            </w:tcBorders>
            <w:vAlign w:val="center"/>
          </w:tcPr>
          <w:p w14:paraId="6F81457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C31D6F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827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9E8F4B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6F06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9" w:hRule="atLeast"/>
        </w:trPr>
        <w:tc>
          <w:tcPr>
            <w:tcW w:w="1060" w:type="dxa"/>
            <w:vMerge w:val="restart"/>
            <w:tcBorders>
              <w:top w:val="single" w:color="auto" w:sz="4" w:space="0"/>
              <w:left w:val="single" w:color="auto" w:sz="4" w:space="0"/>
              <w:bottom w:val="single" w:color="auto" w:sz="4" w:space="0"/>
              <w:right w:val="single" w:color="auto" w:sz="4" w:space="0"/>
            </w:tcBorders>
          </w:tcPr>
          <w:p w14:paraId="66B217B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2405014</w:t>
            </w:r>
          </w:p>
        </w:tc>
        <w:tc>
          <w:tcPr>
            <w:tcW w:w="1400" w:type="dxa"/>
            <w:vMerge w:val="restart"/>
            <w:tcBorders>
              <w:top w:val="single" w:color="auto" w:sz="4" w:space="0"/>
              <w:left w:val="single" w:color="auto" w:sz="4" w:space="0"/>
              <w:bottom w:val="single" w:color="auto" w:sz="4" w:space="0"/>
              <w:right w:val="single" w:color="auto" w:sz="4" w:space="0"/>
            </w:tcBorders>
          </w:tcPr>
          <w:p w14:paraId="6A4C5A8F">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工程造价咨询企业同时接受招标人和投标人或两个以上投标人对同一工程项目的工程造价咨询业务</w:t>
            </w:r>
            <w:r>
              <w:rPr>
                <w:rFonts w:hint="eastAsia" w:ascii="宋体" w:cs="宋体"/>
                <w:color w:val="000000"/>
                <w:szCs w:val="21"/>
                <w:highlight w:val="none"/>
                <w:lang w:eastAsia="zh-CN"/>
              </w:rPr>
              <w:t>的</w:t>
            </w:r>
          </w:p>
        </w:tc>
        <w:tc>
          <w:tcPr>
            <w:tcW w:w="3179" w:type="dxa"/>
            <w:vMerge w:val="restart"/>
            <w:tcBorders>
              <w:top w:val="single" w:color="auto" w:sz="4" w:space="0"/>
              <w:left w:val="single" w:color="auto" w:sz="4" w:space="0"/>
              <w:bottom w:val="single" w:color="auto" w:sz="4" w:space="0"/>
              <w:right w:val="single" w:color="auto" w:sz="4" w:space="0"/>
            </w:tcBorders>
          </w:tcPr>
          <w:p w14:paraId="2D922D90">
            <w:pPr>
              <w:rPr>
                <w:rFonts w:hint="eastAsia" w:ascii="宋体" w:cs="宋体"/>
                <w:color w:val="000000"/>
                <w:szCs w:val="21"/>
                <w:highlight w:val="none"/>
              </w:rPr>
            </w:pPr>
            <w:r>
              <w:rPr>
                <w:rFonts w:hint="eastAsia" w:ascii="宋体" w:cs="宋体"/>
                <w:color w:val="000000"/>
                <w:szCs w:val="21"/>
                <w:highlight w:val="none"/>
              </w:rPr>
              <w:t>《工程造价咨询企业管理办法》第二十五条</w:t>
            </w:r>
            <w:r>
              <w:rPr>
                <w:rFonts w:hint="eastAsia" w:ascii="宋体" w:cs="宋体"/>
                <w:color w:val="000000"/>
                <w:spacing w:val="8"/>
                <w:szCs w:val="21"/>
                <w:highlight w:val="none"/>
              </w:rPr>
              <w:t>第(</w:t>
            </w:r>
            <w:r>
              <w:rPr>
                <w:rFonts w:hint="eastAsia" w:ascii="宋体" w:cs="宋体"/>
                <w:color w:val="000000"/>
                <w:spacing w:val="8"/>
                <w:szCs w:val="21"/>
                <w:highlight w:val="none"/>
                <w:lang w:val="en-US" w:eastAsia="zh-CN"/>
              </w:rPr>
              <w:t>三</w:t>
            </w:r>
            <w:r>
              <w:rPr>
                <w:rFonts w:hint="eastAsia" w:ascii="宋体" w:cs="宋体"/>
                <w:color w:val="000000"/>
                <w:spacing w:val="8"/>
                <w:szCs w:val="21"/>
                <w:highlight w:val="none"/>
              </w:rPr>
              <w:t>)项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工程造价咨询企业不得有下列行为：</w:t>
            </w:r>
          </w:p>
          <w:p w14:paraId="5057D0C5">
            <w:pPr>
              <w:rPr>
                <w:rFonts w:hint="eastAsia" w:ascii="宋体" w:cs="宋体"/>
                <w:color w:val="000000"/>
                <w:szCs w:val="21"/>
                <w:highlight w:val="none"/>
              </w:rPr>
            </w:pPr>
            <w:r>
              <w:rPr>
                <w:rFonts w:hint="eastAsia" w:ascii="宋体" w:cs="宋体"/>
                <w:color w:val="000000"/>
                <w:szCs w:val="21"/>
                <w:highlight w:val="none"/>
              </w:rPr>
              <w:t>（三）同时接受招标人和投标人或两个以上投标人对同一工程项目的工程造价咨询业务；</w:t>
            </w:r>
          </w:p>
          <w:p w14:paraId="137D0419">
            <w:pPr>
              <w:rPr>
                <w:rFonts w:hint="eastAsia" w:ascii="宋体" w:cs="宋体"/>
                <w:color w:val="000000"/>
                <w:szCs w:val="21"/>
                <w:highlight w:val="none"/>
              </w:rPr>
            </w:pPr>
            <w:r>
              <w:rPr>
                <w:rFonts w:hint="eastAsia" w:ascii="宋体" w:cs="宋体"/>
                <w:color w:val="000000"/>
                <w:szCs w:val="21"/>
                <w:highlight w:val="none"/>
              </w:rPr>
              <w:t>《工程造价咨询企业管理办法》第三十九条第(三)项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工程造价咨询企业有本办法第二十五条行为之一的，由县级以上地方人民政府</w:t>
            </w:r>
            <w:r>
              <w:rPr>
                <w:rFonts w:hint="eastAsia" w:ascii="宋体" w:cs="宋体"/>
                <w:highlight w:val="none"/>
              </w:rPr>
              <w:t>住房城乡建设主管部门</w:t>
            </w:r>
            <w:r>
              <w:rPr>
                <w:rFonts w:hint="eastAsia" w:ascii="宋体" w:cs="宋体"/>
                <w:color w:val="000000"/>
                <w:szCs w:val="21"/>
                <w:highlight w:val="none"/>
              </w:rPr>
              <w:t>或者有关专业部门给予警告，责令限期改正，并处以1万元以上3万元以下的罚款。</w:t>
            </w:r>
          </w:p>
          <w:p w14:paraId="3F988845">
            <w:pPr>
              <w:rPr>
                <w:rFonts w:hint="eastAsia" w:ascii="仿宋_GB2312" w:eastAsia="仿宋_GB2312" w:cs="仿宋_GB2312"/>
                <w:b/>
                <w:bCs/>
                <w:sz w:val="21"/>
                <w:szCs w:val="21"/>
                <w:highlight w:val="none"/>
                <w:vertAlign w:val="baseline"/>
                <w:lang w:val="en-US" w:eastAsia="zh-CN"/>
              </w:rPr>
            </w:pPr>
          </w:p>
        </w:tc>
        <w:tc>
          <w:tcPr>
            <w:tcW w:w="1309" w:type="dxa"/>
            <w:tcBorders>
              <w:top w:val="single" w:color="auto" w:sz="4" w:space="0"/>
              <w:left w:val="single" w:color="auto" w:sz="4" w:space="0"/>
              <w:bottom w:val="single" w:color="auto" w:sz="4" w:space="0"/>
              <w:right w:val="single" w:color="auto" w:sz="4" w:space="0"/>
            </w:tcBorders>
            <w:vAlign w:val="center"/>
          </w:tcPr>
          <w:p w14:paraId="50C0B3BE">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1991" w:type="dxa"/>
            <w:tcBorders>
              <w:top w:val="single" w:color="auto" w:sz="4" w:space="0"/>
              <w:left w:val="single" w:color="auto" w:sz="4" w:space="0"/>
              <w:bottom w:val="single" w:color="auto" w:sz="4" w:space="0"/>
              <w:right w:val="single" w:color="auto" w:sz="4" w:space="0"/>
            </w:tcBorders>
            <w:vAlign w:val="center"/>
          </w:tcPr>
          <w:p w14:paraId="55CC1268">
            <w:pPr>
              <w:widowControl/>
              <w:spacing w:before="100" w:beforeAutospacing="1" w:after="100" w:afterAutospacing="1"/>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rPr>
              <w:t>涉案工程造价成果文件总金额</w:t>
            </w:r>
            <w:r>
              <w:rPr>
                <w:rFonts w:hint="eastAsia" w:ascii="宋体" w:cs="宋体"/>
                <w:color w:val="000000"/>
                <w:szCs w:val="21"/>
                <w:highlight w:val="none"/>
                <w:lang w:val="en-US" w:eastAsia="zh-CN"/>
              </w:rPr>
              <w:t>在</w:t>
            </w:r>
            <w:r>
              <w:rPr>
                <w:rFonts w:hint="eastAsia" w:ascii="宋体" w:cs="宋体"/>
                <w:color w:val="000000"/>
                <w:szCs w:val="21"/>
                <w:highlight w:val="none"/>
              </w:rPr>
              <w:t>6000万元</w:t>
            </w:r>
            <w:r>
              <w:rPr>
                <w:rFonts w:hint="eastAsia" w:ascii="宋体" w:cs="宋体"/>
                <w:color w:val="000000"/>
                <w:szCs w:val="21"/>
                <w:highlight w:val="none"/>
                <w:lang w:val="en-US" w:eastAsia="zh-CN"/>
              </w:rPr>
              <w:t>以下</w:t>
            </w:r>
            <w:r>
              <w:rPr>
                <w:rFonts w:hint="eastAsia" w:ascii="宋体" w:cs="宋体"/>
                <w:color w:val="000000"/>
                <w:szCs w:val="21"/>
                <w:highlight w:val="none"/>
              </w:rPr>
              <w:t>的</w:t>
            </w:r>
          </w:p>
        </w:tc>
        <w:tc>
          <w:tcPr>
            <w:tcW w:w="2223" w:type="dxa"/>
            <w:tcBorders>
              <w:top w:val="single" w:color="auto" w:sz="4" w:space="0"/>
              <w:left w:val="single" w:color="auto" w:sz="4" w:space="0"/>
              <w:bottom w:val="single" w:color="auto" w:sz="4" w:space="0"/>
              <w:right w:val="single" w:color="auto" w:sz="4" w:space="0"/>
            </w:tcBorders>
            <w:vAlign w:val="center"/>
          </w:tcPr>
          <w:p w14:paraId="1B79A69F">
            <w:pPr>
              <w:widowControl/>
              <w:spacing w:before="100" w:beforeAutospacing="1" w:after="100" w:afterAutospacing="1"/>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处以1万元以上1.2万元以下的罚款</w:t>
            </w:r>
          </w:p>
        </w:tc>
        <w:tc>
          <w:tcPr>
            <w:tcW w:w="983" w:type="dxa"/>
            <w:vMerge w:val="restart"/>
            <w:tcBorders>
              <w:top w:val="single" w:color="auto" w:sz="4" w:space="0"/>
              <w:left w:val="single" w:color="auto" w:sz="4" w:space="0"/>
              <w:bottom w:val="single" w:color="auto" w:sz="4" w:space="0"/>
              <w:right w:val="single" w:color="auto" w:sz="4" w:space="0"/>
            </w:tcBorders>
          </w:tcPr>
          <w:p w14:paraId="0D1EACFE">
            <w:pPr>
              <w:rPr>
                <w:rFonts w:hint="eastAsia" w:ascii="仿宋_GB2312" w:eastAsia="仿宋_GB2312" w:cs="仿宋_GB2312"/>
                <w:b/>
                <w:bCs/>
                <w:sz w:val="21"/>
                <w:szCs w:val="21"/>
                <w:highlight w:val="none"/>
                <w:vertAlign w:val="baseline"/>
                <w:lang w:val="en-US" w:eastAsia="zh-CN"/>
              </w:rPr>
            </w:pPr>
          </w:p>
        </w:tc>
        <w:tc>
          <w:tcPr>
            <w:tcW w:w="1371" w:type="dxa"/>
            <w:vMerge w:val="restart"/>
            <w:tcBorders>
              <w:top w:val="single" w:color="auto" w:sz="4" w:space="0"/>
              <w:left w:val="single" w:color="auto" w:sz="4" w:space="0"/>
              <w:bottom w:val="single" w:color="auto" w:sz="4" w:space="0"/>
              <w:right w:val="single" w:color="auto" w:sz="4" w:space="0"/>
            </w:tcBorders>
          </w:tcPr>
          <w:p w14:paraId="5B3D1BEC">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794AD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7" w:hRule="atLeast"/>
        </w:trPr>
        <w:tc>
          <w:tcPr>
            <w:tcW w:w="1060" w:type="dxa"/>
            <w:vMerge w:val="continue"/>
            <w:tcBorders>
              <w:top w:val="single" w:color="auto" w:sz="4" w:space="0"/>
              <w:left w:val="single" w:color="auto" w:sz="4" w:space="0"/>
              <w:bottom w:val="single" w:color="auto" w:sz="4" w:space="0"/>
              <w:right w:val="single" w:color="auto" w:sz="4" w:space="0"/>
            </w:tcBorders>
          </w:tcPr>
          <w:p w14:paraId="29C529FF">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51A7B15D">
            <w:pPr>
              <w:rPr>
                <w:highlight w:val="none"/>
              </w:rPr>
            </w:pPr>
          </w:p>
        </w:tc>
        <w:tc>
          <w:tcPr>
            <w:tcW w:w="3179" w:type="dxa"/>
            <w:vMerge w:val="continue"/>
            <w:tcBorders>
              <w:top w:val="single" w:color="auto" w:sz="4" w:space="0"/>
              <w:left w:val="single" w:color="auto" w:sz="4" w:space="0"/>
              <w:bottom w:val="single" w:color="auto" w:sz="4" w:space="0"/>
              <w:right w:val="single" w:color="auto" w:sz="4" w:space="0"/>
            </w:tcBorders>
          </w:tcPr>
          <w:p w14:paraId="4C60F1CD">
            <w:pPr>
              <w:rPr>
                <w:highlight w:val="none"/>
              </w:rPr>
            </w:pPr>
          </w:p>
        </w:tc>
        <w:tc>
          <w:tcPr>
            <w:tcW w:w="1309" w:type="dxa"/>
            <w:tcBorders>
              <w:top w:val="single" w:color="auto" w:sz="4" w:space="0"/>
              <w:left w:val="single" w:color="auto" w:sz="4" w:space="0"/>
              <w:bottom w:val="single" w:color="auto" w:sz="4" w:space="0"/>
              <w:right w:val="single" w:color="auto" w:sz="4" w:space="0"/>
            </w:tcBorders>
            <w:vAlign w:val="center"/>
          </w:tcPr>
          <w:p w14:paraId="22AE928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1" w:type="dxa"/>
            <w:tcBorders>
              <w:top w:val="single" w:color="auto" w:sz="4" w:space="0"/>
              <w:left w:val="single" w:color="auto" w:sz="4" w:space="0"/>
              <w:bottom w:val="single" w:color="auto" w:sz="4" w:space="0"/>
              <w:right w:val="single" w:color="auto" w:sz="4" w:space="0"/>
            </w:tcBorders>
            <w:vAlign w:val="center"/>
          </w:tcPr>
          <w:p w14:paraId="6C5AFC19">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zCs w:val="21"/>
                <w:highlight w:val="none"/>
              </w:rPr>
              <w:t>涉案工程造价成果文件总金额</w:t>
            </w:r>
            <w:r>
              <w:rPr>
                <w:rFonts w:hint="eastAsia" w:ascii="宋体" w:cs="宋体"/>
                <w:color w:val="000000"/>
                <w:szCs w:val="21"/>
                <w:highlight w:val="none"/>
                <w:lang w:val="en-US" w:eastAsia="zh-CN"/>
              </w:rPr>
              <w:t>在</w:t>
            </w:r>
            <w:r>
              <w:rPr>
                <w:rFonts w:hint="eastAsia" w:ascii="宋体" w:cs="宋体"/>
                <w:color w:val="000000"/>
                <w:szCs w:val="21"/>
                <w:highlight w:val="none"/>
              </w:rPr>
              <w:t>6000万元</w:t>
            </w:r>
            <w:r>
              <w:rPr>
                <w:rFonts w:hint="eastAsia" w:ascii="宋体" w:cs="宋体"/>
                <w:color w:val="000000"/>
                <w:szCs w:val="21"/>
                <w:highlight w:val="none"/>
                <w:lang w:val="en-US" w:eastAsia="zh-CN"/>
              </w:rPr>
              <w:t>以上</w:t>
            </w:r>
            <w:r>
              <w:rPr>
                <w:rFonts w:hint="eastAsia" w:ascii="宋体" w:cs="宋体"/>
                <w:color w:val="000000"/>
                <w:szCs w:val="21"/>
                <w:highlight w:val="none"/>
              </w:rPr>
              <w:t>1亿元</w:t>
            </w:r>
            <w:r>
              <w:rPr>
                <w:rFonts w:hint="eastAsia" w:ascii="宋体" w:cs="宋体"/>
                <w:color w:val="000000"/>
                <w:szCs w:val="21"/>
                <w:highlight w:val="none"/>
                <w:lang w:val="en-US" w:eastAsia="zh-CN"/>
              </w:rPr>
              <w:t>以下</w:t>
            </w:r>
            <w:r>
              <w:rPr>
                <w:rFonts w:hint="eastAsia" w:ascii="宋体" w:cs="宋体"/>
                <w:color w:val="000000"/>
                <w:szCs w:val="21"/>
                <w:highlight w:val="none"/>
              </w:rPr>
              <w:t>的</w:t>
            </w:r>
          </w:p>
        </w:tc>
        <w:tc>
          <w:tcPr>
            <w:tcW w:w="2223" w:type="dxa"/>
            <w:tcBorders>
              <w:top w:val="single" w:color="auto" w:sz="4" w:space="0"/>
              <w:left w:val="single" w:color="auto" w:sz="4" w:space="0"/>
              <w:bottom w:val="single" w:color="auto" w:sz="4" w:space="0"/>
              <w:right w:val="single" w:color="auto" w:sz="4" w:space="0"/>
            </w:tcBorders>
            <w:vAlign w:val="center"/>
          </w:tcPr>
          <w:p w14:paraId="1A45B1E3">
            <w:pPr>
              <w:widowControl/>
              <w:spacing w:before="100" w:beforeAutospacing="1" w:after="100" w:afterAutospacing="1"/>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处以1.2万元以上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983" w:type="dxa"/>
            <w:vMerge w:val="continue"/>
            <w:tcBorders>
              <w:top w:val="single" w:color="auto" w:sz="4" w:space="0"/>
              <w:left w:val="single" w:color="auto" w:sz="4" w:space="0"/>
              <w:bottom w:val="single" w:color="auto" w:sz="4" w:space="0"/>
              <w:right w:val="single" w:color="auto" w:sz="4" w:space="0"/>
            </w:tcBorders>
          </w:tcPr>
          <w:p w14:paraId="6DBF892C">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11DF4A0F">
            <w:pPr>
              <w:rPr>
                <w:highlight w:val="none"/>
              </w:rPr>
            </w:pPr>
          </w:p>
        </w:tc>
      </w:tr>
      <w:tr w14:paraId="0516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trPr>
        <w:tc>
          <w:tcPr>
            <w:tcW w:w="1060" w:type="dxa"/>
            <w:vMerge w:val="continue"/>
            <w:tcBorders>
              <w:top w:val="single" w:color="auto" w:sz="4" w:space="0"/>
              <w:left w:val="single" w:color="auto" w:sz="4" w:space="0"/>
              <w:bottom w:val="single" w:color="auto" w:sz="4" w:space="0"/>
              <w:right w:val="single" w:color="auto" w:sz="4" w:space="0"/>
            </w:tcBorders>
          </w:tcPr>
          <w:p w14:paraId="3A380DD0">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1F90F799">
            <w:pPr>
              <w:rPr>
                <w:highlight w:val="none"/>
              </w:rPr>
            </w:pPr>
          </w:p>
        </w:tc>
        <w:tc>
          <w:tcPr>
            <w:tcW w:w="3179" w:type="dxa"/>
            <w:vMerge w:val="continue"/>
            <w:tcBorders>
              <w:top w:val="single" w:color="auto" w:sz="4" w:space="0"/>
              <w:left w:val="single" w:color="auto" w:sz="4" w:space="0"/>
              <w:bottom w:val="single" w:color="auto" w:sz="4" w:space="0"/>
              <w:right w:val="single" w:color="auto" w:sz="4" w:space="0"/>
            </w:tcBorders>
          </w:tcPr>
          <w:p w14:paraId="24E81362">
            <w:pPr>
              <w:rPr>
                <w:highlight w:val="none"/>
              </w:rPr>
            </w:pPr>
          </w:p>
        </w:tc>
        <w:tc>
          <w:tcPr>
            <w:tcW w:w="1309" w:type="dxa"/>
            <w:tcBorders>
              <w:top w:val="single" w:color="auto" w:sz="4" w:space="0"/>
              <w:left w:val="single" w:color="auto" w:sz="4" w:space="0"/>
              <w:bottom w:val="single" w:color="auto" w:sz="4" w:space="0"/>
              <w:right w:val="single" w:color="auto" w:sz="4" w:space="0"/>
            </w:tcBorders>
            <w:vAlign w:val="center"/>
          </w:tcPr>
          <w:p w14:paraId="21A480D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1" w:type="dxa"/>
            <w:tcBorders>
              <w:top w:val="single" w:color="auto" w:sz="4" w:space="0"/>
              <w:left w:val="single" w:color="auto" w:sz="4" w:space="0"/>
              <w:bottom w:val="single" w:color="auto" w:sz="4" w:space="0"/>
              <w:right w:val="single" w:color="auto" w:sz="4" w:space="0"/>
            </w:tcBorders>
            <w:vAlign w:val="center"/>
          </w:tcPr>
          <w:p w14:paraId="42092E41">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zCs w:val="21"/>
                <w:highlight w:val="none"/>
              </w:rPr>
              <w:t>涉案工程造价成果文件总金额1亿元</w:t>
            </w:r>
            <w:r>
              <w:rPr>
                <w:rFonts w:hint="eastAsia" w:ascii="宋体" w:cs="宋体"/>
                <w:color w:val="000000"/>
                <w:szCs w:val="21"/>
                <w:highlight w:val="none"/>
                <w:lang w:val="en-US" w:eastAsia="zh-CN"/>
              </w:rPr>
              <w:t>以上</w:t>
            </w:r>
            <w:r>
              <w:rPr>
                <w:rFonts w:hint="eastAsia" w:ascii="宋体" w:cs="宋体"/>
                <w:color w:val="000000"/>
                <w:szCs w:val="21"/>
                <w:highlight w:val="none"/>
              </w:rPr>
              <w:t>的；</w:t>
            </w:r>
            <w:r>
              <w:rPr>
                <w:rFonts w:hint="eastAsia" w:ascii="宋体" w:cs="宋体"/>
                <w:color w:val="000000"/>
                <w:kern w:val="0"/>
                <w:szCs w:val="21"/>
                <w:highlight w:val="none"/>
              </w:rPr>
              <w:t>或严重影响</w:t>
            </w:r>
            <w:r>
              <w:rPr>
                <w:rFonts w:hint="eastAsia" w:ascii="宋体" w:cs="宋体"/>
                <w:color w:val="000000"/>
                <w:szCs w:val="21"/>
                <w:highlight w:val="none"/>
              </w:rPr>
              <w:t>造价</w:t>
            </w:r>
            <w:r>
              <w:rPr>
                <w:rFonts w:hint="eastAsia" w:ascii="宋体" w:cs="宋体"/>
                <w:color w:val="000000"/>
                <w:kern w:val="0"/>
                <w:szCs w:val="21"/>
                <w:highlight w:val="none"/>
              </w:rPr>
              <w:t>市场秩序的</w:t>
            </w:r>
          </w:p>
        </w:tc>
        <w:tc>
          <w:tcPr>
            <w:tcW w:w="2223" w:type="dxa"/>
            <w:tcBorders>
              <w:top w:val="single" w:color="auto" w:sz="4" w:space="0"/>
              <w:left w:val="single" w:color="auto" w:sz="4" w:space="0"/>
              <w:bottom w:val="single" w:color="auto" w:sz="4" w:space="0"/>
              <w:right w:val="single" w:color="auto" w:sz="4" w:space="0"/>
            </w:tcBorders>
            <w:vAlign w:val="center"/>
          </w:tcPr>
          <w:p w14:paraId="47426F97">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983" w:type="dxa"/>
            <w:vMerge w:val="continue"/>
            <w:tcBorders>
              <w:top w:val="single" w:color="auto" w:sz="4" w:space="0"/>
              <w:left w:val="single" w:color="auto" w:sz="4" w:space="0"/>
              <w:bottom w:val="single" w:color="auto" w:sz="4" w:space="0"/>
              <w:right w:val="single" w:color="auto" w:sz="4" w:space="0"/>
            </w:tcBorders>
          </w:tcPr>
          <w:p w14:paraId="69F15726">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2B208910">
            <w:pPr>
              <w:rPr>
                <w:highlight w:val="none"/>
              </w:rPr>
            </w:pPr>
          </w:p>
        </w:tc>
      </w:tr>
    </w:tbl>
    <w:p w14:paraId="656B7695">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362"/>
        <w:gridCol w:w="2963"/>
        <w:gridCol w:w="1437"/>
        <w:gridCol w:w="1690"/>
        <w:gridCol w:w="2373"/>
        <w:gridCol w:w="1323"/>
        <w:gridCol w:w="1358"/>
      </w:tblGrid>
      <w:tr w14:paraId="5D7D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67A6805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62" w:type="dxa"/>
            <w:tcBorders>
              <w:top w:val="single" w:color="auto" w:sz="4" w:space="0"/>
              <w:left w:val="single" w:color="auto" w:sz="4" w:space="0"/>
              <w:bottom w:val="single" w:color="auto" w:sz="4" w:space="0"/>
              <w:right w:val="single" w:color="auto" w:sz="4" w:space="0"/>
            </w:tcBorders>
            <w:vAlign w:val="center"/>
          </w:tcPr>
          <w:p w14:paraId="587A635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63" w:type="dxa"/>
            <w:tcBorders>
              <w:top w:val="single" w:color="auto" w:sz="4" w:space="0"/>
              <w:left w:val="single" w:color="auto" w:sz="4" w:space="0"/>
              <w:bottom w:val="single" w:color="auto" w:sz="4" w:space="0"/>
              <w:right w:val="single" w:color="auto" w:sz="4" w:space="0"/>
            </w:tcBorders>
            <w:vAlign w:val="center"/>
          </w:tcPr>
          <w:p w14:paraId="09BCD5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7A138F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90" w:type="dxa"/>
            <w:tcBorders>
              <w:top w:val="single" w:color="auto" w:sz="4" w:space="0"/>
              <w:left w:val="single" w:color="auto" w:sz="4" w:space="0"/>
              <w:bottom w:val="single" w:color="auto" w:sz="4" w:space="0"/>
              <w:right w:val="single" w:color="auto" w:sz="4" w:space="0"/>
            </w:tcBorders>
            <w:vAlign w:val="center"/>
          </w:tcPr>
          <w:p w14:paraId="6D08E72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73" w:type="dxa"/>
            <w:tcBorders>
              <w:top w:val="single" w:color="auto" w:sz="4" w:space="0"/>
              <w:left w:val="single" w:color="auto" w:sz="4" w:space="0"/>
              <w:bottom w:val="single" w:color="auto" w:sz="4" w:space="0"/>
              <w:right w:val="single" w:color="auto" w:sz="4" w:space="0"/>
            </w:tcBorders>
            <w:vAlign w:val="center"/>
          </w:tcPr>
          <w:p w14:paraId="4204C7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23" w:type="dxa"/>
            <w:tcBorders>
              <w:top w:val="single" w:color="auto" w:sz="4" w:space="0"/>
              <w:left w:val="single" w:color="auto" w:sz="4" w:space="0"/>
              <w:bottom w:val="single" w:color="auto" w:sz="4" w:space="0"/>
              <w:right w:val="single" w:color="auto" w:sz="4" w:space="0"/>
            </w:tcBorders>
            <w:vAlign w:val="center"/>
          </w:tcPr>
          <w:p w14:paraId="1838479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58" w:type="dxa"/>
            <w:tcBorders>
              <w:top w:val="single" w:color="auto" w:sz="4" w:space="0"/>
              <w:left w:val="single" w:color="auto" w:sz="4" w:space="0"/>
              <w:bottom w:val="single" w:color="auto" w:sz="4" w:space="0"/>
              <w:right w:val="single" w:color="auto" w:sz="4" w:space="0"/>
            </w:tcBorders>
            <w:vAlign w:val="center"/>
          </w:tcPr>
          <w:p w14:paraId="4303BD8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A2B91E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1B10D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7D6BB8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05E8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1010" w:type="dxa"/>
            <w:vMerge w:val="restart"/>
            <w:tcBorders>
              <w:top w:val="single" w:color="auto" w:sz="4" w:space="0"/>
              <w:left w:val="single" w:color="auto" w:sz="4" w:space="0"/>
              <w:bottom w:val="single" w:color="auto" w:sz="4" w:space="0"/>
              <w:right w:val="single" w:color="auto" w:sz="4" w:space="0"/>
            </w:tcBorders>
          </w:tcPr>
          <w:p w14:paraId="5F1E8A0B">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2405015</w:t>
            </w:r>
          </w:p>
        </w:tc>
        <w:tc>
          <w:tcPr>
            <w:tcW w:w="1362" w:type="dxa"/>
            <w:vMerge w:val="restart"/>
            <w:tcBorders>
              <w:top w:val="single" w:color="auto" w:sz="4" w:space="0"/>
              <w:left w:val="single" w:color="auto" w:sz="4" w:space="0"/>
              <w:bottom w:val="single" w:color="auto" w:sz="4" w:space="0"/>
              <w:right w:val="single" w:color="auto" w:sz="4" w:space="0"/>
            </w:tcBorders>
          </w:tcPr>
          <w:p w14:paraId="05EB9525">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工程造价咨询企业以给予回扣、恶意压低收费等方式进行不正当竞争</w:t>
            </w:r>
            <w:r>
              <w:rPr>
                <w:rFonts w:hint="eastAsia" w:ascii="宋体" w:cs="宋体"/>
                <w:color w:val="000000"/>
                <w:szCs w:val="21"/>
                <w:highlight w:val="none"/>
                <w:lang w:eastAsia="zh-CN"/>
              </w:rPr>
              <w:t>的</w:t>
            </w:r>
          </w:p>
        </w:tc>
        <w:tc>
          <w:tcPr>
            <w:tcW w:w="2963" w:type="dxa"/>
            <w:vMerge w:val="restart"/>
            <w:tcBorders>
              <w:top w:val="single" w:color="auto" w:sz="4" w:space="0"/>
              <w:left w:val="single" w:color="auto" w:sz="4" w:space="0"/>
              <w:bottom w:val="single" w:color="auto" w:sz="4" w:space="0"/>
              <w:right w:val="single" w:color="auto" w:sz="4" w:space="0"/>
            </w:tcBorders>
          </w:tcPr>
          <w:p w14:paraId="0EE9C0CD">
            <w:pPr>
              <w:rPr>
                <w:rFonts w:hint="eastAsia" w:ascii="宋体" w:cs="宋体"/>
                <w:color w:val="000000"/>
                <w:szCs w:val="21"/>
                <w:highlight w:val="none"/>
              </w:rPr>
            </w:pPr>
            <w:r>
              <w:rPr>
                <w:rFonts w:hint="eastAsia" w:ascii="宋体" w:cs="宋体"/>
                <w:color w:val="000000"/>
                <w:szCs w:val="21"/>
                <w:highlight w:val="none"/>
              </w:rPr>
              <w:t>《工程造价咨询企业管理办法》第二十五条</w:t>
            </w:r>
            <w:r>
              <w:rPr>
                <w:rFonts w:hint="eastAsia" w:ascii="宋体" w:cs="宋体"/>
                <w:color w:val="000000"/>
                <w:spacing w:val="8"/>
                <w:szCs w:val="21"/>
                <w:highlight w:val="none"/>
              </w:rPr>
              <w:t>第(</w:t>
            </w:r>
            <w:r>
              <w:rPr>
                <w:rFonts w:hint="eastAsia" w:ascii="宋体" w:cs="宋体"/>
                <w:color w:val="000000"/>
                <w:spacing w:val="8"/>
                <w:szCs w:val="21"/>
                <w:highlight w:val="none"/>
                <w:lang w:val="en-US" w:eastAsia="zh-CN"/>
              </w:rPr>
              <w:t>四</w:t>
            </w:r>
            <w:r>
              <w:rPr>
                <w:rFonts w:hint="eastAsia" w:ascii="宋体" w:cs="宋体"/>
                <w:color w:val="000000"/>
                <w:spacing w:val="8"/>
                <w:szCs w:val="21"/>
                <w:highlight w:val="none"/>
              </w:rPr>
              <w:t>)项</w:t>
            </w:r>
            <w:r>
              <w:rPr>
                <w:rFonts w:hint="eastAsia" w:ascii="宋体" w:cs="宋体"/>
                <w:color w:val="000000"/>
                <w:spacing w:val="8"/>
                <w:szCs w:val="21"/>
                <w:highlight w:val="none"/>
                <w:lang w:val="en-US" w:eastAsia="zh-CN"/>
              </w:rPr>
              <w:t xml:space="preserve"> </w:t>
            </w:r>
            <w:r>
              <w:rPr>
                <w:rFonts w:hint="eastAsia" w:ascii="宋体" w:cs="宋体"/>
                <w:color w:val="000000"/>
                <w:szCs w:val="21"/>
                <w:highlight w:val="none"/>
              </w:rPr>
              <w:t>工程造价咨询企业不得有下列行为：</w:t>
            </w:r>
          </w:p>
          <w:p w14:paraId="5C30457E">
            <w:pPr>
              <w:rPr>
                <w:rFonts w:hint="eastAsia" w:ascii="宋体" w:cs="宋体"/>
                <w:color w:val="000000"/>
                <w:szCs w:val="21"/>
                <w:highlight w:val="none"/>
              </w:rPr>
            </w:pPr>
            <w:r>
              <w:rPr>
                <w:rFonts w:hint="eastAsia" w:ascii="宋体" w:cs="宋体"/>
                <w:color w:val="000000"/>
                <w:szCs w:val="21"/>
                <w:highlight w:val="none"/>
              </w:rPr>
              <w:t>（四）以给予回扣、恶意压低收费等方式进行不正当竞争；</w:t>
            </w:r>
          </w:p>
          <w:p w14:paraId="5CAC9E41">
            <w:pPr>
              <w:rPr>
                <w:rFonts w:hint="eastAsia" w:ascii="宋体" w:cs="宋体"/>
                <w:color w:val="000000"/>
                <w:szCs w:val="21"/>
                <w:highlight w:val="none"/>
              </w:rPr>
            </w:pPr>
            <w:r>
              <w:rPr>
                <w:rFonts w:hint="eastAsia" w:ascii="宋体" w:cs="宋体"/>
                <w:color w:val="000000"/>
                <w:szCs w:val="21"/>
                <w:highlight w:val="none"/>
              </w:rPr>
              <w:t>《工程造价咨询企业管理办法》第三十九条第(四)项</w:t>
            </w:r>
          </w:p>
          <w:p w14:paraId="10601494">
            <w:pPr>
              <w:rPr>
                <w:rFonts w:hint="eastAsia" w:ascii="宋体" w:cs="宋体"/>
                <w:color w:val="000000"/>
                <w:szCs w:val="21"/>
                <w:highlight w:val="none"/>
              </w:rPr>
            </w:pPr>
            <w:r>
              <w:rPr>
                <w:rFonts w:hint="eastAsia" w:ascii="宋体" w:cs="宋体"/>
                <w:color w:val="000000"/>
                <w:szCs w:val="21"/>
                <w:highlight w:val="none"/>
              </w:rPr>
              <w:t>工程造价咨询企业有本办法第二十五条行为之一的，由县级以上地方人民政府</w:t>
            </w:r>
            <w:r>
              <w:rPr>
                <w:rFonts w:hint="eastAsia" w:ascii="宋体" w:cs="宋体"/>
                <w:highlight w:val="none"/>
              </w:rPr>
              <w:t>住房城乡建设主管部门</w:t>
            </w:r>
            <w:r>
              <w:rPr>
                <w:rFonts w:hint="eastAsia" w:ascii="宋体" w:cs="宋体"/>
                <w:color w:val="000000"/>
                <w:szCs w:val="21"/>
                <w:highlight w:val="none"/>
              </w:rPr>
              <w:t>或者有关专业部门给予警告，责令限期改正，并处以1万元以上3万元以下的罚款。</w:t>
            </w:r>
          </w:p>
          <w:p w14:paraId="6C85D4F5">
            <w:pPr>
              <w:rPr>
                <w:rFonts w:hint="eastAsia" w:ascii="仿宋_GB2312" w:eastAsia="仿宋_GB2312" w:cs="仿宋_GB2312"/>
                <w:b/>
                <w:bCs/>
                <w:sz w:val="21"/>
                <w:szCs w:val="21"/>
                <w:highlight w:val="none"/>
                <w:vertAlign w:val="baseline"/>
                <w:lang w:val="en-US" w:eastAsia="zh-CN"/>
              </w:rPr>
            </w:pPr>
          </w:p>
        </w:tc>
        <w:tc>
          <w:tcPr>
            <w:tcW w:w="1437" w:type="dxa"/>
            <w:tcBorders>
              <w:top w:val="single" w:color="auto" w:sz="4" w:space="0"/>
              <w:left w:val="single" w:color="auto" w:sz="4" w:space="0"/>
              <w:bottom w:val="single" w:color="auto" w:sz="4" w:space="0"/>
              <w:right w:val="single" w:color="auto" w:sz="4" w:space="0"/>
            </w:tcBorders>
            <w:vAlign w:val="center"/>
          </w:tcPr>
          <w:p w14:paraId="112A2828">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1690" w:type="dxa"/>
            <w:tcBorders>
              <w:top w:val="single" w:color="auto" w:sz="4" w:space="0"/>
              <w:left w:val="single" w:color="auto" w:sz="4" w:space="0"/>
              <w:bottom w:val="single" w:color="auto" w:sz="4" w:space="0"/>
              <w:right w:val="single" w:color="auto" w:sz="4" w:space="0"/>
            </w:tcBorders>
            <w:vAlign w:val="center"/>
          </w:tcPr>
          <w:p w14:paraId="47632C49">
            <w:pPr>
              <w:widowControl/>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rPr>
              <w:t>未造成危害后果或造成轻微危害后果的</w:t>
            </w:r>
          </w:p>
        </w:tc>
        <w:tc>
          <w:tcPr>
            <w:tcW w:w="2373" w:type="dxa"/>
            <w:tcBorders>
              <w:top w:val="single" w:color="auto" w:sz="4" w:space="0"/>
              <w:left w:val="single" w:color="auto" w:sz="4" w:space="0"/>
              <w:bottom w:val="single" w:color="auto" w:sz="4" w:space="0"/>
              <w:right w:val="single" w:color="auto" w:sz="4" w:space="0"/>
            </w:tcBorders>
            <w:vAlign w:val="center"/>
          </w:tcPr>
          <w:p w14:paraId="414D2E4F">
            <w:pPr>
              <w:widowControl/>
              <w:spacing w:before="100" w:beforeAutospacing="1" w:after="100" w:afterAutospacing="1"/>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处以1万元以上1.2万元以下的罚款</w:t>
            </w:r>
          </w:p>
        </w:tc>
        <w:tc>
          <w:tcPr>
            <w:tcW w:w="1323" w:type="dxa"/>
            <w:vMerge w:val="restart"/>
            <w:tcBorders>
              <w:top w:val="single" w:color="auto" w:sz="4" w:space="0"/>
              <w:left w:val="single" w:color="auto" w:sz="4" w:space="0"/>
              <w:bottom w:val="single" w:color="auto" w:sz="4" w:space="0"/>
              <w:right w:val="single" w:color="auto" w:sz="4" w:space="0"/>
            </w:tcBorders>
          </w:tcPr>
          <w:p w14:paraId="66537693">
            <w:pPr>
              <w:rPr>
                <w:rFonts w:hint="eastAsia" w:ascii="仿宋_GB2312" w:eastAsia="仿宋_GB2312" w:cs="仿宋_GB2312"/>
                <w:b/>
                <w:bCs/>
                <w:sz w:val="21"/>
                <w:szCs w:val="21"/>
                <w:highlight w:val="none"/>
                <w:vertAlign w:val="baseline"/>
                <w:lang w:val="en-US" w:eastAsia="zh-CN"/>
              </w:rPr>
            </w:pPr>
          </w:p>
        </w:tc>
        <w:tc>
          <w:tcPr>
            <w:tcW w:w="1358" w:type="dxa"/>
            <w:vMerge w:val="restart"/>
            <w:tcBorders>
              <w:top w:val="single" w:color="auto" w:sz="4" w:space="0"/>
              <w:left w:val="single" w:color="auto" w:sz="4" w:space="0"/>
              <w:bottom w:val="single" w:color="auto" w:sz="4" w:space="0"/>
              <w:right w:val="single" w:color="auto" w:sz="4" w:space="0"/>
            </w:tcBorders>
          </w:tcPr>
          <w:p w14:paraId="09D16BA7">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1A16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trPr>
        <w:tc>
          <w:tcPr>
            <w:tcW w:w="1010" w:type="dxa"/>
            <w:vMerge w:val="continue"/>
            <w:tcBorders>
              <w:top w:val="single" w:color="auto" w:sz="4" w:space="0"/>
              <w:left w:val="single" w:color="auto" w:sz="4" w:space="0"/>
              <w:bottom w:val="single" w:color="auto" w:sz="4" w:space="0"/>
              <w:right w:val="single" w:color="auto" w:sz="4" w:space="0"/>
            </w:tcBorders>
          </w:tcPr>
          <w:p w14:paraId="31A70EF9">
            <w:pPr>
              <w:rPr>
                <w:highlight w:val="none"/>
              </w:rPr>
            </w:pPr>
          </w:p>
        </w:tc>
        <w:tc>
          <w:tcPr>
            <w:tcW w:w="1362" w:type="dxa"/>
            <w:vMerge w:val="continue"/>
            <w:tcBorders>
              <w:top w:val="single" w:color="auto" w:sz="4" w:space="0"/>
              <w:left w:val="single" w:color="auto" w:sz="4" w:space="0"/>
              <w:bottom w:val="single" w:color="auto" w:sz="4" w:space="0"/>
              <w:right w:val="single" w:color="auto" w:sz="4" w:space="0"/>
            </w:tcBorders>
          </w:tcPr>
          <w:p w14:paraId="2F49C030">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4032DA72">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0B03B3E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90" w:type="dxa"/>
            <w:tcBorders>
              <w:top w:val="single" w:color="auto" w:sz="4" w:space="0"/>
              <w:left w:val="single" w:color="auto" w:sz="4" w:space="0"/>
              <w:bottom w:val="single" w:color="auto" w:sz="4" w:space="0"/>
              <w:right w:val="single" w:color="auto" w:sz="4" w:space="0"/>
            </w:tcBorders>
            <w:vAlign w:val="center"/>
          </w:tcPr>
          <w:p w14:paraId="15D3A106">
            <w:pPr>
              <w:widowControl/>
              <w:rPr>
                <w:rFonts w:hint="eastAsia" w:ascii="宋体" w:cs="宋体"/>
                <w:color w:val="000000"/>
                <w:kern w:val="0"/>
                <w:szCs w:val="21"/>
                <w:highlight w:val="none"/>
              </w:rPr>
            </w:pPr>
            <w:r>
              <w:rPr>
                <w:rFonts w:hint="eastAsia" w:ascii="宋体" w:cs="宋体"/>
                <w:color w:val="000000"/>
                <w:szCs w:val="21"/>
                <w:highlight w:val="none"/>
              </w:rPr>
              <w:t>造成一般危害后果的</w:t>
            </w:r>
          </w:p>
        </w:tc>
        <w:tc>
          <w:tcPr>
            <w:tcW w:w="2373" w:type="dxa"/>
            <w:tcBorders>
              <w:top w:val="single" w:color="auto" w:sz="4" w:space="0"/>
              <w:left w:val="single" w:color="auto" w:sz="4" w:space="0"/>
              <w:bottom w:val="single" w:color="auto" w:sz="4" w:space="0"/>
              <w:right w:val="single" w:color="auto" w:sz="4" w:space="0"/>
            </w:tcBorders>
            <w:vAlign w:val="center"/>
          </w:tcPr>
          <w:p w14:paraId="51B6FA74">
            <w:pPr>
              <w:widowControl/>
              <w:spacing w:before="100" w:beforeAutospacing="1" w:after="100" w:afterAutospacing="1"/>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处以1.2万元以上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4F9343AF">
            <w:pPr>
              <w:rPr>
                <w:highlight w:val="none"/>
              </w:rPr>
            </w:pPr>
          </w:p>
        </w:tc>
        <w:tc>
          <w:tcPr>
            <w:tcW w:w="1358" w:type="dxa"/>
            <w:vMerge w:val="continue"/>
            <w:tcBorders>
              <w:top w:val="single" w:color="auto" w:sz="4" w:space="0"/>
              <w:left w:val="single" w:color="auto" w:sz="4" w:space="0"/>
              <w:bottom w:val="single" w:color="auto" w:sz="4" w:space="0"/>
              <w:right w:val="single" w:color="auto" w:sz="4" w:space="0"/>
            </w:tcBorders>
          </w:tcPr>
          <w:p w14:paraId="3F5EC6AA">
            <w:pPr>
              <w:rPr>
                <w:highlight w:val="none"/>
              </w:rPr>
            </w:pPr>
          </w:p>
        </w:tc>
      </w:tr>
      <w:tr w14:paraId="4C05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F12A645">
            <w:pPr>
              <w:rPr>
                <w:highlight w:val="none"/>
              </w:rPr>
            </w:pPr>
          </w:p>
        </w:tc>
        <w:tc>
          <w:tcPr>
            <w:tcW w:w="1362" w:type="dxa"/>
            <w:vMerge w:val="continue"/>
            <w:tcBorders>
              <w:top w:val="single" w:color="auto" w:sz="4" w:space="0"/>
              <w:left w:val="single" w:color="auto" w:sz="4" w:space="0"/>
              <w:bottom w:val="single" w:color="auto" w:sz="4" w:space="0"/>
              <w:right w:val="single" w:color="auto" w:sz="4" w:space="0"/>
            </w:tcBorders>
          </w:tcPr>
          <w:p w14:paraId="7A1BD018">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00071B8C">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484AE82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90" w:type="dxa"/>
            <w:tcBorders>
              <w:top w:val="single" w:color="auto" w:sz="4" w:space="0"/>
              <w:left w:val="single" w:color="auto" w:sz="4" w:space="0"/>
              <w:bottom w:val="single" w:color="auto" w:sz="4" w:space="0"/>
              <w:right w:val="single" w:color="auto" w:sz="4" w:space="0"/>
            </w:tcBorders>
            <w:vAlign w:val="center"/>
          </w:tcPr>
          <w:p w14:paraId="27A6D5ED">
            <w:pPr>
              <w:widowControl/>
              <w:rPr>
                <w:rFonts w:hint="eastAsia" w:ascii="宋体" w:cs="宋体"/>
                <w:color w:val="000000"/>
                <w:kern w:val="0"/>
                <w:szCs w:val="21"/>
                <w:highlight w:val="none"/>
              </w:rPr>
            </w:pPr>
            <w:r>
              <w:rPr>
                <w:rFonts w:hint="eastAsia" w:ascii="宋体" w:cs="宋体"/>
                <w:color w:val="000000"/>
                <w:szCs w:val="21"/>
                <w:highlight w:val="none"/>
              </w:rPr>
              <w:t>造成严重危害后果的</w:t>
            </w:r>
          </w:p>
        </w:tc>
        <w:tc>
          <w:tcPr>
            <w:tcW w:w="2373" w:type="dxa"/>
            <w:tcBorders>
              <w:top w:val="single" w:color="auto" w:sz="4" w:space="0"/>
              <w:left w:val="single" w:color="auto" w:sz="4" w:space="0"/>
              <w:bottom w:val="single" w:color="auto" w:sz="4" w:space="0"/>
              <w:right w:val="single" w:color="auto" w:sz="4" w:space="0"/>
            </w:tcBorders>
            <w:vAlign w:val="center"/>
          </w:tcPr>
          <w:p w14:paraId="3C81BD30">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09CAE121">
            <w:pPr>
              <w:rPr>
                <w:highlight w:val="none"/>
              </w:rPr>
            </w:pPr>
          </w:p>
        </w:tc>
        <w:tc>
          <w:tcPr>
            <w:tcW w:w="1358" w:type="dxa"/>
            <w:vMerge w:val="continue"/>
            <w:tcBorders>
              <w:top w:val="single" w:color="auto" w:sz="4" w:space="0"/>
              <w:left w:val="single" w:color="auto" w:sz="4" w:space="0"/>
              <w:bottom w:val="single" w:color="auto" w:sz="4" w:space="0"/>
              <w:right w:val="single" w:color="auto" w:sz="4" w:space="0"/>
            </w:tcBorders>
          </w:tcPr>
          <w:p w14:paraId="2EF830E8">
            <w:pPr>
              <w:rPr>
                <w:highlight w:val="none"/>
              </w:rPr>
            </w:pPr>
          </w:p>
        </w:tc>
      </w:tr>
    </w:tbl>
    <w:p w14:paraId="3D058248">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325"/>
        <w:gridCol w:w="2770"/>
        <w:gridCol w:w="1350"/>
        <w:gridCol w:w="2249"/>
        <w:gridCol w:w="2291"/>
        <w:gridCol w:w="1350"/>
        <w:gridCol w:w="1221"/>
      </w:tblGrid>
      <w:tr w14:paraId="7BF96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1951B56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25" w:type="dxa"/>
            <w:tcBorders>
              <w:top w:val="single" w:color="auto" w:sz="4" w:space="0"/>
              <w:left w:val="single" w:color="auto" w:sz="4" w:space="0"/>
              <w:bottom w:val="single" w:color="auto" w:sz="4" w:space="0"/>
              <w:right w:val="single" w:color="auto" w:sz="4" w:space="0"/>
            </w:tcBorders>
            <w:vAlign w:val="center"/>
          </w:tcPr>
          <w:p w14:paraId="6909548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70" w:type="dxa"/>
            <w:tcBorders>
              <w:top w:val="single" w:color="auto" w:sz="4" w:space="0"/>
              <w:left w:val="single" w:color="auto" w:sz="4" w:space="0"/>
              <w:bottom w:val="single" w:color="auto" w:sz="4" w:space="0"/>
              <w:right w:val="single" w:color="auto" w:sz="4" w:space="0"/>
            </w:tcBorders>
            <w:vAlign w:val="center"/>
          </w:tcPr>
          <w:p w14:paraId="5F0547E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DEB14D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49" w:type="dxa"/>
            <w:tcBorders>
              <w:top w:val="single" w:color="auto" w:sz="4" w:space="0"/>
              <w:left w:val="single" w:color="auto" w:sz="4" w:space="0"/>
              <w:bottom w:val="single" w:color="auto" w:sz="4" w:space="0"/>
              <w:right w:val="single" w:color="auto" w:sz="4" w:space="0"/>
            </w:tcBorders>
            <w:vAlign w:val="center"/>
          </w:tcPr>
          <w:p w14:paraId="6A55FEC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91" w:type="dxa"/>
            <w:tcBorders>
              <w:top w:val="single" w:color="auto" w:sz="4" w:space="0"/>
              <w:left w:val="single" w:color="auto" w:sz="4" w:space="0"/>
              <w:bottom w:val="single" w:color="auto" w:sz="4" w:space="0"/>
              <w:right w:val="single" w:color="auto" w:sz="4" w:space="0"/>
            </w:tcBorders>
            <w:vAlign w:val="center"/>
          </w:tcPr>
          <w:p w14:paraId="3B0D22F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012127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5844A9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BC4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0C0E24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138E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960" w:type="dxa"/>
            <w:vMerge w:val="restart"/>
            <w:tcBorders>
              <w:top w:val="single" w:color="auto" w:sz="4" w:space="0"/>
              <w:left w:val="single" w:color="auto" w:sz="4" w:space="0"/>
              <w:bottom w:val="single" w:color="auto" w:sz="4" w:space="0"/>
              <w:right w:val="single" w:color="auto" w:sz="4" w:space="0"/>
            </w:tcBorders>
          </w:tcPr>
          <w:p w14:paraId="0F30865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2405016</w:t>
            </w:r>
          </w:p>
        </w:tc>
        <w:tc>
          <w:tcPr>
            <w:tcW w:w="1325" w:type="dxa"/>
            <w:vMerge w:val="restart"/>
            <w:tcBorders>
              <w:top w:val="single" w:color="auto" w:sz="4" w:space="0"/>
              <w:left w:val="single" w:color="auto" w:sz="4" w:space="0"/>
              <w:bottom w:val="single" w:color="auto" w:sz="4" w:space="0"/>
              <w:right w:val="single" w:color="auto" w:sz="4" w:space="0"/>
            </w:tcBorders>
          </w:tcPr>
          <w:p w14:paraId="74CD8D5E">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工程造价咨询企业转包承接的工程造价咨询业务</w:t>
            </w:r>
            <w:r>
              <w:rPr>
                <w:rFonts w:hint="eastAsia" w:ascii="宋体" w:cs="宋体"/>
                <w:color w:val="000000"/>
                <w:szCs w:val="21"/>
                <w:highlight w:val="none"/>
                <w:lang w:eastAsia="zh-CN"/>
              </w:rPr>
              <w:t>的</w:t>
            </w:r>
          </w:p>
        </w:tc>
        <w:tc>
          <w:tcPr>
            <w:tcW w:w="2770" w:type="dxa"/>
            <w:vMerge w:val="restart"/>
            <w:tcBorders>
              <w:top w:val="single" w:color="auto" w:sz="4" w:space="0"/>
              <w:left w:val="single" w:color="auto" w:sz="4" w:space="0"/>
              <w:bottom w:val="single" w:color="auto" w:sz="4" w:space="0"/>
              <w:right w:val="single" w:color="auto" w:sz="4" w:space="0"/>
            </w:tcBorders>
          </w:tcPr>
          <w:p w14:paraId="7EDD3D2B">
            <w:pPr>
              <w:rPr>
                <w:rFonts w:hint="eastAsia" w:ascii="宋体" w:cs="宋体"/>
                <w:color w:val="000000"/>
                <w:szCs w:val="21"/>
                <w:highlight w:val="none"/>
              </w:rPr>
            </w:pPr>
            <w:r>
              <w:rPr>
                <w:rFonts w:hint="eastAsia" w:ascii="宋体" w:cs="宋体"/>
                <w:color w:val="000000"/>
                <w:szCs w:val="21"/>
                <w:highlight w:val="none"/>
              </w:rPr>
              <w:t>《工程造价咨询企业管理办法》第二十五条</w:t>
            </w:r>
            <w:r>
              <w:rPr>
                <w:rFonts w:hint="eastAsia" w:ascii="宋体" w:cs="宋体"/>
                <w:color w:val="000000"/>
                <w:spacing w:val="8"/>
                <w:szCs w:val="21"/>
                <w:highlight w:val="none"/>
              </w:rPr>
              <w:t>第(</w:t>
            </w:r>
            <w:r>
              <w:rPr>
                <w:rFonts w:hint="eastAsia" w:ascii="宋体" w:cs="宋体"/>
                <w:color w:val="000000"/>
                <w:spacing w:val="8"/>
                <w:szCs w:val="21"/>
                <w:highlight w:val="none"/>
                <w:lang w:val="en-US" w:eastAsia="zh-CN"/>
              </w:rPr>
              <w:t>五</w:t>
            </w:r>
            <w:r>
              <w:rPr>
                <w:rFonts w:hint="eastAsia" w:ascii="宋体" w:cs="宋体"/>
                <w:color w:val="000000"/>
                <w:spacing w:val="8"/>
                <w:szCs w:val="21"/>
                <w:highlight w:val="none"/>
              </w:rPr>
              <w:t>)项</w:t>
            </w:r>
          </w:p>
          <w:p w14:paraId="25D0E217">
            <w:pPr>
              <w:rPr>
                <w:rFonts w:hint="eastAsia" w:ascii="宋体" w:cs="宋体"/>
                <w:color w:val="000000"/>
                <w:szCs w:val="21"/>
                <w:highlight w:val="none"/>
              </w:rPr>
            </w:pPr>
            <w:r>
              <w:rPr>
                <w:rFonts w:hint="eastAsia" w:ascii="宋体" w:cs="宋体"/>
                <w:color w:val="000000"/>
                <w:szCs w:val="21"/>
                <w:highlight w:val="none"/>
              </w:rPr>
              <w:t>工程造价咨询企业不得有下列行为：</w:t>
            </w:r>
          </w:p>
          <w:p w14:paraId="0CF0F0AE">
            <w:pPr>
              <w:rPr>
                <w:rFonts w:hint="eastAsia" w:ascii="宋体" w:cs="宋体"/>
                <w:color w:val="000000"/>
                <w:szCs w:val="21"/>
                <w:highlight w:val="none"/>
              </w:rPr>
            </w:pPr>
            <w:r>
              <w:rPr>
                <w:rFonts w:hint="eastAsia" w:ascii="宋体" w:cs="宋体"/>
                <w:color w:val="000000"/>
                <w:szCs w:val="21"/>
                <w:highlight w:val="none"/>
              </w:rPr>
              <w:t>（五）转包承接的工程造价咨询业务；</w:t>
            </w:r>
          </w:p>
          <w:p w14:paraId="2B166DCA">
            <w:pPr>
              <w:rPr>
                <w:rFonts w:hint="eastAsia" w:ascii="宋体" w:cs="宋体"/>
                <w:color w:val="000000"/>
                <w:szCs w:val="21"/>
                <w:highlight w:val="none"/>
              </w:rPr>
            </w:pPr>
            <w:r>
              <w:rPr>
                <w:rFonts w:hint="eastAsia" w:ascii="宋体" w:cs="宋体"/>
                <w:color w:val="000000"/>
                <w:szCs w:val="21"/>
                <w:highlight w:val="none"/>
              </w:rPr>
              <w:t>《工程造价咨询企业管理办法》第三十九条第(四)项</w:t>
            </w:r>
          </w:p>
          <w:p w14:paraId="68B1E864">
            <w:pPr>
              <w:rPr>
                <w:rFonts w:hint="eastAsia" w:ascii="宋体" w:cs="宋体"/>
                <w:color w:val="000000"/>
                <w:szCs w:val="21"/>
                <w:highlight w:val="none"/>
              </w:rPr>
            </w:pPr>
            <w:r>
              <w:rPr>
                <w:rFonts w:hint="eastAsia" w:ascii="宋体" w:cs="宋体"/>
                <w:color w:val="000000"/>
                <w:szCs w:val="21"/>
                <w:highlight w:val="none"/>
              </w:rPr>
              <w:t>工程造价咨询企业有本办法第二十五条行为之一的，由县级以上地方人民政府</w:t>
            </w:r>
            <w:r>
              <w:rPr>
                <w:rFonts w:hint="eastAsia" w:ascii="宋体" w:cs="宋体"/>
                <w:highlight w:val="none"/>
              </w:rPr>
              <w:t>住房城乡建设主管部门</w:t>
            </w:r>
            <w:r>
              <w:rPr>
                <w:rFonts w:hint="eastAsia" w:ascii="宋体" w:cs="宋体"/>
                <w:color w:val="000000"/>
                <w:szCs w:val="21"/>
                <w:highlight w:val="none"/>
              </w:rPr>
              <w:t>或者有关专业部门给予警告，责令限期改正，并处以1万元以上3万元以下的罚款。</w:t>
            </w:r>
          </w:p>
          <w:p w14:paraId="7E5E1F37">
            <w:pPr>
              <w:rPr>
                <w:rFonts w:hint="eastAsia" w:ascii="仿宋_GB2312" w:eastAsia="仿宋_GB2312" w:cs="仿宋_GB2312"/>
                <w:b/>
                <w:bCs/>
                <w:sz w:val="21"/>
                <w:szCs w:val="21"/>
                <w:highlight w:val="none"/>
                <w:vertAlign w:val="baseli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0DAD7647">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49" w:type="dxa"/>
            <w:tcBorders>
              <w:top w:val="single" w:color="auto" w:sz="4" w:space="0"/>
              <w:left w:val="single" w:color="auto" w:sz="4" w:space="0"/>
              <w:bottom w:val="single" w:color="auto" w:sz="4" w:space="0"/>
              <w:right w:val="single" w:color="auto" w:sz="4" w:space="0"/>
            </w:tcBorders>
            <w:vAlign w:val="center"/>
          </w:tcPr>
          <w:p w14:paraId="1110D797">
            <w:pPr>
              <w:widowControl/>
              <w:spacing w:before="100" w:beforeAutospacing="1" w:after="100" w:afterAutospacing="1"/>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rPr>
              <w:t>涉案工程造价成果文件总金额</w:t>
            </w:r>
            <w:r>
              <w:rPr>
                <w:rFonts w:hint="eastAsia" w:ascii="宋体" w:cs="宋体"/>
                <w:color w:val="000000"/>
                <w:szCs w:val="21"/>
                <w:highlight w:val="none"/>
                <w:lang w:val="en-US" w:eastAsia="zh-CN"/>
              </w:rPr>
              <w:t>在</w:t>
            </w:r>
            <w:r>
              <w:rPr>
                <w:rFonts w:hint="eastAsia" w:ascii="宋体" w:cs="宋体"/>
                <w:color w:val="000000"/>
                <w:szCs w:val="21"/>
                <w:highlight w:val="none"/>
              </w:rPr>
              <w:t>6000万元</w:t>
            </w:r>
            <w:r>
              <w:rPr>
                <w:rFonts w:hint="eastAsia" w:ascii="宋体" w:cs="宋体"/>
                <w:color w:val="000000"/>
                <w:szCs w:val="21"/>
                <w:highlight w:val="none"/>
                <w:lang w:val="en-US" w:eastAsia="zh-CN"/>
              </w:rPr>
              <w:t>以下</w:t>
            </w:r>
            <w:r>
              <w:rPr>
                <w:rFonts w:hint="eastAsia" w:ascii="宋体" w:cs="宋体"/>
                <w:color w:val="000000"/>
                <w:szCs w:val="21"/>
                <w:highlight w:val="none"/>
              </w:rPr>
              <w:t>的</w:t>
            </w:r>
          </w:p>
        </w:tc>
        <w:tc>
          <w:tcPr>
            <w:tcW w:w="2291" w:type="dxa"/>
            <w:tcBorders>
              <w:top w:val="single" w:color="auto" w:sz="4" w:space="0"/>
              <w:left w:val="single" w:color="auto" w:sz="4" w:space="0"/>
              <w:bottom w:val="single" w:color="auto" w:sz="4" w:space="0"/>
              <w:right w:val="single" w:color="auto" w:sz="4" w:space="0"/>
            </w:tcBorders>
            <w:vAlign w:val="center"/>
          </w:tcPr>
          <w:p w14:paraId="0A9BA87B">
            <w:pPr>
              <w:widowControl/>
              <w:spacing w:before="100" w:beforeAutospacing="1" w:after="100" w:afterAutospacing="1"/>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处以1万元以上1.2万元以下的罚款</w:t>
            </w:r>
          </w:p>
        </w:tc>
        <w:tc>
          <w:tcPr>
            <w:tcW w:w="1350" w:type="dxa"/>
            <w:vMerge w:val="restart"/>
            <w:tcBorders>
              <w:top w:val="single" w:color="auto" w:sz="4" w:space="0"/>
              <w:left w:val="single" w:color="auto" w:sz="4" w:space="0"/>
              <w:bottom w:val="single" w:color="auto" w:sz="4" w:space="0"/>
              <w:right w:val="single" w:color="auto" w:sz="4" w:space="0"/>
            </w:tcBorders>
          </w:tcPr>
          <w:p w14:paraId="6125DB87">
            <w:pPr>
              <w:rPr>
                <w:rFonts w:hint="eastAsia" w:ascii="仿宋_GB2312" w:eastAsia="仿宋_GB2312" w:cs="仿宋_GB2312"/>
                <w:b/>
                <w:bCs/>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3E07D456">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927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960" w:type="dxa"/>
            <w:vMerge w:val="continue"/>
            <w:tcBorders>
              <w:top w:val="single" w:color="auto" w:sz="4" w:space="0"/>
              <w:left w:val="single" w:color="auto" w:sz="4" w:space="0"/>
              <w:bottom w:val="single" w:color="auto" w:sz="4" w:space="0"/>
              <w:right w:val="single" w:color="auto" w:sz="4" w:space="0"/>
            </w:tcBorders>
          </w:tcPr>
          <w:p w14:paraId="03B09F9A">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79017B39">
            <w:pPr>
              <w:rPr>
                <w:highlight w:val="none"/>
              </w:rPr>
            </w:pPr>
          </w:p>
        </w:tc>
        <w:tc>
          <w:tcPr>
            <w:tcW w:w="2770" w:type="dxa"/>
            <w:vMerge w:val="continue"/>
            <w:tcBorders>
              <w:top w:val="single" w:color="auto" w:sz="4" w:space="0"/>
              <w:left w:val="single" w:color="auto" w:sz="4" w:space="0"/>
              <w:bottom w:val="single" w:color="auto" w:sz="4" w:space="0"/>
              <w:right w:val="single" w:color="auto" w:sz="4" w:space="0"/>
            </w:tcBorders>
          </w:tcPr>
          <w:p w14:paraId="2AAF5F8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EE143D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49" w:type="dxa"/>
            <w:tcBorders>
              <w:top w:val="single" w:color="auto" w:sz="4" w:space="0"/>
              <w:left w:val="single" w:color="auto" w:sz="4" w:space="0"/>
              <w:bottom w:val="single" w:color="auto" w:sz="4" w:space="0"/>
              <w:right w:val="single" w:color="auto" w:sz="4" w:space="0"/>
            </w:tcBorders>
            <w:vAlign w:val="center"/>
          </w:tcPr>
          <w:p w14:paraId="531E365D">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zCs w:val="21"/>
                <w:highlight w:val="none"/>
              </w:rPr>
              <w:t>涉案工程造价成果文件总金额</w:t>
            </w:r>
            <w:r>
              <w:rPr>
                <w:rFonts w:hint="eastAsia" w:ascii="宋体" w:cs="宋体"/>
                <w:color w:val="000000"/>
                <w:szCs w:val="21"/>
                <w:highlight w:val="none"/>
                <w:lang w:val="en-US" w:eastAsia="zh-CN"/>
              </w:rPr>
              <w:t>在</w:t>
            </w:r>
            <w:r>
              <w:rPr>
                <w:rFonts w:hint="eastAsia" w:ascii="宋体" w:cs="宋体"/>
                <w:color w:val="000000"/>
                <w:szCs w:val="21"/>
                <w:highlight w:val="none"/>
              </w:rPr>
              <w:t>6000万元</w:t>
            </w:r>
            <w:r>
              <w:rPr>
                <w:rFonts w:hint="eastAsia" w:ascii="宋体" w:cs="宋体"/>
                <w:color w:val="000000"/>
                <w:szCs w:val="21"/>
                <w:highlight w:val="none"/>
                <w:lang w:val="en-US" w:eastAsia="zh-CN"/>
              </w:rPr>
              <w:t>以上</w:t>
            </w:r>
            <w:r>
              <w:rPr>
                <w:rFonts w:hint="eastAsia" w:ascii="宋体" w:cs="宋体"/>
                <w:color w:val="000000"/>
                <w:szCs w:val="21"/>
                <w:highlight w:val="none"/>
              </w:rPr>
              <w:t>1亿元</w:t>
            </w:r>
            <w:r>
              <w:rPr>
                <w:rFonts w:hint="eastAsia" w:ascii="宋体" w:cs="宋体"/>
                <w:color w:val="000000"/>
                <w:szCs w:val="21"/>
                <w:highlight w:val="none"/>
                <w:lang w:val="en-US" w:eastAsia="zh-CN"/>
              </w:rPr>
              <w:t>以下</w:t>
            </w:r>
            <w:r>
              <w:rPr>
                <w:rFonts w:hint="eastAsia" w:ascii="宋体" w:cs="宋体"/>
                <w:color w:val="000000"/>
                <w:szCs w:val="21"/>
                <w:highlight w:val="none"/>
              </w:rPr>
              <w:t>的</w:t>
            </w:r>
          </w:p>
        </w:tc>
        <w:tc>
          <w:tcPr>
            <w:tcW w:w="2291" w:type="dxa"/>
            <w:tcBorders>
              <w:top w:val="single" w:color="auto" w:sz="4" w:space="0"/>
              <w:left w:val="single" w:color="auto" w:sz="4" w:space="0"/>
              <w:bottom w:val="single" w:color="auto" w:sz="4" w:space="0"/>
              <w:right w:val="single" w:color="auto" w:sz="4" w:space="0"/>
            </w:tcBorders>
            <w:vAlign w:val="center"/>
          </w:tcPr>
          <w:p w14:paraId="2AE7AE15">
            <w:pPr>
              <w:widowControl/>
              <w:spacing w:before="100" w:beforeAutospacing="1" w:after="100" w:afterAutospacing="1"/>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处以1.2万元以上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51F5800B">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404624A7">
            <w:pPr>
              <w:rPr>
                <w:highlight w:val="none"/>
              </w:rPr>
            </w:pPr>
          </w:p>
        </w:tc>
      </w:tr>
      <w:tr w14:paraId="75155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960" w:type="dxa"/>
            <w:vMerge w:val="continue"/>
            <w:tcBorders>
              <w:top w:val="single" w:color="auto" w:sz="4" w:space="0"/>
              <w:left w:val="single" w:color="auto" w:sz="4" w:space="0"/>
              <w:bottom w:val="single" w:color="auto" w:sz="4" w:space="0"/>
              <w:right w:val="single" w:color="auto" w:sz="4" w:space="0"/>
            </w:tcBorders>
          </w:tcPr>
          <w:p w14:paraId="56110F0E">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1B01BB4D">
            <w:pPr>
              <w:rPr>
                <w:highlight w:val="none"/>
              </w:rPr>
            </w:pPr>
          </w:p>
        </w:tc>
        <w:tc>
          <w:tcPr>
            <w:tcW w:w="2770" w:type="dxa"/>
            <w:vMerge w:val="continue"/>
            <w:tcBorders>
              <w:top w:val="single" w:color="auto" w:sz="4" w:space="0"/>
              <w:left w:val="single" w:color="auto" w:sz="4" w:space="0"/>
              <w:bottom w:val="single" w:color="auto" w:sz="4" w:space="0"/>
              <w:right w:val="single" w:color="auto" w:sz="4" w:space="0"/>
            </w:tcBorders>
          </w:tcPr>
          <w:p w14:paraId="6EEC1F5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10F781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49" w:type="dxa"/>
            <w:tcBorders>
              <w:top w:val="single" w:color="auto" w:sz="4" w:space="0"/>
              <w:left w:val="single" w:color="auto" w:sz="4" w:space="0"/>
              <w:bottom w:val="single" w:color="auto" w:sz="4" w:space="0"/>
              <w:right w:val="single" w:color="auto" w:sz="4" w:space="0"/>
            </w:tcBorders>
            <w:vAlign w:val="center"/>
          </w:tcPr>
          <w:p w14:paraId="065FCD9B">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zCs w:val="21"/>
                <w:highlight w:val="none"/>
              </w:rPr>
              <w:t>涉案工程造价成果文件总金额1亿元</w:t>
            </w:r>
            <w:r>
              <w:rPr>
                <w:rFonts w:hint="eastAsia" w:ascii="宋体" w:cs="宋体"/>
                <w:color w:val="000000"/>
                <w:szCs w:val="21"/>
                <w:highlight w:val="none"/>
                <w:lang w:val="en-US" w:eastAsia="zh-CN"/>
              </w:rPr>
              <w:t>以上</w:t>
            </w:r>
            <w:r>
              <w:rPr>
                <w:rFonts w:hint="eastAsia" w:ascii="宋体" w:cs="宋体"/>
                <w:color w:val="000000"/>
                <w:szCs w:val="21"/>
                <w:highlight w:val="none"/>
              </w:rPr>
              <w:t>的；</w:t>
            </w:r>
            <w:r>
              <w:rPr>
                <w:rFonts w:hint="eastAsia" w:ascii="宋体" w:cs="宋体"/>
                <w:color w:val="000000"/>
                <w:kern w:val="0"/>
                <w:szCs w:val="21"/>
                <w:highlight w:val="none"/>
              </w:rPr>
              <w:t>或严重影响</w:t>
            </w:r>
            <w:r>
              <w:rPr>
                <w:rFonts w:hint="eastAsia" w:ascii="宋体" w:cs="宋体"/>
                <w:color w:val="000000"/>
                <w:szCs w:val="21"/>
                <w:highlight w:val="none"/>
              </w:rPr>
              <w:t>造价</w:t>
            </w:r>
            <w:r>
              <w:rPr>
                <w:rFonts w:hint="eastAsia" w:ascii="宋体" w:cs="宋体"/>
                <w:color w:val="000000"/>
                <w:kern w:val="0"/>
                <w:szCs w:val="21"/>
                <w:highlight w:val="none"/>
              </w:rPr>
              <w:t>市场秩序的</w:t>
            </w:r>
          </w:p>
        </w:tc>
        <w:tc>
          <w:tcPr>
            <w:tcW w:w="2291" w:type="dxa"/>
            <w:tcBorders>
              <w:top w:val="single" w:color="auto" w:sz="4" w:space="0"/>
              <w:left w:val="single" w:color="auto" w:sz="4" w:space="0"/>
              <w:bottom w:val="single" w:color="auto" w:sz="4" w:space="0"/>
              <w:right w:val="single" w:color="auto" w:sz="4" w:space="0"/>
            </w:tcBorders>
            <w:vAlign w:val="center"/>
          </w:tcPr>
          <w:p w14:paraId="5EF4DB06">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10DAFA48">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0F6E19E3">
            <w:pPr>
              <w:rPr>
                <w:highlight w:val="none"/>
              </w:rPr>
            </w:pPr>
          </w:p>
        </w:tc>
      </w:tr>
    </w:tbl>
    <w:p w14:paraId="6F697474">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387"/>
        <w:gridCol w:w="2457"/>
        <w:gridCol w:w="1316"/>
        <w:gridCol w:w="2105"/>
        <w:gridCol w:w="2413"/>
        <w:gridCol w:w="1420"/>
        <w:gridCol w:w="1383"/>
      </w:tblGrid>
      <w:tr w14:paraId="65DC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5D6C9F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18800F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57" w:type="dxa"/>
            <w:tcBorders>
              <w:top w:val="single" w:color="auto" w:sz="4" w:space="0"/>
              <w:left w:val="single" w:color="auto" w:sz="4" w:space="0"/>
              <w:bottom w:val="single" w:color="auto" w:sz="4" w:space="0"/>
              <w:right w:val="single" w:color="auto" w:sz="4" w:space="0"/>
            </w:tcBorders>
            <w:vAlign w:val="center"/>
          </w:tcPr>
          <w:p w14:paraId="1EACD0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58B6D36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05" w:type="dxa"/>
            <w:tcBorders>
              <w:top w:val="single" w:color="auto" w:sz="4" w:space="0"/>
              <w:left w:val="single" w:color="auto" w:sz="4" w:space="0"/>
              <w:bottom w:val="single" w:color="auto" w:sz="4" w:space="0"/>
              <w:right w:val="single" w:color="auto" w:sz="4" w:space="0"/>
            </w:tcBorders>
            <w:vAlign w:val="center"/>
          </w:tcPr>
          <w:p w14:paraId="657A058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13" w:type="dxa"/>
            <w:tcBorders>
              <w:top w:val="single" w:color="auto" w:sz="4" w:space="0"/>
              <w:left w:val="single" w:color="auto" w:sz="4" w:space="0"/>
              <w:bottom w:val="single" w:color="auto" w:sz="4" w:space="0"/>
              <w:right w:val="single" w:color="auto" w:sz="4" w:space="0"/>
            </w:tcBorders>
            <w:vAlign w:val="center"/>
          </w:tcPr>
          <w:p w14:paraId="45F5EE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20" w:type="dxa"/>
            <w:tcBorders>
              <w:top w:val="single" w:color="auto" w:sz="4" w:space="0"/>
              <w:left w:val="single" w:color="auto" w:sz="4" w:space="0"/>
              <w:bottom w:val="single" w:color="auto" w:sz="4" w:space="0"/>
              <w:right w:val="single" w:color="auto" w:sz="4" w:space="0"/>
            </w:tcBorders>
            <w:vAlign w:val="center"/>
          </w:tcPr>
          <w:p w14:paraId="3F95772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83" w:type="dxa"/>
            <w:tcBorders>
              <w:top w:val="single" w:color="auto" w:sz="4" w:space="0"/>
              <w:left w:val="single" w:color="auto" w:sz="4" w:space="0"/>
              <w:bottom w:val="single" w:color="auto" w:sz="4" w:space="0"/>
              <w:right w:val="single" w:color="auto" w:sz="4" w:space="0"/>
            </w:tcBorders>
            <w:vAlign w:val="center"/>
          </w:tcPr>
          <w:p w14:paraId="773AE9D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50F127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DE26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A25E3D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281A5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1035" w:type="dxa"/>
            <w:vMerge w:val="restart"/>
            <w:tcBorders>
              <w:top w:val="single" w:color="auto" w:sz="4" w:space="0"/>
              <w:left w:val="single" w:color="auto" w:sz="4" w:space="0"/>
              <w:bottom w:val="single" w:color="auto" w:sz="4" w:space="0"/>
              <w:right w:val="single" w:color="auto" w:sz="4" w:space="0"/>
            </w:tcBorders>
          </w:tcPr>
          <w:p w14:paraId="4D7D15F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2405017</w:t>
            </w:r>
          </w:p>
        </w:tc>
        <w:tc>
          <w:tcPr>
            <w:tcW w:w="1387" w:type="dxa"/>
            <w:vMerge w:val="restart"/>
            <w:tcBorders>
              <w:top w:val="single" w:color="auto" w:sz="4" w:space="0"/>
              <w:left w:val="single" w:color="auto" w:sz="4" w:space="0"/>
              <w:bottom w:val="single" w:color="auto" w:sz="4" w:space="0"/>
              <w:right w:val="single" w:color="auto" w:sz="4" w:space="0"/>
            </w:tcBorders>
          </w:tcPr>
          <w:p w14:paraId="6153C016">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不履行注册造价工程师义务</w:t>
            </w:r>
            <w:r>
              <w:rPr>
                <w:rFonts w:hint="eastAsia" w:ascii="宋体" w:cs="宋体"/>
                <w:color w:val="000000"/>
                <w:szCs w:val="21"/>
                <w:highlight w:val="none"/>
                <w:lang w:eastAsia="zh-CN"/>
              </w:rPr>
              <w:t>的</w:t>
            </w:r>
          </w:p>
        </w:tc>
        <w:tc>
          <w:tcPr>
            <w:tcW w:w="2457" w:type="dxa"/>
            <w:vMerge w:val="restart"/>
            <w:tcBorders>
              <w:top w:val="single" w:color="auto" w:sz="4" w:space="0"/>
              <w:left w:val="single" w:color="auto" w:sz="4" w:space="0"/>
              <w:bottom w:val="single" w:color="auto" w:sz="4" w:space="0"/>
              <w:right w:val="single" w:color="auto" w:sz="4" w:space="0"/>
            </w:tcBorders>
          </w:tcPr>
          <w:p w14:paraId="143F64BC">
            <w:pPr>
              <w:pStyle w:val="7"/>
              <w:spacing w:before="0" w:beforeAutospacing="0" w:after="0" w:afterAutospacing="0"/>
              <w:ind w:left="45" w:right="45"/>
              <w:jc w:val="both"/>
              <w:rPr>
                <w:rFonts w:hint="eastAsia" w:eastAsia="宋体"/>
                <w:sz w:val="21"/>
                <w:szCs w:val="21"/>
                <w:highlight w:val="none"/>
              </w:rPr>
            </w:pPr>
            <w:r>
              <w:rPr>
                <w:rFonts w:hint="eastAsia" w:eastAsia="宋体"/>
                <w:sz w:val="21"/>
                <w:szCs w:val="21"/>
                <w:highlight w:val="none"/>
              </w:rPr>
              <w:t>《注册造价工程师管理办法》第二十条</w:t>
            </w:r>
            <w:bookmarkStart w:id="0" w:name="tiao_20_kuan_1"/>
            <w:bookmarkEnd w:id="0"/>
            <w:r>
              <w:rPr>
                <w:rFonts w:hint="eastAsia" w:eastAsia="宋体"/>
                <w:sz w:val="21"/>
                <w:szCs w:val="21"/>
                <w:highlight w:val="none"/>
              </w:rPr>
              <w:t>第(一)项　注册造价工程师不得有下列行为：</w:t>
            </w:r>
          </w:p>
          <w:p w14:paraId="4D854E16">
            <w:pPr>
              <w:pStyle w:val="7"/>
              <w:numPr>
                <w:ilvl w:val="0"/>
                <w:numId w:val="1"/>
              </w:numPr>
              <w:spacing w:before="0" w:beforeAutospacing="0" w:after="0" w:afterAutospacing="0"/>
              <w:ind w:left="45" w:right="45"/>
              <w:jc w:val="both"/>
              <w:rPr>
                <w:rFonts w:hint="eastAsia" w:eastAsia="宋体"/>
                <w:sz w:val="21"/>
                <w:szCs w:val="21"/>
                <w:highlight w:val="none"/>
              </w:rPr>
            </w:pPr>
            <w:r>
              <w:rPr>
                <w:rFonts w:hint="eastAsia" w:eastAsia="宋体"/>
                <w:sz w:val="21"/>
                <w:szCs w:val="21"/>
                <w:highlight w:val="none"/>
              </w:rPr>
              <w:t>不履行注册造价工程师义务；</w:t>
            </w:r>
          </w:p>
          <w:p w14:paraId="40A46687">
            <w:pPr>
              <w:pStyle w:val="7"/>
              <w:spacing w:before="0" w:beforeAutospacing="0" w:after="0" w:afterAutospacing="0"/>
              <w:ind w:left="45" w:right="45"/>
              <w:jc w:val="both"/>
              <w:rPr>
                <w:rFonts w:hint="eastAsia" w:ascii="仿宋_GB2312" w:eastAsia="仿宋_GB2312"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p>
        </w:tc>
        <w:tc>
          <w:tcPr>
            <w:tcW w:w="1316" w:type="dxa"/>
            <w:tcBorders>
              <w:top w:val="single" w:color="auto" w:sz="4" w:space="0"/>
              <w:left w:val="single" w:color="auto" w:sz="4" w:space="0"/>
              <w:bottom w:val="single" w:color="auto" w:sz="4" w:space="0"/>
              <w:right w:val="single" w:color="auto" w:sz="4" w:space="0"/>
            </w:tcBorders>
            <w:vAlign w:val="center"/>
          </w:tcPr>
          <w:p w14:paraId="253D3043">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105" w:type="dxa"/>
            <w:tcBorders>
              <w:top w:val="single" w:color="auto" w:sz="4" w:space="0"/>
              <w:left w:val="single" w:color="auto" w:sz="4" w:space="0"/>
              <w:bottom w:val="single" w:color="auto" w:sz="4" w:space="0"/>
              <w:right w:val="single" w:color="auto" w:sz="4" w:space="0"/>
            </w:tcBorders>
            <w:vAlign w:val="center"/>
          </w:tcPr>
          <w:p w14:paraId="6EED9574">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13" w:type="dxa"/>
            <w:tcBorders>
              <w:top w:val="single" w:color="auto" w:sz="4" w:space="0"/>
              <w:left w:val="single" w:color="auto" w:sz="4" w:space="0"/>
              <w:bottom w:val="single" w:color="auto" w:sz="4" w:space="0"/>
              <w:right w:val="single" w:color="auto" w:sz="4" w:space="0"/>
            </w:tcBorders>
            <w:vAlign w:val="center"/>
          </w:tcPr>
          <w:p w14:paraId="16A32005">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420" w:type="dxa"/>
            <w:vMerge w:val="restart"/>
            <w:tcBorders>
              <w:top w:val="single" w:color="auto" w:sz="4" w:space="0"/>
              <w:left w:val="single" w:color="auto" w:sz="4" w:space="0"/>
              <w:bottom w:val="single" w:color="auto" w:sz="4" w:space="0"/>
              <w:right w:val="single" w:color="auto" w:sz="4" w:space="0"/>
            </w:tcBorders>
          </w:tcPr>
          <w:p w14:paraId="2443D275">
            <w:pPr>
              <w:rPr>
                <w:rFonts w:hint="eastAsia" w:ascii="仿宋_GB2312" w:eastAsia="仿宋_GB2312" w:cs="仿宋_GB2312"/>
                <w:b/>
                <w:bCs/>
                <w:sz w:val="21"/>
                <w:szCs w:val="21"/>
                <w:highlight w:val="none"/>
                <w:vertAlign w:val="baseline"/>
                <w:lang w:val="en-US" w:eastAsia="zh-CN"/>
              </w:rPr>
            </w:pPr>
          </w:p>
        </w:tc>
        <w:tc>
          <w:tcPr>
            <w:tcW w:w="1383" w:type="dxa"/>
            <w:vMerge w:val="restart"/>
            <w:tcBorders>
              <w:top w:val="single" w:color="auto" w:sz="4" w:space="0"/>
              <w:left w:val="single" w:color="auto" w:sz="4" w:space="0"/>
              <w:bottom w:val="single" w:color="auto" w:sz="4" w:space="0"/>
              <w:right w:val="single" w:color="auto" w:sz="4" w:space="0"/>
            </w:tcBorders>
          </w:tcPr>
          <w:p w14:paraId="7975E4AE">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2B5E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A18C8F1">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33AEFF6F">
            <w:pPr>
              <w:rPr>
                <w:highlight w:val="none"/>
              </w:rPr>
            </w:pPr>
          </w:p>
        </w:tc>
        <w:tc>
          <w:tcPr>
            <w:tcW w:w="2457" w:type="dxa"/>
            <w:vMerge w:val="continue"/>
            <w:tcBorders>
              <w:top w:val="single" w:color="auto" w:sz="4" w:space="0"/>
              <w:left w:val="single" w:color="auto" w:sz="4" w:space="0"/>
              <w:bottom w:val="single" w:color="auto" w:sz="4" w:space="0"/>
              <w:right w:val="single" w:color="auto" w:sz="4" w:space="0"/>
            </w:tcBorders>
          </w:tcPr>
          <w:p w14:paraId="1A013AB6">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4D27AB5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05" w:type="dxa"/>
            <w:tcBorders>
              <w:top w:val="single" w:color="auto" w:sz="4" w:space="0"/>
              <w:left w:val="single" w:color="auto" w:sz="4" w:space="0"/>
              <w:bottom w:val="single" w:color="auto" w:sz="4" w:space="0"/>
              <w:right w:val="single" w:color="auto" w:sz="4" w:space="0"/>
            </w:tcBorders>
            <w:vAlign w:val="center"/>
          </w:tcPr>
          <w:p w14:paraId="3252771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13" w:type="dxa"/>
            <w:tcBorders>
              <w:top w:val="single" w:color="auto" w:sz="4" w:space="0"/>
              <w:left w:val="single" w:color="auto" w:sz="4" w:space="0"/>
              <w:bottom w:val="single" w:color="auto" w:sz="4" w:space="0"/>
              <w:right w:val="single" w:color="auto" w:sz="4" w:space="0"/>
            </w:tcBorders>
            <w:vAlign w:val="center"/>
          </w:tcPr>
          <w:p w14:paraId="4014FE64">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420" w:type="dxa"/>
            <w:vMerge w:val="continue"/>
            <w:tcBorders>
              <w:top w:val="single" w:color="auto" w:sz="4" w:space="0"/>
              <w:left w:val="single" w:color="auto" w:sz="4" w:space="0"/>
              <w:bottom w:val="single" w:color="auto" w:sz="4" w:space="0"/>
              <w:right w:val="single" w:color="auto" w:sz="4" w:space="0"/>
            </w:tcBorders>
          </w:tcPr>
          <w:p w14:paraId="6C206600">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511D9D4D">
            <w:pPr>
              <w:rPr>
                <w:highlight w:val="none"/>
              </w:rPr>
            </w:pPr>
          </w:p>
        </w:tc>
      </w:tr>
      <w:tr w14:paraId="0E5A6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047BC5B6">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47902378">
            <w:pPr>
              <w:rPr>
                <w:highlight w:val="none"/>
              </w:rPr>
            </w:pPr>
          </w:p>
        </w:tc>
        <w:tc>
          <w:tcPr>
            <w:tcW w:w="2457" w:type="dxa"/>
            <w:vMerge w:val="continue"/>
            <w:tcBorders>
              <w:top w:val="single" w:color="auto" w:sz="4" w:space="0"/>
              <w:left w:val="single" w:color="auto" w:sz="4" w:space="0"/>
              <w:bottom w:val="single" w:color="auto" w:sz="4" w:space="0"/>
              <w:right w:val="single" w:color="auto" w:sz="4" w:space="0"/>
            </w:tcBorders>
          </w:tcPr>
          <w:p w14:paraId="72E1D449">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6640537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05" w:type="dxa"/>
            <w:tcBorders>
              <w:top w:val="single" w:color="auto" w:sz="4" w:space="0"/>
              <w:left w:val="single" w:color="auto" w:sz="4" w:space="0"/>
              <w:bottom w:val="single" w:color="auto" w:sz="4" w:space="0"/>
              <w:right w:val="single" w:color="auto" w:sz="4" w:space="0"/>
            </w:tcBorders>
            <w:vAlign w:val="center"/>
          </w:tcPr>
          <w:p w14:paraId="11B15EC9">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413" w:type="dxa"/>
            <w:tcBorders>
              <w:top w:val="single" w:color="auto" w:sz="4" w:space="0"/>
              <w:left w:val="single" w:color="auto" w:sz="4" w:space="0"/>
              <w:bottom w:val="single" w:color="auto" w:sz="4" w:space="0"/>
              <w:right w:val="single" w:color="auto" w:sz="4" w:space="0"/>
            </w:tcBorders>
            <w:vAlign w:val="center"/>
          </w:tcPr>
          <w:p w14:paraId="2DD38BBE">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420" w:type="dxa"/>
            <w:vMerge w:val="continue"/>
            <w:tcBorders>
              <w:top w:val="single" w:color="auto" w:sz="4" w:space="0"/>
              <w:left w:val="single" w:color="auto" w:sz="4" w:space="0"/>
              <w:bottom w:val="single" w:color="auto" w:sz="4" w:space="0"/>
              <w:right w:val="single" w:color="auto" w:sz="4" w:space="0"/>
            </w:tcBorders>
          </w:tcPr>
          <w:p w14:paraId="02D1FF33">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5063E51A">
            <w:pPr>
              <w:rPr>
                <w:highlight w:val="none"/>
              </w:rPr>
            </w:pPr>
          </w:p>
        </w:tc>
      </w:tr>
      <w:tr w14:paraId="0E47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5FCFEF0">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7CA604A7">
            <w:pPr>
              <w:rPr>
                <w:highlight w:val="none"/>
              </w:rPr>
            </w:pPr>
          </w:p>
        </w:tc>
        <w:tc>
          <w:tcPr>
            <w:tcW w:w="2457" w:type="dxa"/>
            <w:vMerge w:val="continue"/>
            <w:tcBorders>
              <w:top w:val="single" w:color="auto" w:sz="4" w:space="0"/>
              <w:left w:val="single" w:color="auto" w:sz="4" w:space="0"/>
              <w:bottom w:val="single" w:color="auto" w:sz="4" w:space="0"/>
              <w:right w:val="single" w:color="auto" w:sz="4" w:space="0"/>
            </w:tcBorders>
          </w:tcPr>
          <w:p w14:paraId="51812FD5">
            <w:pPr>
              <w:rPr>
                <w:highlight w:val="none"/>
              </w:rPr>
            </w:pPr>
          </w:p>
        </w:tc>
        <w:tc>
          <w:tcPr>
            <w:tcW w:w="1316" w:type="dxa"/>
            <w:vMerge w:val="continue"/>
            <w:tcBorders>
              <w:left w:val="single" w:color="auto" w:sz="4" w:space="0"/>
              <w:right w:val="single" w:color="auto" w:sz="4" w:space="0"/>
            </w:tcBorders>
            <w:vAlign w:val="center"/>
          </w:tcPr>
          <w:p w14:paraId="245E071A">
            <w:pPr>
              <w:rPr>
                <w:highlight w:val="none"/>
              </w:rPr>
            </w:pPr>
          </w:p>
        </w:tc>
        <w:tc>
          <w:tcPr>
            <w:tcW w:w="2105" w:type="dxa"/>
            <w:tcBorders>
              <w:top w:val="single" w:color="auto" w:sz="4" w:space="0"/>
              <w:left w:val="single" w:color="auto" w:sz="4" w:space="0"/>
              <w:bottom w:val="single" w:color="auto" w:sz="4" w:space="0"/>
              <w:right w:val="single" w:color="auto" w:sz="4" w:space="0"/>
            </w:tcBorders>
            <w:vAlign w:val="center"/>
          </w:tcPr>
          <w:p w14:paraId="3B7CD95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13" w:type="dxa"/>
            <w:tcBorders>
              <w:top w:val="single" w:color="auto" w:sz="4" w:space="0"/>
              <w:left w:val="single" w:color="auto" w:sz="4" w:space="0"/>
              <w:bottom w:val="single" w:color="auto" w:sz="4" w:space="0"/>
              <w:right w:val="single" w:color="auto" w:sz="4" w:space="0"/>
            </w:tcBorders>
            <w:vAlign w:val="center"/>
          </w:tcPr>
          <w:p w14:paraId="1DAF4544">
            <w:pPr>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420" w:type="dxa"/>
            <w:vMerge w:val="continue"/>
            <w:tcBorders>
              <w:top w:val="single" w:color="auto" w:sz="4" w:space="0"/>
              <w:left w:val="single" w:color="auto" w:sz="4" w:space="0"/>
              <w:bottom w:val="single" w:color="auto" w:sz="4" w:space="0"/>
              <w:right w:val="single" w:color="auto" w:sz="4" w:space="0"/>
            </w:tcBorders>
          </w:tcPr>
          <w:p w14:paraId="75647C28">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670F4920">
            <w:pPr>
              <w:rPr>
                <w:highlight w:val="none"/>
              </w:rPr>
            </w:pPr>
          </w:p>
        </w:tc>
      </w:tr>
      <w:tr w14:paraId="65C76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8373C85">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2A939F17">
            <w:pPr>
              <w:rPr>
                <w:highlight w:val="none"/>
              </w:rPr>
            </w:pPr>
          </w:p>
        </w:tc>
        <w:tc>
          <w:tcPr>
            <w:tcW w:w="2457" w:type="dxa"/>
            <w:vMerge w:val="continue"/>
            <w:tcBorders>
              <w:top w:val="single" w:color="auto" w:sz="4" w:space="0"/>
              <w:left w:val="single" w:color="auto" w:sz="4" w:space="0"/>
              <w:bottom w:val="single" w:color="auto" w:sz="4" w:space="0"/>
              <w:right w:val="single" w:color="auto" w:sz="4" w:space="0"/>
            </w:tcBorders>
          </w:tcPr>
          <w:p w14:paraId="42FC676D">
            <w:pPr>
              <w:rPr>
                <w:highlight w:val="none"/>
              </w:rPr>
            </w:pPr>
          </w:p>
        </w:tc>
        <w:tc>
          <w:tcPr>
            <w:tcW w:w="1316" w:type="dxa"/>
            <w:vMerge w:val="continue"/>
            <w:tcBorders>
              <w:left w:val="single" w:color="auto" w:sz="4" w:space="0"/>
              <w:right w:val="single" w:color="auto" w:sz="4" w:space="0"/>
            </w:tcBorders>
            <w:vAlign w:val="center"/>
          </w:tcPr>
          <w:p w14:paraId="4D2D91C8">
            <w:pPr>
              <w:jc w:val="center"/>
              <w:rPr>
                <w:rFonts w:hint="eastAsia" w:ascii="楷体_GB2312" w:eastAsia="楷体_GB2312" w:cs="楷体_GB2312"/>
                <w:sz w:val="21"/>
                <w:szCs w:val="21"/>
                <w:highlight w:val="none"/>
                <w:vertAlign w:val="baseline"/>
                <w:lang w:val="en-US" w:eastAsia="zh-CN"/>
              </w:rPr>
            </w:pPr>
          </w:p>
        </w:tc>
        <w:tc>
          <w:tcPr>
            <w:tcW w:w="2105" w:type="dxa"/>
            <w:tcBorders>
              <w:top w:val="single" w:color="auto" w:sz="4" w:space="0"/>
              <w:left w:val="single" w:color="auto" w:sz="4" w:space="0"/>
              <w:bottom w:val="single" w:color="auto" w:sz="4" w:space="0"/>
              <w:right w:val="single" w:color="auto" w:sz="4" w:space="0"/>
            </w:tcBorders>
            <w:vAlign w:val="center"/>
          </w:tcPr>
          <w:p w14:paraId="6009E405">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413" w:type="dxa"/>
            <w:tcBorders>
              <w:top w:val="single" w:color="auto" w:sz="4" w:space="0"/>
              <w:left w:val="single" w:color="auto" w:sz="4" w:space="0"/>
              <w:bottom w:val="single" w:color="auto" w:sz="4" w:space="0"/>
              <w:right w:val="single" w:color="auto" w:sz="4" w:space="0"/>
            </w:tcBorders>
            <w:vAlign w:val="center"/>
          </w:tcPr>
          <w:p w14:paraId="7CB091D4">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420" w:type="dxa"/>
            <w:vMerge w:val="continue"/>
            <w:tcBorders>
              <w:top w:val="single" w:color="auto" w:sz="4" w:space="0"/>
              <w:left w:val="single" w:color="auto" w:sz="4" w:space="0"/>
              <w:bottom w:val="single" w:color="auto" w:sz="4" w:space="0"/>
              <w:right w:val="single" w:color="auto" w:sz="4" w:space="0"/>
            </w:tcBorders>
          </w:tcPr>
          <w:p w14:paraId="3CFB65B2">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308A57B8">
            <w:pPr>
              <w:rPr>
                <w:highlight w:val="none"/>
              </w:rPr>
            </w:pPr>
          </w:p>
        </w:tc>
      </w:tr>
      <w:tr w14:paraId="29046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D8C5BA3">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535E8FAD">
            <w:pPr>
              <w:rPr>
                <w:highlight w:val="none"/>
              </w:rPr>
            </w:pPr>
          </w:p>
        </w:tc>
        <w:tc>
          <w:tcPr>
            <w:tcW w:w="2457" w:type="dxa"/>
            <w:vMerge w:val="continue"/>
            <w:tcBorders>
              <w:top w:val="single" w:color="auto" w:sz="4" w:space="0"/>
              <w:left w:val="single" w:color="auto" w:sz="4" w:space="0"/>
              <w:bottom w:val="single" w:color="auto" w:sz="4" w:space="0"/>
              <w:right w:val="single" w:color="auto" w:sz="4" w:space="0"/>
            </w:tcBorders>
          </w:tcPr>
          <w:p w14:paraId="26DCA958">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6A3B0516">
            <w:pPr>
              <w:rPr>
                <w:highlight w:val="none"/>
              </w:rPr>
            </w:pPr>
          </w:p>
        </w:tc>
        <w:tc>
          <w:tcPr>
            <w:tcW w:w="2105" w:type="dxa"/>
            <w:tcBorders>
              <w:top w:val="single" w:color="auto" w:sz="4" w:space="0"/>
              <w:left w:val="single" w:color="auto" w:sz="4" w:space="0"/>
              <w:bottom w:val="single" w:color="auto" w:sz="4" w:space="0"/>
              <w:right w:val="single" w:color="auto" w:sz="4" w:space="0"/>
            </w:tcBorders>
            <w:vAlign w:val="center"/>
          </w:tcPr>
          <w:p w14:paraId="73482FA5">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13" w:type="dxa"/>
            <w:tcBorders>
              <w:top w:val="single" w:color="auto" w:sz="4" w:space="0"/>
              <w:left w:val="single" w:color="auto" w:sz="4" w:space="0"/>
              <w:bottom w:val="single" w:color="auto" w:sz="4" w:space="0"/>
              <w:right w:val="single" w:color="auto" w:sz="4" w:space="0"/>
            </w:tcBorders>
            <w:vAlign w:val="center"/>
          </w:tcPr>
          <w:p w14:paraId="50FC6513">
            <w:pPr>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pacing w:val="8"/>
                <w:kern w:val="0"/>
                <w:szCs w:val="21"/>
                <w:highlight w:val="none"/>
              </w:rPr>
              <w:t>处以违法所得2倍以上3倍以下且不超过3万元的罚款</w:t>
            </w:r>
          </w:p>
        </w:tc>
        <w:tc>
          <w:tcPr>
            <w:tcW w:w="1420" w:type="dxa"/>
            <w:vMerge w:val="continue"/>
            <w:tcBorders>
              <w:top w:val="single" w:color="auto" w:sz="4" w:space="0"/>
              <w:left w:val="single" w:color="auto" w:sz="4" w:space="0"/>
              <w:bottom w:val="single" w:color="auto" w:sz="4" w:space="0"/>
              <w:right w:val="single" w:color="auto" w:sz="4" w:space="0"/>
            </w:tcBorders>
          </w:tcPr>
          <w:p w14:paraId="00691A79">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4639E02F">
            <w:pPr>
              <w:rPr>
                <w:highlight w:val="none"/>
              </w:rPr>
            </w:pPr>
          </w:p>
        </w:tc>
      </w:tr>
    </w:tbl>
    <w:p w14:paraId="64839A8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99"/>
        <w:gridCol w:w="2620"/>
        <w:gridCol w:w="1316"/>
        <w:gridCol w:w="2267"/>
        <w:gridCol w:w="2456"/>
        <w:gridCol w:w="1268"/>
        <w:gridCol w:w="1330"/>
      </w:tblGrid>
      <w:tr w14:paraId="4BEB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2E2D85B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99" w:type="dxa"/>
            <w:tcBorders>
              <w:top w:val="single" w:color="auto" w:sz="4" w:space="0"/>
              <w:left w:val="single" w:color="auto" w:sz="4" w:space="0"/>
              <w:bottom w:val="single" w:color="auto" w:sz="4" w:space="0"/>
              <w:right w:val="single" w:color="auto" w:sz="4" w:space="0"/>
            </w:tcBorders>
            <w:vAlign w:val="center"/>
          </w:tcPr>
          <w:p w14:paraId="610F5BE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20" w:type="dxa"/>
            <w:tcBorders>
              <w:top w:val="single" w:color="auto" w:sz="4" w:space="0"/>
              <w:left w:val="single" w:color="auto" w:sz="4" w:space="0"/>
              <w:bottom w:val="single" w:color="auto" w:sz="4" w:space="0"/>
              <w:right w:val="single" w:color="auto" w:sz="4" w:space="0"/>
            </w:tcBorders>
            <w:vAlign w:val="center"/>
          </w:tcPr>
          <w:p w14:paraId="2F816D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3C42299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67" w:type="dxa"/>
            <w:tcBorders>
              <w:top w:val="single" w:color="auto" w:sz="4" w:space="0"/>
              <w:left w:val="single" w:color="auto" w:sz="4" w:space="0"/>
              <w:bottom w:val="single" w:color="auto" w:sz="4" w:space="0"/>
              <w:right w:val="single" w:color="auto" w:sz="4" w:space="0"/>
            </w:tcBorders>
            <w:vAlign w:val="center"/>
          </w:tcPr>
          <w:p w14:paraId="398FF3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56" w:type="dxa"/>
            <w:tcBorders>
              <w:top w:val="single" w:color="auto" w:sz="4" w:space="0"/>
              <w:left w:val="single" w:color="auto" w:sz="4" w:space="0"/>
              <w:bottom w:val="single" w:color="auto" w:sz="4" w:space="0"/>
              <w:right w:val="single" w:color="auto" w:sz="4" w:space="0"/>
            </w:tcBorders>
            <w:vAlign w:val="center"/>
          </w:tcPr>
          <w:p w14:paraId="74831EB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2F88C2F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0" w:type="dxa"/>
            <w:tcBorders>
              <w:top w:val="single" w:color="auto" w:sz="4" w:space="0"/>
              <w:left w:val="single" w:color="auto" w:sz="4" w:space="0"/>
              <w:bottom w:val="single" w:color="auto" w:sz="4" w:space="0"/>
              <w:right w:val="single" w:color="auto" w:sz="4" w:space="0"/>
            </w:tcBorders>
            <w:vAlign w:val="center"/>
          </w:tcPr>
          <w:p w14:paraId="6FCDF1D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0DFBE5D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50A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F9D50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35E5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60" w:type="dxa"/>
            <w:vMerge w:val="restart"/>
            <w:tcBorders>
              <w:top w:val="single" w:color="auto" w:sz="4" w:space="0"/>
              <w:left w:val="single" w:color="auto" w:sz="4" w:space="0"/>
              <w:bottom w:val="single" w:color="auto" w:sz="4" w:space="0"/>
              <w:right w:val="single" w:color="auto" w:sz="4" w:space="0"/>
            </w:tcBorders>
          </w:tcPr>
          <w:p w14:paraId="59DCD64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2405018</w:t>
            </w:r>
          </w:p>
        </w:tc>
        <w:tc>
          <w:tcPr>
            <w:tcW w:w="1299" w:type="dxa"/>
            <w:vMerge w:val="restart"/>
            <w:tcBorders>
              <w:top w:val="single" w:color="auto" w:sz="4" w:space="0"/>
              <w:left w:val="single" w:color="auto" w:sz="4" w:space="0"/>
              <w:bottom w:val="single" w:color="auto" w:sz="4" w:space="0"/>
              <w:right w:val="single" w:color="auto" w:sz="4" w:space="0"/>
            </w:tcBorders>
          </w:tcPr>
          <w:p w14:paraId="29118300">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在执业过程中，索贿、受贿或者谋取合同约定费用外的其他利益</w:t>
            </w:r>
            <w:r>
              <w:rPr>
                <w:rFonts w:hint="eastAsia" w:ascii="宋体" w:cs="宋体"/>
                <w:color w:val="000000"/>
                <w:szCs w:val="21"/>
                <w:highlight w:val="none"/>
                <w:lang w:eastAsia="zh-CN"/>
              </w:rPr>
              <w:t>的</w:t>
            </w:r>
          </w:p>
        </w:tc>
        <w:tc>
          <w:tcPr>
            <w:tcW w:w="2620" w:type="dxa"/>
            <w:vMerge w:val="restart"/>
            <w:tcBorders>
              <w:top w:val="single" w:color="auto" w:sz="4" w:space="0"/>
              <w:left w:val="single" w:color="auto" w:sz="4" w:space="0"/>
              <w:bottom w:val="single" w:color="auto" w:sz="4" w:space="0"/>
              <w:right w:val="single" w:color="auto" w:sz="4" w:space="0"/>
            </w:tcBorders>
          </w:tcPr>
          <w:p w14:paraId="0233F168">
            <w:pPr>
              <w:pStyle w:val="7"/>
              <w:spacing w:before="0" w:beforeAutospacing="0" w:after="0" w:afterAutospacing="0"/>
              <w:ind w:left="45" w:right="45"/>
              <w:jc w:val="both"/>
              <w:rPr>
                <w:rFonts w:hint="eastAsia" w:eastAsia="宋体"/>
                <w:sz w:val="21"/>
                <w:szCs w:val="21"/>
                <w:highlight w:val="none"/>
              </w:rPr>
            </w:pPr>
            <w:r>
              <w:rPr>
                <w:rFonts w:hint="eastAsia" w:eastAsia="宋体"/>
                <w:sz w:val="21"/>
                <w:szCs w:val="21"/>
                <w:highlight w:val="none"/>
              </w:rPr>
              <w:t>《注册造价工程师管理办法》第二十条第(</w:t>
            </w:r>
            <w:r>
              <w:rPr>
                <w:rFonts w:hint="eastAsia" w:eastAsia="宋体"/>
                <w:sz w:val="21"/>
                <w:szCs w:val="21"/>
                <w:highlight w:val="none"/>
                <w:lang w:val="en-US" w:eastAsia="zh-CN"/>
              </w:rPr>
              <w:t>二</w:t>
            </w:r>
            <w:r>
              <w:rPr>
                <w:rFonts w:hint="eastAsia" w:eastAsia="宋体"/>
                <w:sz w:val="21"/>
                <w:szCs w:val="21"/>
                <w:highlight w:val="none"/>
              </w:rPr>
              <w:t>)项　注册造价工程师不得有下列行为：</w:t>
            </w:r>
          </w:p>
          <w:p w14:paraId="10B47D11">
            <w:pPr>
              <w:pStyle w:val="7"/>
              <w:spacing w:before="0" w:beforeAutospacing="0" w:after="0" w:afterAutospacing="0"/>
              <w:ind w:left="45" w:right="45"/>
              <w:jc w:val="both"/>
              <w:rPr>
                <w:rFonts w:hint="eastAsia" w:ascii="宋体" w:cs="宋体"/>
                <w:color w:val="000000"/>
                <w:szCs w:val="21"/>
                <w:highlight w:val="none"/>
              </w:rPr>
            </w:pPr>
            <w:r>
              <w:rPr>
                <w:rFonts w:hint="eastAsia" w:eastAsia="宋体"/>
                <w:sz w:val="21"/>
                <w:szCs w:val="21"/>
                <w:highlight w:val="none"/>
                <w:lang w:eastAsia="zh-CN"/>
              </w:rPr>
              <w:t>（</w:t>
            </w:r>
            <w:r>
              <w:rPr>
                <w:rFonts w:hint="eastAsia" w:eastAsia="宋体"/>
                <w:sz w:val="21"/>
                <w:szCs w:val="21"/>
                <w:highlight w:val="none"/>
                <w:lang w:val="en-US" w:eastAsia="zh-CN"/>
              </w:rPr>
              <w:t>二</w:t>
            </w:r>
            <w:r>
              <w:rPr>
                <w:rFonts w:hint="eastAsia" w:eastAsia="宋体"/>
                <w:sz w:val="21"/>
                <w:szCs w:val="21"/>
                <w:highlight w:val="none"/>
                <w:lang w:eastAsia="zh-CN"/>
              </w:rPr>
              <w:t>）</w:t>
            </w:r>
            <w:r>
              <w:rPr>
                <w:rFonts w:hint="eastAsia" w:eastAsia="宋体"/>
                <w:sz w:val="21"/>
                <w:szCs w:val="21"/>
                <w:highlight w:val="none"/>
              </w:rPr>
              <w:t>在执业过程中，索贿、受贿或者谋取合同约定费用外的其他利益；</w:t>
            </w:r>
          </w:p>
          <w:p w14:paraId="4D915DF5">
            <w:pPr>
              <w:pStyle w:val="7"/>
              <w:spacing w:before="0" w:beforeAutospacing="0" w:after="0" w:afterAutospacing="0"/>
              <w:ind w:left="45"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14:paraId="69428C66">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67" w:type="dxa"/>
            <w:tcBorders>
              <w:top w:val="single" w:color="auto" w:sz="4" w:space="0"/>
              <w:left w:val="single" w:color="auto" w:sz="4" w:space="0"/>
              <w:bottom w:val="single" w:color="auto" w:sz="4" w:space="0"/>
              <w:right w:val="single" w:color="auto" w:sz="4" w:space="0"/>
            </w:tcBorders>
            <w:vAlign w:val="center"/>
          </w:tcPr>
          <w:p w14:paraId="3531478A">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56" w:type="dxa"/>
            <w:tcBorders>
              <w:top w:val="single" w:color="auto" w:sz="4" w:space="0"/>
              <w:left w:val="single" w:color="auto" w:sz="4" w:space="0"/>
              <w:bottom w:val="single" w:color="auto" w:sz="4" w:space="0"/>
              <w:right w:val="single" w:color="auto" w:sz="4" w:space="0"/>
            </w:tcBorders>
            <w:vAlign w:val="center"/>
          </w:tcPr>
          <w:p w14:paraId="6C1A7883">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268" w:type="dxa"/>
            <w:vMerge w:val="restart"/>
            <w:tcBorders>
              <w:top w:val="single" w:color="auto" w:sz="4" w:space="0"/>
              <w:left w:val="single" w:color="auto" w:sz="4" w:space="0"/>
              <w:bottom w:val="single" w:color="auto" w:sz="4" w:space="0"/>
              <w:right w:val="single" w:color="auto" w:sz="4" w:space="0"/>
            </w:tcBorders>
          </w:tcPr>
          <w:p w14:paraId="56A40F52">
            <w:pPr>
              <w:rPr>
                <w:rFonts w:hint="eastAsia" w:ascii="仿宋_GB2312" w:eastAsia="仿宋_GB2312" w:cs="仿宋_GB2312"/>
                <w:b/>
                <w:bCs/>
                <w:sz w:val="21"/>
                <w:szCs w:val="21"/>
                <w:highlight w:val="none"/>
                <w:vertAlign w:val="baseline"/>
                <w:lang w:val="en-US" w:eastAsia="zh-CN"/>
              </w:rPr>
            </w:pPr>
          </w:p>
        </w:tc>
        <w:tc>
          <w:tcPr>
            <w:tcW w:w="1330" w:type="dxa"/>
            <w:vMerge w:val="restart"/>
            <w:tcBorders>
              <w:top w:val="single" w:color="auto" w:sz="4" w:space="0"/>
              <w:left w:val="single" w:color="auto" w:sz="4" w:space="0"/>
              <w:bottom w:val="single" w:color="auto" w:sz="4" w:space="0"/>
              <w:right w:val="single" w:color="auto" w:sz="4" w:space="0"/>
            </w:tcBorders>
          </w:tcPr>
          <w:p w14:paraId="23BC9D1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6F3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60" w:type="dxa"/>
            <w:vMerge w:val="continue"/>
            <w:tcBorders>
              <w:top w:val="single" w:color="auto" w:sz="4" w:space="0"/>
              <w:left w:val="single" w:color="auto" w:sz="4" w:space="0"/>
              <w:bottom w:val="single" w:color="auto" w:sz="4" w:space="0"/>
              <w:right w:val="single" w:color="auto" w:sz="4" w:space="0"/>
            </w:tcBorders>
          </w:tcPr>
          <w:p w14:paraId="6982E50E">
            <w:pPr>
              <w:rPr>
                <w:highlight w:val="none"/>
              </w:rPr>
            </w:pPr>
          </w:p>
        </w:tc>
        <w:tc>
          <w:tcPr>
            <w:tcW w:w="1299" w:type="dxa"/>
            <w:vMerge w:val="continue"/>
            <w:tcBorders>
              <w:top w:val="single" w:color="auto" w:sz="4" w:space="0"/>
              <w:left w:val="single" w:color="auto" w:sz="4" w:space="0"/>
              <w:bottom w:val="single" w:color="auto" w:sz="4" w:space="0"/>
              <w:right w:val="single" w:color="auto" w:sz="4" w:space="0"/>
            </w:tcBorders>
          </w:tcPr>
          <w:p w14:paraId="3A56AF1B">
            <w:pPr>
              <w:rPr>
                <w:highlight w:val="none"/>
              </w:rPr>
            </w:pPr>
          </w:p>
        </w:tc>
        <w:tc>
          <w:tcPr>
            <w:tcW w:w="2620" w:type="dxa"/>
            <w:vMerge w:val="continue"/>
            <w:tcBorders>
              <w:top w:val="single" w:color="auto" w:sz="4" w:space="0"/>
              <w:left w:val="single" w:color="auto" w:sz="4" w:space="0"/>
              <w:bottom w:val="single" w:color="auto" w:sz="4" w:space="0"/>
              <w:right w:val="single" w:color="auto" w:sz="4" w:space="0"/>
            </w:tcBorders>
          </w:tcPr>
          <w:p w14:paraId="14FEA875">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103FC18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67" w:type="dxa"/>
            <w:tcBorders>
              <w:top w:val="single" w:color="auto" w:sz="4" w:space="0"/>
              <w:left w:val="single" w:color="auto" w:sz="4" w:space="0"/>
              <w:bottom w:val="single" w:color="auto" w:sz="4" w:space="0"/>
              <w:right w:val="single" w:color="auto" w:sz="4" w:space="0"/>
            </w:tcBorders>
            <w:vAlign w:val="center"/>
          </w:tcPr>
          <w:p w14:paraId="664B82E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56" w:type="dxa"/>
            <w:tcBorders>
              <w:top w:val="single" w:color="auto" w:sz="4" w:space="0"/>
              <w:left w:val="single" w:color="auto" w:sz="4" w:space="0"/>
              <w:bottom w:val="single" w:color="auto" w:sz="4" w:space="0"/>
              <w:right w:val="single" w:color="auto" w:sz="4" w:space="0"/>
            </w:tcBorders>
            <w:vAlign w:val="center"/>
          </w:tcPr>
          <w:p w14:paraId="4BC10DFA">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14446604">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27F05B4C">
            <w:pPr>
              <w:rPr>
                <w:highlight w:val="none"/>
              </w:rPr>
            </w:pPr>
          </w:p>
        </w:tc>
      </w:tr>
      <w:tr w14:paraId="534F9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60" w:type="dxa"/>
            <w:vMerge w:val="continue"/>
            <w:tcBorders>
              <w:top w:val="single" w:color="auto" w:sz="4" w:space="0"/>
              <w:left w:val="single" w:color="auto" w:sz="4" w:space="0"/>
              <w:bottom w:val="single" w:color="auto" w:sz="4" w:space="0"/>
              <w:right w:val="single" w:color="auto" w:sz="4" w:space="0"/>
            </w:tcBorders>
          </w:tcPr>
          <w:p w14:paraId="2419A810">
            <w:pPr>
              <w:rPr>
                <w:highlight w:val="none"/>
              </w:rPr>
            </w:pPr>
          </w:p>
        </w:tc>
        <w:tc>
          <w:tcPr>
            <w:tcW w:w="1299" w:type="dxa"/>
            <w:vMerge w:val="continue"/>
            <w:tcBorders>
              <w:top w:val="single" w:color="auto" w:sz="4" w:space="0"/>
              <w:left w:val="single" w:color="auto" w:sz="4" w:space="0"/>
              <w:bottom w:val="single" w:color="auto" w:sz="4" w:space="0"/>
              <w:right w:val="single" w:color="auto" w:sz="4" w:space="0"/>
            </w:tcBorders>
          </w:tcPr>
          <w:p w14:paraId="40383AAD">
            <w:pPr>
              <w:rPr>
                <w:highlight w:val="none"/>
              </w:rPr>
            </w:pPr>
          </w:p>
        </w:tc>
        <w:tc>
          <w:tcPr>
            <w:tcW w:w="2620" w:type="dxa"/>
            <w:vMerge w:val="continue"/>
            <w:tcBorders>
              <w:top w:val="single" w:color="auto" w:sz="4" w:space="0"/>
              <w:left w:val="single" w:color="auto" w:sz="4" w:space="0"/>
              <w:bottom w:val="single" w:color="auto" w:sz="4" w:space="0"/>
              <w:right w:val="single" w:color="auto" w:sz="4" w:space="0"/>
            </w:tcBorders>
          </w:tcPr>
          <w:p w14:paraId="47AA1735">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73AAFEB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67" w:type="dxa"/>
            <w:tcBorders>
              <w:top w:val="single" w:color="auto" w:sz="4" w:space="0"/>
              <w:left w:val="single" w:color="auto" w:sz="4" w:space="0"/>
              <w:bottom w:val="single" w:color="auto" w:sz="4" w:space="0"/>
              <w:right w:val="single" w:color="auto" w:sz="4" w:space="0"/>
            </w:tcBorders>
            <w:vAlign w:val="center"/>
          </w:tcPr>
          <w:p w14:paraId="6F59D0AA">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456" w:type="dxa"/>
            <w:tcBorders>
              <w:top w:val="single" w:color="auto" w:sz="4" w:space="0"/>
              <w:left w:val="single" w:color="auto" w:sz="4" w:space="0"/>
              <w:bottom w:val="single" w:color="auto" w:sz="4" w:space="0"/>
              <w:right w:val="single" w:color="auto" w:sz="4" w:space="0"/>
            </w:tcBorders>
            <w:vAlign w:val="center"/>
          </w:tcPr>
          <w:p w14:paraId="1DB38862">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775A8F24">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0565E793">
            <w:pPr>
              <w:rPr>
                <w:highlight w:val="none"/>
              </w:rPr>
            </w:pPr>
          </w:p>
        </w:tc>
      </w:tr>
      <w:tr w14:paraId="7A070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960" w:type="dxa"/>
            <w:vMerge w:val="continue"/>
            <w:tcBorders>
              <w:top w:val="single" w:color="auto" w:sz="4" w:space="0"/>
              <w:left w:val="single" w:color="auto" w:sz="4" w:space="0"/>
              <w:bottom w:val="single" w:color="auto" w:sz="4" w:space="0"/>
              <w:right w:val="single" w:color="auto" w:sz="4" w:space="0"/>
            </w:tcBorders>
          </w:tcPr>
          <w:p w14:paraId="6DDA98A5">
            <w:pPr>
              <w:rPr>
                <w:highlight w:val="none"/>
              </w:rPr>
            </w:pPr>
          </w:p>
        </w:tc>
        <w:tc>
          <w:tcPr>
            <w:tcW w:w="1299" w:type="dxa"/>
            <w:vMerge w:val="continue"/>
            <w:tcBorders>
              <w:top w:val="single" w:color="auto" w:sz="4" w:space="0"/>
              <w:left w:val="single" w:color="auto" w:sz="4" w:space="0"/>
              <w:bottom w:val="single" w:color="auto" w:sz="4" w:space="0"/>
              <w:right w:val="single" w:color="auto" w:sz="4" w:space="0"/>
            </w:tcBorders>
          </w:tcPr>
          <w:p w14:paraId="60670567">
            <w:pPr>
              <w:rPr>
                <w:highlight w:val="none"/>
              </w:rPr>
            </w:pPr>
          </w:p>
        </w:tc>
        <w:tc>
          <w:tcPr>
            <w:tcW w:w="2620" w:type="dxa"/>
            <w:vMerge w:val="continue"/>
            <w:tcBorders>
              <w:top w:val="single" w:color="auto" w:sz="4" w:space="0"/>
              <w:left w:val="single" w:color="auto" w:sz="4" w:space="0"/>
              <w:bottom w:val="single" w:color="auto" w:sz="4" w:space="0"/>
              <w:right w:val="single" w:color="auto" w:sz="4" w:space="0"/>
            </w:tcBorders>
          </w:tcPr>
          <w:p w14:paraId="7A065C9E">
            <w:pPr>
              <w:rPr>
                <w:highlight w:val="none"/>
              </w:rPr>
            </w:pPr>
          </w:p>
        </w:tc>
        <w:tc>
          <w:tcPr>
            <w:tcW w:w="1316" w:type="dxa"/>
            <w:vMerge w:val="continue"/>
            <w:tcBorders>
              <w:left w:val="single" w:color="auto" w:sz="4" w:space="0"/>
              <w:right w:val="single" w:color="auto" w:sz="4" w:space="0"/>
            </w:tcBorders>
            <w:vAlign w:val="center"/>
          </w:tcPr>
          <w:p w14:paraId="1DB102CC">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71986F0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56" w:type="dxa"/>
            <w:tcBorders>
              <w:top w:val="single" w:color="auto" w:sz="4" w:space="0"/>
              <w:left w:val="single" w:color="auto" w:sz="4" w:space="0"/>
              <w:bottom w:val="single" w:color="auto" w:sz="4" w:space="0"/>
              <w:right w:val="single" w:color="auto" w:sz="4" w:space="0"/>
            </w:tcBorders>
            <w:vAlign w:val="center"/>
          </w:tcPr>
          <w:p w14:paraId="25D1C02D">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46916EA5">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463C60BD">
            <w:pPr>
              <w:rPr>
                <w:highlight w:val="none"/>
              </w:rPr>
            </w:pPr>
          </w:p>
        </w:tc>
      </w:tr>
      <w:tr w14:paraId="45BFC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960" w:type="dxa"/>
            <w:vMerge w:val="continue"/>
            <w:tcBorders>
              <w:top w:val="single" w:color="auto" w:sz="4" w:space="0"/>
              <w:left w:val="single" w:color="auto" w:sz="4" w:space="0"/>
              <w:bottom w:val="single" w:color="auto" w:sz="4" w:space="0"/>
              <w:right w:val="single" w:color="auto" w:sz="4" w:space="0"/>
            </w:tcBorders>
          </w:tcPr>
          <w:p w14:paraId="187F4FD8">
            <w:pPr>
              <w:rPr>
                <w:highlight w:val="none"/>
              </w:rPr>
            </w:pPr>
          </w:p>
        </w:tc>
        <w:tc>
          <w:tcPr>
            <w:tcW w:w="1299" w:type="dxa"/>
            <w:vMerge w:val="continue"/>
            <w:tcBorders>
              <w:top w:val="single" w:color="auto" w:sz="4" w:space="0"/>
              <w:left w:val="single" w:color="auto" w:sz="4" w:space="0"/>
              <w:bottom w:val="single" w:color="auto" w:sz="4" w:space="0"/>
              <w:right w:val="single" w:color="auto" w:sz="4" w:space="0"/>
            </w:tcBorders>
          </w:tcPr>
          <w:p w14:paraId="353BCB8A">
            <w:pPr>
              <w:rPr>
                <w:highlight w:val="none"/>
              </w:rPr>
            </w:pPr>
          </w:p>
        </w:tc>
        <w:tc>
          <w:tcPr>
            <w:tcW w:w="2620" w:type="dxa"/>
            <w:vMerge w:val="continue"/>
            <w:tcBorders>
              <w:top w:val="single" w:color="auto" w:sz="4" w:space="0"/>
              <w:left w:val="single" w:color="auto" w:sz="4" w:space="0"/>
              <w:bottom w:val="single" w:color="auto" w:sz="4" w:space="0"/>
              <w:right w:val="single" w:color="auto" w:sz="4" w:space="0"/>
            </w:tcBorders>
          </w:tcPr>
          <w:p w14:paraId="628B6E11">
            <w:pPr>
              <w:rPr>
                <w:highlight w:val="none"/>
              </w:rPr>
            </w:pPr>
          </w:p>
        </w:tc>
        <w:tc>
          <w:tcPr>
            <w:tcW w:w="1316" w:type="dxa"/>
            <w:vMerge w:val="continue"/>
            <w:tcBorders>
              <w:left w:val="single" w:color="auto" w:sz="4" w:space="0"/>
              <w:right w:val="single" w:color="auto" w:sz="4" w:space="0"/>
            </w:tcBorders>
            <w:vAlign w:val="center"/>
          </w:tcPr>
          <w:p w14:paraId="3A6A5473">
            <w:pPr>
              <w:jc w:val="center"/>
              <w:rPr>
                <w:rFonts w:hint="eastAsia" w:ascii="楷体_GB2312" w:eastAsia="楷体_GB2312" w:cs="楷体_GB2312"/>
                <w:sz w:val="21"/>
                <w:szCs w:val="21"/>
                <w:highlight w:val="none"/>
                <w:vertAlign w:val="baseline"/>
                <w:lang w:val="en-US" w:eastAsia="zh-CN"/>
              </w:rPr>
            </w:pPr>
          </w:p>
        </w:tc>
        <w:tc>
          <w:tcPr>
            <w:tcW w:w="2267" w:type="dxa"/>
            <w:tcBorders>
              <w:top w:val="single" w:color="auto" w:sz="4" w:space="0"/>
              <w:left w:val="single" w:color="auto" w:sz="4" w:space="0"/>
              <w:bottom w:val="single" w:color="auto" w:sz="4" w:space="0"/>
              <w:right w:val="single" w:color="auto" w:sz="4" w:space="0"/>
            </w:tcBorders>
            <w:vAlign w:val="center"/>
          </w:tcPr>
          <w:p w14:paraId="3F3364AF">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456" w:type="dxa"/>
            <w:tcBorders>
              <w:top w:val="single" w:color="auto" w:sz="4" w:space="0"/>
              <w:left w:val="single" w:color="auto" w:sz="4" w:space="0"/>
              <w:bottom w:val="single" w:color="auto" w:sz="4" w:space="0"/>
              <w:right w:val="single" w:color="auto" w:sz="4" w:space="0"/>
            </w:tcBorders>
            <w:vAlign w:val="center"/>
          </w:tcPr>
          <w:p w14:paraId="2BA3405C">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4CA23B0C">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7C23170F">
            <w:pPr>
              <w:rPr>
                <w:highlight w:val="none"/>
              </w:rPr>
            </w:pPr>
          </w:p>
        </w:tc>
      </w:tr>
      <w:tr w14:paraId="4C92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60" w:type="dxa"/>
            <w:vMerge w:val="continue"/>
            <w:tcBorders>
              <w:top w:val="single" w:color="auto" w:sz="4" w:space="0"/>
              <w:left w:val="single" w:color="auto" w:sz="4" w:space="0"/>
              <w:bottom w:val="single" w:color="auto" w:sz="4" w:space="0"/>
              <w:right w:val="single" w:color="auto" w:sz="4" w:space="0"/>
            </w:tcBorders>
          </w:tcPr>
          <w:p w14:paraId="520842A0">
            <w:pPr>
              <w:rPr>
                <w:highlight w:val="none"/>
              </w:rPr>
            </w:pPr>
          </w:p>
        </w:tc>
        <w:tc>
          <w:tcPr>
            <w:tcW w:w="1299" w:type="dxa"/>
            <w:vMerge w:val="continue"/>
            <w:tcBorders>
              <w:top w:val="single" w:color="auto" w:sz="4" w:space="0"/>
              <w:left w:val="single" w:color="auto" w:sz="4" w:space="0"/>
              <w:bottom w:val="single" w:color="auto" w:sz="4" w:space="0"/>
              <w:right w:val="single" w:color="auto" w:sz="4" w:space="0"/>
            </w:tcBorders>
          </w:tcPr>
          <w:p w14:paraId="16DFA305">
            <w:pPr>
              <w:rPr>
                <w:highlight w:val="none"/>
              </w:rPr>
            </w:pPr>
          </w:p>
        </w:tc>
        <w:tc>
          <w:tcPr>
            <w:tcW w:w="2620" w:type="dxa"/>
            <w:vMerge w:val="continue"/>
            <w:tcBorders>
              <w:top w:val="single" w:color="auto" w:sz="4" w:space="0"/>
              <w:left w:val="single" w:color="auto" w:sz="4" w:space="0"/>
              <w:bottom w:val="single" w:color="auto" w:sz="4" w:space="0"/>
              <w:right w:val="single" w:color="auto" w:sz="4" w:space="0"/>
            </w:tcBorders>
          </w:tcPr>
          <w:p w14:paraId="1763F470">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7BC80DBC">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7B07913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56" w:type="dxa"/>
            <w:tcBorders>
              <w:top w:val="single" w:color="auto" w:sz="4" w:space="0"/>
              <w:left w:val="single" w:color="auto" w:sz="4" w:space="0"/>
              <w:bottom w:val="single" w:color="auto" w:sz="4" w:space="0"/>
              <w:right w:val="single" w:color="auto" w:sz="4" w:space="0"/>
            </w:tcBorders>
            <w:vAlign w:val="center"/>
          </w:tcPr>
          <w:p w14:paraId="2950E231">
            <w:pPr>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pacing w:val="8"/>
                <w:kern w:val="0"/>
                <w:szCs w:val="21"/>
                <w:highlight w:val="none"/>
              </w:rPr>
              <w:t>处以违法所得2倍以上3倍以下且不超过3万元的罚款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2B9484E7">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088B9104">
            <w:pPr>
              <w:rPr>
                <w:highlight w:val="none"/>
              </w:rPr>
            </w:pPr>
          </w:p>
        </w:tc>
      </w:tr>
    </w:tbl>
    <w:p w14:paraId="300CDB0F">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3"/>
        <w:gridCol w:w="2659"/>
        <w:gridCol w:w="1373"/>
        <w:gridCol w:w="2132"/>
        <w:gridCol w:w="2618"/>
        <w:gridCol w:w="1322"/>
        <w:gridCol w:w="1249"/>
      </w:tblGrid>
      <w:tr w14:paraId="5FDF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51DCF9A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03" w:type="dxa"/>
            <w:tcBorders>
              <w:top w:val="single" w:color="auto" w:sz="4" w:space="0"/>
              <w:left w:val="single" w:color="auto" w:sz="4" w:space="0"/>
              <w:bottom w:val="single" w:color="auto" w:sz="4" w:space="0"/>
              <w:right w:val="single" w:color="auto" w:sz="4" w:space="0"/>
            </w:tcBorders>
            <w:vAlign w:val="center"/>
          </w:tcPr>
          <w:p w14:paraId="459345D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59" w:type="dxa"/>
            <w:tcBorders>
              <w:top w:val="single" w:color="auto" w:sz="4" w:space="0"/>
              <w:left w:val="single" w:color="auto" w:sz="4" w:space="0"/>
              <w:bottom w:val="single" w:color="auto" w:sz="4" w:space="0"/>
              <w:right w:val="single" w:color="auto" w:sz="4" w:space="0"/>
            </w:tcBorders>
            <w:vAlign w:val="center"/>
          </w:tcPr>
          <w:p w14:paraId="62836D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73" w:type="dxa"/>
            <w:tcBorders>
              <w:top w:val="single" w:color="auto" w:sz="4" w:space="0"/>
              <w:left w:val="single" w:color="auto" w:sz="4" w:space="0"/>
              <w:bottom w:val="single" w:color="auto" w:sz="4" w:space="0"/>
              <w:right w:val="single" w:color="auto" w:sz="4" w:space="0"/>
            </w:tcBorders>
            <w:vAlign w:val="center"/>
          </w:tcPr>
          <w:p w14:paraId="48B4AA2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32" w:type="dxa"/>
            <w:tcBorders>
              <w:top w:val="single" w:color="auto" w:sz="4" w:space="0"/>
              <w:left w:val="single" w:color="auto" w:sz="4" w:space="0"/>
              <w:bottom w:val="single" w:color="auto" w:sz="4" w:space="0"/>
              <w:right w:val="single" w:color="auto" w:sz="4" w:space="0"/>
            </w:tcBorders>
            <w:vAlign w:val="center"/>
          </w:tcPr>
          <w:p w14:paraId="6D2D9B9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618" w:type="dxa"/>
            <w:tcBorders>
              <w:top w:val="single" w:color="auto" w:sz="4" w:space="0"/>
              <w:left w:val="single" w:color="auto" w:sz="4" w:space="0"/>
              <w:bottom w:val="single" w:color="auto" w:sz="4" w:space="0"/>
              <w:right w:val="single" w:color="auto" w:sz="4" w:space="0"/>
            </w:tcBorders>
            <w:vAlign w:val="center"/>
          </w:tcPr>
          <w:p w14:paraId="1129AA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22" w:type="dxa"/>
            <w:tcBorders>
              <w:top w:val="single" w:color="auto" w:sz="4" w:space="0"/>
              <w:left w:val="single" w:color="auto" w:sz="4" w:space="0"/>
              <w:bottom w:val="single" w:color="auto" w:sz="4" w:space="0"/>
              <w:right w:val="single" w:color="auto" w:sz="4" w:space="0"/>
            </w:tcBorders>
            <w:vAlign w:val="center"/>
          </w:tcPr>
          <w:p w14:paraId="368321C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49" w:type="dxa"/>
            <w:tcBorders>
              <w:top w:val="single" w:color="auto" w:sz="4" w:space="0"/>
              <w:left w:val="single" w:color="auto" w:sz="4" w:space="0"/>
              <w:bottom w:val="single" w:color="auto" w:sz="4" w:space="0"/>
              <w:right w:val="single" w:color="auto" w:sz="4" w:space="0"/>
            </w:tcBorders>
            <w:vAlign w:val="center"/>
          </w:tcPr>
          <w:p w14:paraId="768B546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C2CF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088B09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616B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960" w:type="dxa"/>
            <w:vMerge w:val="restart"/>
            <w:tcBorders>
              <w:top w:val="single" w:color="auto" w:sz="4" w:space="0"/>
              <w:left w:val="single" w:color="auto" w:sz="4" w:space="0"/>
              <w:bottom w:val="single" w:color="auto" w:sz="4" w:space="0"/>
              <w:right w:val="single" w:color="auto" w:sz="4" w:space="0"/>
            </w:tcBorders>
          </w:tcPr>
          <w:p w14:paraId="3A6DCF4B">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2405019</w:t>
            </w:r>
          </w:p>
        </w:tc>
        <w:tc>
          <w:tcPr>
            <w:tcW w:w="1203" w:type="dxa"/>
            <w:vMerge w:val="restart"/>
            <w:tcBorders>
              <w:top w:val="single" w:color="auto" w:sz="4" w:space="0"/>
              <w:left w:val="single" w:color="auto" w:sz="4" w:space="0"/>
              <w:bottom w:val="single" w:color="auto" w:sz="4" w:space="0"/>
              <w:right w:val="single" w:color="auto" w:sz="4" w:space="0"/>
            </w:tcBorders>
          </w:tcPr>
          <w:p w14:paraId="67154379">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在执业过程中实施商业贿赂</w:t>
            </w:r>
            <w:r>
              <w:rPr>
                <w:rFonts w:hint="eastAsia" w:ascii="宋体" w:cs="宋体"/>
                <w:color w:val="000000"/>
                <w:szCs w:val="21"/>
                <w:highlight w:val="none"/>
                <w:lang w:eastAsia="zh-CN"/>
              </w:rPr>
              <w:t>的</w:t>
            </w:r>
          </w:p>
        </w:tc>
        <w:tc>
          <w:tcPr>
            <w:tcW w:w="2659" w:type="dxa"/>
            <w:vMerge w:val="restart"/>
            <w:tcBorders>
              <w:top w:val="single" w:color="auto" w:sz="4" w:space="0"/>
              <w:left w:val="single" w:color="auto" w:sz="4" w:space="0"/>
              <w:bottom w:val="single" w:color="auto" w:sz="4" w:space="0"/>
              <w:right w:val="single" w:color="auto" w:sz="4" w:space="0"/>
            </w:tcBorders>
          </w:tcPr>
          <w:p w14:paraId="4ADE9CC5">
            <w:pPr>
              <w:pStyle w:val="7"/>
              <w:spacing w:before="0" w:beforeAutospacing="0" w:after="0" w:afterAutospacing="0"/>
              <w:ind w:left="45" w:right="45"/>
              <w:jc w:val="both"/>
              <w:rPr>
                <w:rFonts w:hint="eastAsia"/>
                <w:sz w:val="21"/>
                <w:szCs w:val="21"/>
                <w:highlight w:val="none"/>
              </w:rPr>
            </w:pPr>
            <w:r>
              <w:rPr>
                <w:rFonts w:hint="eastAsia" w:eastAsia="宋体"/>
                <w:sz w:val="21"/>
                <w:szCs w:val="21"/>
                <w:highlight w:val="none"/>
              </w:rPr>
              <w:t>《注册造价工程师管理办法》第二</w:t>
            </w:r>
            <w:r>
              <w:rPr>
                <w:rFonts w:hint="eastAsia"/>
                <w:sz w:val="21"/>
                <w:szCs w:val="21"/>
                <w:highlight w:val="none"/>
              </w:rPr>
              <w:t>十条第(</w:t>
            </w:r>
            <w:r>
              <w:rPr>
                <w:rFonts w:hint="eastAsia"/>
                <w:sz w:val="21"/>
                <w:szCs w:val="21"/>
                <w:highlight w:val="none"/>
                <w:lang w:val="en-US" w:eastAsia="zh-CN"/>
              </w:rPr>
              <w:t>三</w:t>
            </w:r>
            <w:r>
              <w:rPr>
                <w:rFonts w:hint="eastAsia"/>
                <w:sz w:val="21"/>
                <w:szCs w:val="21"/>
                <w:highlight w:val="none"/>
              </w:rPr>
              <w:t>)项　注册造价工程师不得有下列行为：</w:t>
            </w:r>
          </w:p>
          <w:p w14:paraId="2D0B0812">
            <w:pPr>
              <w:pStyle w:val="7"/>
              <w:spacing w:before="0" w:beforeAutospacing="0" w:after="0" w:afterAutospacing="0"/>
              <w:ind w:left="45" w:right="45"/>
              <w:jc w:val="both"/>
              <w:rPr>
                <w:rFonts w:hint="eastAsia"/>
                <w:sz w:val="21"/>
                <w:szCs w:val="21"/>
                <w:highlight w:val="none"/>
              </w:rPr>
            </w:pPr>
            <w:r>
              <w:rPr>
                <w:rFonts w:hint="eastAsia"/>
                <w:sz w:val="21"/>
                <w:szCs w:val="21"/>
                <w:highlight w:val="none"/>
              </w:rPr>
              <w:t>（三）在执业过程中实施商业贿赂；</w:t>
            </w:r>
          </w:p>
          <w:p w14:paraId="5453EC1A">
            <w:pPr>
              <w:pStyle w:val="7"/>
              <w:spacing w:before="0" w:beforeAutospacing="0" w:after="0" w:afterAutospacing="0"/>
              <w:ind w:left="45"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373" w:type="dxa"/>
            <w:tcBorders>
              <w:top w:val="single" w:color="auto" w:sz="4" w:space="0"/>
              <w:left w:val="single" w:color="auto" w:sz="4" w:space="0"/>
              <w:bottom w:val="single" w:color="auto" w:sz="4" w:space="0"/>
              <w:right w:val="single" w:color="auto" w:sz="4" w:space="0"/>
            </w:tcBorders>
            <w:vAlign w:val="center"/>
          </w:tcPr>
          <w:p w14:paraId="5F16A973">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132" w:type="dxa"/>
            <w:tcBorders>
              <w:top w:val="single" w:color="auto" w:sz="4" w:space="0"/>
              <w:left w:val="single" w:color="auto" w:sz="4" w:space="0"/>
              <w:bottom w:val="single" w:color="auto" w:sz="4" w:space="0"/>
              <w:right w:val="single" w:color="auto" w:sz="4" w:space="0"/>
            </w:tcBorders>
            <w:vAlign w:val="center"/>
          </w:tcPr>
          <w:p w14:paraId="0A5BC9D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618" w:type="dxa"/>
            <w:tcBorders>
              <w:top w:val="single" w:color="auto" w:sz="4" w:space="0"/>
              <w:left w:val="single" w:color="auto" w:sz="4" w:space="0"/>
              <w:bottom w:val="single" w:color="auto" w:sz="4" w:space="0"/>
              <w:right w:val="single" w:color="auto" w:sz="4" w:space="0"/>
            </w:tcBorders>
            <w:vAlign w:val="center"/>
          </w:tcPr>
          <w:p w14:paraId="6A07F2A5">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322" w:type="dxa"/>
            <w:vMerge w:val="restart"/>
            <w:tcBorders>
              <w:top w:val="single" w:color="auto" w:sz="4" w:space="0"/>
              <w:left w:val="single" w:color="auto" w:sz="4" w:space="0"/>
              <w:bottom w:val="single" w:color="auto" w:sz="4" w:space="0"/>
              <w:right w:val="single" w:color="auto" w:sz="4" w:space="0"/>
            </w:tcBorders>
          </w:tcPr>
          <w:p w14:paraId="2C7520BD">
            <w:pPr>
              <w:rPr>
                <w:rFonts w:hint="eastAsia" w:ascii="仿宋_GB2312" w:eastAsia="仿宋_GB2312" w:cs="仿宋_GB2312"/>
                <w:b/>
                <w:bCs/>
                <w:sz w:val="21"/>
                <w:szCs w:val="21"/>
                <w:highlight w:val="none"/>
                <w:vertAlign w:val="baseline"/>
                <w:lang w:val="en-US" w:eastAsia="zh-CN"/>
              </w:rPr>
            </w:pPr>
          </w:p>
        </w:tc>
        <w:tc>
          <w:tcPr>
            <w:tcW w:w="1249" w:type="dxa"/>
            <w:vMerge w:val="restart"/>
            <w:tcBorders>
              <w:top w:val="single" w:color="auto" w:sz="4" w:space="0"/>
              <w:left w:val="single" w:color="auto" w:sz="4" w:space="0"/>
              <w:bottom w:val="single" w:color="auto" w:sz="4" w:space="0"/>
              <w:right w:val="single" w:color="auto" w:sz="4" w:space="0"/>
            </w:tcBorders>
          </w:tcPr>
          <w:p w14:paraId="2B7FAF44">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0376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960" w:type="dxa"/>
            <w:vMerge w:val="continue"/>
            <w:tcBorders>
              <w:top w:val="single" w:color="auto" w:sz="4" w:space="0"/>
              <w:left w:val="single" w:color="auto" w:sz="4" w:space="0"/>
              <w:bottom w:val="single" w:color="auto" w:sz="4" w:space="0"/>
              <w:right w:val="single" w:color="auto" w:sz="4" w:space="0"/>
            </w:tcBorders>
          </w:tcPr>
          <w:p w14:paraId="1A511879">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39415B54">
            <w:pPr>
              <w:rPr>
                <w:highlight w:val="none"/>
              </w:rPr>
            </w:pPr>
          </w:p>
        </w:tc>
        <w:tc>
          <w:tcPr>
            <w:tcW w:w="2659" w:type="dxa"/>
            <w:vMerge w:val="continue"/>
            <w:tcBorders>
              <w:top w:val="single" w:color="auto" w:sz="4" w:space="0"/>
              <w:left w:val="single" w:color="auto" w:sz="4" w:space="0"/>
              <w:bottom w:val="single" w:color="auto" w:sz="4" w:space="0"/>
              <w:right w:val="single" w:color="auto" w:sz="4" w:space="0"/>
            </w:tcBorders>
          </w:tcPr>
          <w:p w14:paraId="26354072">
            <w:pPr>
              <w:rPr>
                <w:highlight w:val="none"/>
              </w:rPr>
            </w:pPr>
          </w:p>
        </w:tc>
        <w:tc>
          <w:tcPr>
            <w:tcW w:w="1373" w:type="dxa"/>
            <w:tcBorders>
              <w:top w:val="single" w:color="auto" w:sz="4" w:space="0"/>
              <w:left w:val="single" w:color="auto" w:sz="4" w:space="0"/>
              <w:bottom w:val="single" w:color="auto" w:sz="4" w:space="0"/>
              <w:right w:val="single" w:color="auto" w:sz="4" w:space="0"/>
            </w:tcBorders>
            <w:vAlign w:val="center"/>
          </w:tcPr>
          <w:p w14:paraId="239FF3E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32" w:type="dxa"/>
            <w:tcBorders>
              <w:top w:val="single" w:color="auto" w:sz="4" w:space="0"/>
              <w:left w:val="single" w:color="auto" w:sz="4" w:space="0"/>
              <w:bottom w:val="single" w:color="auto" w:sz="4" w:space="0"/>
              <w:right w:val="single" w:color="auto" w:sz="4" w:space="0"/>
            </w:tcBorders>
            <w:vAlign w:val="center"/>
          </w:tcPr>
          <w:p w14:paraId="7C27CFC7">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618" w:type="dxa"/>
            <w:tcBorders>
              <w:top w:val="single" w:color="auto" w:sz="4" w:space="0"/>
              <w:left w:val="single" w:color="auto" w:sz="4" w:space="0"/>
              <w:bottom w:val="single" w:color="auto" w:sz="4" w:space="0"/>
              <w:right w:val="single" w:color="auto" w:sz="4" w:space="0"/>
            </w:tcBorders>
            <w:vAlign w:val="center"/>
          </w:tcPr>
          <w:p w14:paraId="77250387">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322" w:type="dxa"/>
            <w:vMerge w:val="continue"/>
            <w:tcBorders>
              <w:top w:val="single" w:color="auto" w:sz="4" w:space="0"/>
              <w:left w:val="single" w:color="auto" w:sz="4" w:space="0"/>
              <w:bottom w:val="single" w:color="auto" w:sz="4" w:space="0"/>
              <w:right w:val="single" w:color="auto" w:sz="4" w:space="0"/>
            </w:tcBorders>
          </w:tcPr>
          <w:p w14:paraId="72276520">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4BBBB2BA">
            <w:pPr>
              <w:rPr>
                <w:highlight w:val="none"/>
              </w:rPr>
            </w:pPr>
          </w:p>
        </w:tc>
      </w:tr>
      <w:tr w14:paraId="6CFF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960" w:type="dxa"/>
            <w:vMerge w:val="continue"/>
            <w:tcBorders>
              <w:top w:val="single" w:color="auto" w:sz="4" w:space="0"/>
              <w:left w:val="single" w:color="auto" w:sz="4" w:space="0"/>
              <w:bottom w:val="single" w:color="auto" w:sz="4" w:space="0"/>
              <w:right w:val="single" w:color="auto" w:sz="4" w:space="0"/>
            </w:tcBorders>
          </w:tcPr>
          <w:p w14:paraId="1FFEDAA6">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3CCAC356">
            <w:pPr>
              <w:rPr>
                <w:highlight w:val="none"/>
              </w:rPr>
            </w:pPr>
          </w:p>
        </w:tc>
        <w:tc>
          <w:tcPr>
            <w:tcW w:w="2659" w:type="dxa"/>
            <w:vMerge w:val="continue"/>
            <w:tcBorders>
              <w:top w:val="single" w:color="auto" w:sz="4" w:space="0"/>
              <w:left w:val="single" w:color="auto" w:sz="4" w:space="0"/>
              <w:bottom w:val="single" w:color="auto" w:sz="4" w:space="0"/>
              <w:right w:val="single" w:color="auto" w:sz="4" w:space="0"/>
            </w:tcBorders>
          </w:tcPr>
          <w:p w14:paraId="4218E1F7">
            <w:pPr>
              <w:rPr>
                <w:highlight w:val="none"/>
              </w:rPr>
            </w:pPr>
          </w:p>
        </w:tc>
        <w:tc>
          <w:tcPr>
            <w:tcW w:w="1373" w:type="dxa"/>
            <w:vMerge w:val="restart"/>
            <w:tcBorders>
              <w:top w:val="single" w:color="auto" w:sz="4" w:space="0"/>
              <w:left w:val="single" w:color="auto" w:sz="4" w:space="0"/>
              <w:right w:val="single" w:color="auto" w:sz="4" w:space="0"/>
            </w:tcBorders>
            <w:vAlign w:val="center"/>
          </w:tcPr>
          <w:p w14:paraId="720BB66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32" w:type="dxa"/>
            <w:tcBorders>
              <w:top w:val="single" w:color="auto" w:sz="4" w:space="0"/>
              <w:left w:val="single" w:color="auto" w:sz="4" w:space="0"/>
              <w:bottom w:val="single" w:color="auto" w:sz="4" w:space="0"/>
              <w:right w:val="single" w:color="auto" w:sz="4" w:space="0"/>
            </w:tcBorders>
            <w:vAlign w:val="center"/>
          </w:tcPr>
          <w:p w14:paraId="7B31B2BA">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618" w:type="dxa"/>
            <w:tcBorders>
              <w:top w:val="single" w:color="auto" w:sz="4" w:space="0"/>
              <w:left w:val="single" w:color="auto" w:sz="4" w:space="0"/>
              <w:bottom w:val="single" w:color="auto" w:sz="4" w:space="0"/>
              <w:right w:val="single" w:color="auto" w:sz="4" w:space="0"/>
            </w:tcBorders>
            <w:vAlign w:val="center"/>
          </w:tcPr>
          <w:p w14:paraId="4EB8029F">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322" w:type="dxa"/>
            <w:vMerge w:val="continue"/>
            <w:tcBorders>
              <w:top w:val="single" w:color="auto" w:sz="4" w:space="0"/>
              <w:left w:val="single" w:color="auto" w:sz="4" w:space="0"/>
              <w:bottom w:val="single" w:color="auto" w:sz="4" w:space="0"/>
              <w:right w:val="single" w:color="auto" w:sz="4" w:space="0"/>
            </w:tcBorders>
          </w:tcPr>
          <w:p w14:paraId="5BDA4863">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17BE2CC6">
            <w:pPr>
              <w:rPr>
                <w:highlight w:val="none"/>
              </w:rPr>
            </w:pPr>
          </w:p>
        </w:tc>
      </w:tr>
      <w:tr w14:paraId="0ED6D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960" w:type="dxa"/>
            <w:vMerge w:val="continue"/>
            <w:tcBorders>
              <w:top w:val="single" w:color="auto" w:sz="4" w:space="0"/>
              <w:left w:val="single" w:color="auto" w:sz="4" w:space="0"/>
              <w:bottom w:val="single" w:color="auto" w:sz="4" w:space="0"/>
              <w:right w:val="single" w:color="auto" w:sz="4" w:space="0"/>
            </w:tcBorders>
          </w:tcPr>
          <w:p w14:paraId="7332164E">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20CC51C6">
            <w:pPr>
              <w:rPr>
                <w:highlight w:val="none"/>
              </w:rPr>
            </w:pPr>
          </w:p>
        </w:tc>
        <w:tc>
          <w:tcPr>
            <w:tcW w:w="2659" w:type="dxa"/>
            <w:vMerge w:val="continue"/>
            <w:tcBorders>
              <w:top w:val="single" w:color="auto" w:sz="4" w:space="0"/>
              <w:left w:val="single" w:color="auto" w:sz="4" w:space="0"/>
              <w:bottom w:val="single" w:color="auto" w:sz="4" w:space="0"/>
              <w:right w:val="single" w:color="auto" w:sz="4" w:space="0"/>
            </w:tcBorders>
          </w:tcPr>
          <w:p w14:paraId="6825DC0F">
            <w:pPr>
              <w:rPr>
                <w:highlight w:val="none"/>
              </w:rPr>
            </w:pPr>
          </w:p>
        </w:tc>
        <w:tc>
          <w:tcPr>
            <w:tcW w:w="1373" w:type="dxa"/>
            <w:vMerge w:val="continue"/>
            <w:tcBorders>
              <w:left w:val="single" w:color="auto" w:sz="4" w:space="0"/>
              <w:right w:val="single" w:color="auto" w:sz="4" w:space="0"/>
            </w:tcBorders>
            <w:vAlign w:val="center"/>
          </w:tcPr>
          <w:p w14:paraId="6E1A3567">
            <w:pPr>
              <w:rPr>
                <w:highlight w:val="none"/>
              </w:rPr>
            </w:pPr>
          </w:p>
        </w:tc>
        <w:tc>
          <w:tcPr>
            <w:tcW w:w="2132" w:type="dxa"/>
            <w:tcBorders>
              <w:top w:val="single" w:color="auto" w:sz="4" w:space="0"/>
              <w:left w:val="single" w:color="auto" w:sz="4" w:space="0"/>
              <w:bottom w:val="single" w:color="auto" w:sz="4" w:space="0"/>
              <w:right w:val="single" w:color="auto" w:sz="4" w:space="0"/>
            </w:tcBorders>
            <w:vAlign w:val="center"/>
          </w:tcPr>
          <w:p w14:paraId="7D4518E4">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618" w:type="dxa"/>
            <w:tcBorders>
              <w:top w:val="single" w:color="auto" w:sz="4" w:space="0"/>
              <w:left w:val="single" w:color="auto" w:sz="4" w:space="0"/>
              <w:bottom w:val="single" w:color="auto" w:sz="4" w:space="0"/>
              <w:right w:val="single" w:color="auto" w:sz="4" w:space="0"/>
            </w:tcBorders>
            <w:vAlign w:val="center"/>
          </w:tcPr>
          <w:p w14:paraId="58FD3FF7">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322" w:type="dxa"/>
            <w:vMerge w:val="continue"/>
            <w:tcBorders>
              <w:top w:val="single" w:color="auto" w:sz="4" w:space="0"/>
              <w:left w:val="single" w:color="auto" w:sz="4" w:space="0"/>
              <w:bottom w:val="single" w:color="auto" w:sz="4" w:space="0"/>
              <w:right w:val="single" w:color="auto" w:sz="4" w:space="0"/>
            </w:tcBorders>
          </w:tcPr>
          <w:p w14:paraId="7C3070E0">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6D251D40">
            <w:pPr>
              <w:rPr>
                <w:highlight w:val="none"/>
              </w:rPr>
            </w:pPr>
          </w:p>
        </w:tc>
      </w:tr>
      <w:tr w14:paraId="5869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960" w:type="dxa"/>
            <w:vMerge w:val="continue"/>
            <w:tcBorders>
              <w:top w:val="single" w:color="auto" w:sz="4" w:space="0"/>
              <w:left w:val="single" w:color="auto" w:sz="4" w:space="0"/>
              <w:bottom w:val="single" w:color="auto" w:sz="4" w:space="0"/>
              <w:right w:val="single" w:color="auto" w:sz="4" w:space="0"/>
            </w:tcBorders>
          </w:tcPr>
          <w:p w14:paraId="163E323D">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413C3BAF">
            <w:pPr>
              <w:rPr>
                <w:highlight w:val="none"/>
              </w:rPr>
            </w:pPr>
          </w:p>
        </w:tc>
        <w:tc>
          <w:tcPr>
            <w:tcW w:w="2659" w:type="dxa"/>
            <w:vMerge w:val="continue"/>
            <w:tcBorders>
              <w:top w:val="single" w:color="auto" w:sz="4" w:space="0"/>
              <w:left w:val="single" w:color="auto" w:sz="4" w:space="0"/>
              <w:bottom w:val="single" w:color="auto" w:sz="4" w:space="0"/>
              <w:right w:val="single" w:color="auto" w:sz="4" w:space="0"/>
            </w:tcBorders>
          </w:tcPr>
          <w:p w14:paraId="0A001465">
            <w:pPr>
              <w:rPr>
                <w:highlight w:val="none"/>
              </w:rPr>
            </w:pPr>
          </w:p>
        </w:tc>
        <w:tc>
          <w:tcPr>
            <w:tcW w:w="1373" w:type="dxa"/>
            <w:vMerge w:val="continue"/>
            <w:tcBorders>
              <w:left w:val="single" w:color="auto" w:sz="4" w:space="0"/>
              <w:right w:val="single" w:color="auto" w:sz="4" w:space="0"/>
            </w:tcBorders>
            <w:vAlign w:val="center"/>
          </w:tcPr>
          <w:p w14:paraId="17221D87">
            <w:pPr>
              <w:jc w:val="center"/>
              <w:rPr>
                <w:rFonts w:hint="eastAsia" w:ascii="楷体_GB2312" w:eastAsia="楷体_GB2312" w:cs="楷体_GB2312"/>
                <w:sz w:val="21"/>
                <w:szCs w:val="21"/>
                <w:highlight w:val="none"/>
                <w:vertAlign w:val="baseline"/>
                <w:lang w:val="en-US" w:eastAsia="zh-CN"/>
              </w:rPr>
            </w:pPr>
          </w:p>
        </w:tc>
        <w:tc>
          <w:tcPr>
            <w:tcW w:w="2132" w:type="dxa"/>
            <w:tcBorders>
              <w:top w:val="single" w:color="auto" w:sz="4" w:space="0"/>
              <w:left w:val="single" w:color="auto" w:sz="4" w:space="0"/>
              <w:bottom w:val="single" w:color="auto" w:sz="4" w:space="0"/>
              <w:right w:val="single" w:color="auto" w:sz="4" w:space="0"/>
            </w:tcBorders>
            <w:vAlign w:val="center"/>
          </w:tcPr>
          <w:p w14:paraId="26796CB0">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618" w:type="dxa"/>
            <w:tcBorders>
              <w:top w:val="single" w:color="auto" w:sz="4" w:space="0"/>
              <w:left w:val="single" w:color="auto" w:sz="4" w:space="0"/>
              <w:bottom w:val="single" w:color="auto" w:sz="4" w:space="0"/>
              <w:right w:val="single" w:color="auto" w:sz="4" w:space="0"/>
            </w:tcBorders>
            <w:vAlign w:val="center"/>
          </w:tcPr>
          <w:p w14:paraId="64555992">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322" w:type="dxa"/>
            <w:vMerge w:val="continue"/>
            <w:tcBorders>
              <w:top w:val="single" w:color="auto" w:sz="4" w:space="0"/>
              <w:left w:val="single" w:color="auto" w:sz="4" w:space="0"/>
              <w:bottom w:val="single" w:color="auto" w:sz="4" w:space="0"/>
              <w:right w:val="single" w:color="auto" w:sz="4" w:space="0"/>
            </w:tcBorders>
          </w:tcPr>
          <w:p w14:paraId="235742DD">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2B34A853">
            <w:pPr>
              <w:rPr>
                <w:highlight w:val="none"/>
              </w:rPr>
            </w:pPr>
          </w:p>
        </w:tc>
      </w:tr>
      <w:tr w14:paraId="3603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60" w:type="dxa"/>
            <w:vMerge w:val="continue"/>
            <w:tcBorders>
              <w:top w:val="single" w:color="auto" w:sz="4" w:space="0"/>
              <w:left w:val="single" w:color="auto" w:sz="4" w:space="0"/>
              <w:bottom w:val="single" w:color="auto" w:sz="4" w:space="0"/>
              <w:right w:val="single" w:color="auto" w:sz="4" w:space="0"/>
            </w:tcBorders>
          </w:tcPr>
          <w:p w14:paraId="70C3B8E6">
            <w:pPr>
              <w:rPr>
                <w:highlight w:val="none"/>
              </w:rPr>
            </w:pPr>
          </w:p>
        </w:tc>
        <w:tc>
          <w:tcPr>
            <w:tcW w:w="1203" w:type="dxa"/>
            <w:vMerge w:val="continue"/>
            <w:tcBorders>
              <w:top w:val="single" w:color="auto" w:sz="4" w:space="0"/>
              <w:left w:val="single" w:color="auto" w:sz="4" w:space="0"/>
              <w:bottom w:val="single" w:color="auto" w:sz="4" w:space="0"/>
              <w:right w:val="single" w:color="auto" w:sz="4" w:space="0"/>
            </w:tcBorders>
          </w:tcPr>
          <w:p w14:paraId="48BED2DD">
            <w:pPr>
              <w:rPr>
                <w:highlight w:val="none"/>
              </w:rPr>
            </w:pPr>
          </w:p>
        </w:tc>
        <w:tc>
          <w:tcPr>
            <w:tcW w:w="2659" w:type="dxa"/>
            <w:vMerge w:val="continue"/>
            <w:tcBorders>
              <w:top w:val="single" w:color="auto" w:sz="4" w:space="0"/>
              <w:left w:val="single" w:color="auto" w:sz="4" w:space="0"/>
              <w:bottom w:val="single" w:color="auto" w:sz="4" w:space="0"/>
              <w:right w:val="single" w:color="auto" w:sz="4" w:space="0"/>
            </w:tcBorders>
          </w:tcPr>
          <w:p w14:paraId="472D8045">
            <w:pPr>
              <w:rPr>
                <w:highlight w:val="none"/>
              </w:rPr>
            </w:pPr>
          </w:p>
        </w:tc>
        <w:tc>
          <w:tcPr>
            <w:tcW w:w="1373" w:type="dxa"/>
            <w:vMerge w:val="continue"/>
            <w:tcBorders>
              <w:left w:val="single" w:color="auto" w:sz="4" w:space="0"/>
              <w:bottom w:val="single" w:color="auto" w:sz="4" w:space="0"/>
              <w:right w:val="single" w:color="auto" w:sz="4" w:space="0"/>
            </w:tcBorders>
            <w:vAlign w:val="center"/>
          </w:tcPr>
          <w:p w14:paraId="71F0AEE4">
            <w:pPr>
              <w:rPr>
                <w:highlight w:val="none"/>
              </w:rPr>
            </w:pPr>
          </w:p>
        </w:tc>
        <w:tc>
          <w:tcPr>
            <w:tcW w:w="2132" w:type="dxa"/>
            <w:tcBorders>
              <w:top w:val="single" w:color="auto" w:sz="4" w:space="0"/>
              <w:left w:val="single" w:color="auto" w:sz="4" w:space="0"/>
              <w:bottom w:val="single" w:color="auto" w:sz="4" w:space="0"/>
              <w:right w:val="single" w:color="auto" w:sz="4" w:space="0"/>
            </w:tcBorders>
            <w:vAlign w:val="center"/>
          </w:tcPr>
          <w:p w14:paraId="1AE2810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618" w:type="dxa"/>
            <w:tcBorders>
              <w:top w:val="single" w:color="auto" w:sz="4" w:space="0"/>
              <w:left w:val="single" w:color="auto" w:sz="4" w:space="0"/>
              <w:bottom w:val="single" w:color="auto" w:sz="4" w:space="0"/>
              <w:right w:val="single" w:color="auto" w:sz="4" w:space="0"/>
            </w:tcBorders>
            <w:vAlign w:val="center"/>
          </w:tcPr>
          <w:p w14:paraId="503EBD51">
            <w:pPr>
              <w:rPr>
                <w:rFonts w:hint="eastAsia" w:ascii="宋体" w:cs="宋体"/>
                <w:color w:val="000000"/>
                <w:kern w:val="0"/>
                <w:szCs w:val="21"/>
                <w:highlight w:val="none"/>
              </w:rPr>
            </w:pPr>
            <w:r>
              <w:rPr>
                <w:rFonts w:hint="eastAsia" w:ascii="宋体" w:cs="宋体"/>
                <w:color w:val="000000"/>
                <w:spacing w:val="8"/>
                <w:szCs w:val="21"/>
                <w:highlight w:val="none"/>
              </w:rPr>
              <w:t>给予警告；处以违法所得2倍以上3倍以下且不超过3万元的罚款</w:t>
            </w:r>
          </w:p>
        </w:tc>
        <w:tc>
          <w:tcPr>
            <w:tcW w:w="1322" w:type="dxa"/>
            <w:vMerge w:val="continue"/>
            <w:tcBorders>
              <w:top w:val="single" w:color="auto" w:sz="4" w:space="0"/>
              <w:left w:val="single" w:color="auto" w:sz="4" w:space="0"/>
              <w:bottom w:val="single" w:color="auto" w:sz="4" w:space="0"/>
              <w:right w:val="single" w:color="auto" w:sz="4" w:space="0"/>
            </w:tcBorders>
          </w:tcPr>
          <w:p w14:paraId="4903F7BE">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6039405B">
            <w:pPr>
              <w:rPr>
                <w:highlight w:val="none"/>
              </w:rPr>
            </w:pPr>
          </w:p>
        </w:tc>
      </w:tr>
    </w:tbl>
    <w:p w14:paraId="589683E9">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425"/>
        <w:gridCol w:w="2469"/>
        <w:gridCol w:w="1316"/>
        <w:gridCol w:w="2050"/>
        <w:gridCol w:w="2509"/>
        <w:gridCol w:w="1486"/>
        <w:gridCol w:w="1276"/>
      </w:tblGrid>
      <w:tr w14:paraId="3593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1C7B3EC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35362D0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69" w:type="dxa"/>
            <w:tcBorders>
              <w:top w:val="single" w:color="auto" w:sz="4" w:space="0"/>
              <w:left w:val="single" w:color="auto" w:sz="4" w:space="0"/>
              <w:bottom w:val="single" w:color="auto" w:sz="4" w:space="0"/>
              <w:right w:val="single" w:color="auto" w:sz="4" w:space="0"/>
            </w:tcBorders>
            <w:vAlign w:val="center"/>
          </w:tcPr>
          <w:p w14:paraId="563AAF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481AD0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50" w:type="dxa"/>
            <w:tcBorders>
              <w:top w:val="single" w:color="auto" w:sz="4" w:space="0"/>
              <w:left w:val="single" w:color="auto" w:sz="4" w:space="0"/>
              <w:bottom w:val="single" w:color="auto" w:sz="4" w:space="0"/>
              <w:right w:val="single" w:color="auto" w:sz="4" w:space="0"/>
            </w:tcBorders>
            <w:vAlign w:val="center"/>
          </w:tcPr>
          <w:p w14:paraId="3221C81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09" w:type="dxa"/>
            <w:tcBorders>
              <w:top w:val="single" w:color="auto" w:sz="4" w:space="0"/>
              <w:left w:val="single" w:color="auto" w:sz="4" w:space="0"/>
              <w:bottom w:val="single" w:color="auto" w:sz="4" w:space="0"/>
              <w:right w:val="single" w:color="auto" w:sz="4" w:space="0"/>
            </w:tcBorders>
            <w:vAlign w:val="center"/>
          </w:tcPr>
          <w:p w14:paraId="3DE81B9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86" w:type="dxa"/>
            <w:tcBorders>
              <w:top w:val="single" w:color="auto" w:sz="4" w:space="0"/>
              <w:left w:val="single" w:color="auto" w:sz="4" w:space="0"/>
              <w:bottom w:val="single" w:color="auto" w:sz="4" w:space="0"/>
              <w:right w:val="single" w:color="auto" w:sz="4" w:space="0"/>
            </w:tcBorders>
            <w:vAlign w:val="center"/>
          </w:tcPr>
          <w:p w14:paraId="3FE482B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76" w:type="dxa"/>
            <w:tcBorders>
              <w:top w:val="single" w:color="auto" w:sz="4" w:space="0"/>
              <w:left w:val="single" w:color="auto" w:sz="4" w:space="0"/>
              <w:bottom w:val="single" w:color="auto" w:sz="4" w:space="0"/>
              <w:right w:val="single" w:color="auto" w:sz="4" w:space="0"/>
            </w:tcBorders>
            <w:vAlign w:val="center"/>
          </w:tcPr>
          <w:p w14:paraId="22B664B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0B404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6EC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D7A3D0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1179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85" w:type="dxa"/>
            <w:vMerge w:val="restart"/>
            <w:tcBorders>
              <w:top w:val="single" w:color="auto" w:sz="4" w:space="0"/>
              <w:left w:val="single" w:color="auto" w:sz="4" w:space="0"/>
              <w:bottom w:val="single" w:color="auto" w:sz="4" w:space="0"/>
              <w:right w:val="single" w:color="auto" w:sz="4" w:space="0"/>
            </w:tcBorders>
          </w:tcPr>
          <w:p w14:paraId="467FC34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2405020</w:t>
            </w:r>
          </w:p>
        </w:tc>
        <w:tc>
          <w:tcPr>
            <w:tcW w:w="1425" w:type="dxa"/>
            <w:vMerge w:val="restart"/>
            <w:tcBorders>
              <w:top w:val="single" w:color="auto" w:sz="4" w:space="0"/>
              <w:left w:val="single" w:color="auto" w:sz="4" w:space="0"/>
              <w:bottom w:val="single" w:color="auto" w:sz="4" w:space="0"/>
              <w:right w:val="single" w:color="auto" w:sz="4" w:space="0"/>
            </w:tcBorders>
          </w:tcPr>
          <w:p w14:paraId="4CF8B45F">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签署有虚假记载、误导性陈述的工程造价成果文件</w:t>
            </w:r>
            <w:r>
              <w:rPr>
                <w:rFonts w:hint="eastAsia" w:ascii="宋体" w:cs="宋体"/>
                <w:color w:val="000000"/>
                <w:szCs w:val="21"/>
                <w:highlight w:val="none"/>
                <w:lang w:eastAsia="zh-CN"/>
              </w:rPr>
              <w:t>的</w:t>
            </w:r>
          </w:p>
        </w:tc>
        <w:tc>
          <w:tcPr>
            <w:tcW w:w="2469" w:type="dxa"/>
            <w:vMerge w:val="restart"/>
            <w:tcBorders>
              <w:top w:val="single" w:color="auto" w:sz="4" w:space="0"/>
              <w:left w:val="single" w:color="auto" w:sz="4" w:space="0"/>
              <w:bottom w:val="single" w:color="auto" w:sz="4" w:space="0"/>
              <w:right w:val="single" w:color="auto" w:sz="4" w:space="0"/>
            </w:tcBorders>
          </w:tcPr>
          <w:p w14:paraId="00AACD58">
            <w:pPr>
              <w:pStyle w:val="7"/>
              <w:spacing w:before="0" w:beforeAutospacing="0" w:after="0" w:afterAutospacing="0"/>
              <w:ind w:left="45" w:right="45"/>
              <w:jc w:val="both"/>
              <w:rPr>
                <w:rFonts w:hint="eastAsia" w:eastAsia="宋体"/>
                <w:sz w:val="21"/>
                <w:szCs w:val="21"/>
                <w:highlight w:val="none"/>
              </w:rPr>
            </w:pPr>
            <w:r>
              <w:rPr>
                <w:rFonts w:hint="eastAsia" w:eastAsia="宋体"/>
                <w:sz w:val="21"/>
                <w:szCs w:val="21"/>
                <w:highlight w:val="none"/>
              </w:rPr>
              <w:t>《注册造价工程师管理办法》第二十条</w:t>
            </w:r>
            <w:r>
              <w:rPr>
                <w:rFonts w:hint="eastAsia"/>
                <w:sz w:val="21"/>
                <w:szCs w:val="21"/>
                <w:highlight w:val="none"/>
              </w:rPr>
              <w:t>第(</w:t>
            </w:r>
            <w:r>
              <w:rPr>
                <w:rFonts w:hint="eastAsia"/>
                <w:sz w:val="21"/>
                <w:szCs w:val="21"/>
                <w:highlight w:val="none"/>
                <w:lang w:val="en-US" w:eastAsia="zh-CN"/>
              </w:rPr>
              <w:t>四</w:t>
            </w:r>
            <w:r>
              <w:rPr>
                <w:rFonts w:hint="eastAsia"/>
                <w:sz w:val="21"/>
                <w:szCs w:val="21"/>
                <w:highlight w:val="none"/>
              </w:rPr>
              <w:t>)项</w:t>
            </w:r>
            <w:r>
              <w:rPr>
                <w:rFonts w:hint="eastAsia" w:eastAsia="宋体"/>
                <w:sz w:val="21"/>
                <w:szCs w:val="21"/>
                <w:highlight w:val="none"/>
              </w:rPr>
              <w:t>　注册造价工程师不得有下列行为：</w:t>
            </w:r>
          </w:p>
          <w:p w14:paraId="69C828EF">
            <w:pPr>
              <w:pStyle w:val="7"/>
              <w:spacing w:before="0" w:beforeAutospacing="0" w:after="0" w:afterAutospacing="0"/>
              <w:ind w:left="45" w:right="45"/>
              <w:jc w:val="both"/>
              <w:rPr>
                <w:rFonts w:hint="eastAsia" w:eastAsia="宋体"/>
                <w:sz w:val="21"/>
                <w:szCs w:val="21"/>
                <w:highlight w:val="none"/>
              </w:rPr>
            </w:pPr>
            <w:r>
              <w:rPr>
                <w:rFonts w:hint="eastAsia" w:eastAsia="宋体"/>
                <w:sz w:val="21"/>
                <w:szCs w:val="21"/>
                <w:highlight w:val="none"/>
                <w:lang w:eastAsia="zh-CN"/>
              </w:rPr>
              <w:t>（</w:t>
            </w:r>
            <w:r>
              <w:rPr>
                <w:rFonts w:hint="eastAsia" w:eastAsia="宋体"/>
                <w:sz w:val="21"/>
                <w:szCs w:val="21"/>
                <w:highlight w:val="none"/>
                <w:lang w:val="en-US" w:eastAsia="zh-CN"/>
              </w:rPr>
              <w:t>四</w:t>
            </w:r>
            <w:r>
              <w:rPr>
                <w:rFonts w:hint="eastAsia" w:eastAsia="宋体"/>
                <w:sz w:val="21"/>
                <w:szCs w:val="21"/>
                <w:highlight w:val="none"/>
                <w:lang w:eastAsia="zh-CN"/>
              </w:rPr>
              <w:t>）</w:t>
            </w:r>
            <w:r>
              <w:rPr>
                <w:rFonts w:hint="eastAsia" w:eastAsia="宋体"/>
                <w:sz w:val="21"/>
                <w:szCs w:val="21"/>
                <w:highlight w:val="none"/>
              </w:rPr>
              <w:t xml:space="preserve">签署有虚假记载、误导性陈述的工程造价成果文件； </w:t>
            </w:r>
          </w:p>
          <w:p w14:paraId="6F235E62">
            <w:pPr>
              <w:pStyle w:val="7"/>
              <w:spacing w:before="0" w:beforeAutospacing="0" w:after="0" w:afterAutospacing="0"/>
              <w:ind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14:paraId="0DB2310E">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050" w:type="dxa"/>
            <w:tcBorders>
              <w:top w:val="single" w:color="auto" w:sz="4" w:space="0"/>
              <w:left w:val="single" w:color="auto" w:sz="4" w:space="0"/>
              <w:bottom w:val="single" w:color="auto" w:sz="4" w:space="0"/>
              <w:right w:val="single" w:color="auto" w:sz="4" w:space="0"/>
            </w:tcBorders>
            <w:vAlign w:val="center"/>
          </w:tcPr>
          <w:p w14:paraId="4B8B987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509" w:type="dxa"/>
            <w:tcBorders>
              <w:top w:val="single" w:color="auto" w:sz="4" w:space="0"/>
              <w:left w:val="single" w:color="auto" w:sz="4" w:space="0"/>
              <w:bottom w:val="single" w:color="auto" w:sz="4" w:space="0"/>
              <w:right w:val="single" w:color="auto" w:sz="4" w:space="0"/>
            </w:tcBorders>
            <w:vAlign w:val="center"/>
          </w:tcPr>
          <w:p w14:paraId="66583943">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486" w:type="dxa"/>
            <w:vMerge w:val="restart"/>
            <w:tcBorders>
              <w:top w:val="single" w:color="auto" w:sz="4" w:space="0"/>
              <w:left w:val="single" w:color="auto" w:sz="4" w:space="0"/>
              <w:bottom w:val="single" w:color="auto" w:sz="4" w:space="0"/>
              <w:right w:val="single" w:color="auto" w:sz="4" w:space="0"/>
            </w:tcBorders>
          </w:tcPr>
          <w:p w14:paraId="0523B362">
            <w:pPr>
              <w:rPr>
                <w:rFonts w:hint="eastAsia" w:ascii="仿宋_GB2312" w:eastAsia="仿宋_GB2312" w:cs="仿宋_GB2312"/>
                <w:b/>
                <w:bCs/>
                <w:sz w:val="21"/>
                <w:szCs w:val="21"/>
                <w:highlight w:val="none"/>
                <w:vertAlign w:val="baseline"/>
                <w:lang w:val="en-US" w:eastAsia="zh-CN"/>
              </w:rPr>
            </w:pPr>
          </w:p>
        </w:tc>
        <w:tc>
          <w:tcPr>
            <w:tcW w:w="1276" w:type="dxa"/>
            <w:vMerge w:val="restart"/>
            <w:tcBorders>
              <w:top w:val="single" w:color="auto" w:sz="4" w:space="0"/>
              <w:left w:val="single" w:color="auto" w:sz="4" w:space="0"/>
              <w:bottom w:val="single" w:color="auto" w:sz="4" w:space="0"/>
              <w:right w:val="single" w:color="auto" w:sz="4" w:space="0"/>
            </w:tcBorders>
          </w:tcPr>
          <w:p w14:paraId="44D3DCB5">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0695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85" w:type="dxa"/>
            <w:vMerge w:val="continue"/>
            <w:tcBorders>
              <w:top w:val="single" w:color="auto" w:sz="4" w:space="0"/>
              <w:left w:val="single" w:color="auto" w:sz="4" w:space="0"/>
              <w:bottom w:val="single" w:color="auto" w:sz="4" w:space="0"/>
              <w:right w:val="single" w:color="auto" w:sz="4" w:space="0"/>
            </w:tcBorders>
          </w:tcPr>
          <w:p w14:paraId="1407FAB6">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4A91160C">
            <w:pPr>
              <w:rPr>
                <w:highlight w:val="none"/>
              </w:rPr>
            </w:pPr>
          </w:p>
        </w:tc>
        <w:tc>
          <w:tcPr>
            <w:tcW w:w="2469" w:type="dxa"/>
            <w:vMerge w:val="continue"/>
            <w:tcBorders>
              <w:top w:val="single" w:color="auto" w:sz="4" w:space="0"/>
              <w:left w:val="single" w:color="auto" w:sz="4" w:space="0"/>
              <w:bottom w:val="single" w:color="auto" w:sz="4" w:space="0"/>
              <w:right w:val="single" w:color="auto" w:sz="4" w:space="0"/>
            </w:tcBorders>
          </w:tcPr>
          <w:p w14:paraId="786B054B">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4A62523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50" w:type="dxa"/>
            <w:tcBorders>
              <w:top w:val="single" w:color="auto" w:sz="4" w:space="0"/>
              <w:left w:val="single" w:color="auto" w:sz="4" w:space="0"/>
              <w:bottom w:val="single" w:color="auto" w:sz="4" w:space="0"/>
              <w:right w:val="single" w:color="auto" w:sz="4" w:space="0"/>
            </w:tcBorders>
            <w:vAlign w:val="center"/>
          </w:tcPr>
          <w:p w14:paraId="7EA9D2D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509" w:type="dxa"/>
            <w:tcBorders>
              <w:top w:val="single" w:color="auto" w:sz="4" w:space="0"/>
              <w:left w:val="single" w:color="auto" w:sz="4" w:space="0"/>
              <w:bottom w:val="single" w:color="auto" w:sz="4" w:space="0"/>
              <w:right w:val="single" w:color="auto" w:sz="4" w:space="0"/>
            </w:tcBorders>
            <w:vAlign w:val="center"/>
          </w:tcPr>
          <w:p w14:paraId="580677B6">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486" w:type="dxa"/>
            <w:vMerge w:val="continue"/>
            <w:tcBorders>
              <w:top w:val="single" w:color="auto" w:sz="4" w:space="0"/>
              <w:left w:val="single" w:color="auto" w:sz="4" w:space="0"/>
              <w:bottom w:val="single" w:color="auto" w:sz="4" w:space="0"/>
              <w:right w:val="single" w:color="auto" w:sz="4" w:space="0"/>
            </w:tcBorders>
          </w:tcPr>
          <w:p w14:paraId="05386AB9">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2D2E6777">
            <w:pPr>
              <w:rPr>
                <w:highlight w:val="none"/>
              </w:rPr>
            </w:pPr>
          </w:p>
        </w:tc>
      </w:tr>
      <w:tr w14:paraId="2921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85" w:type="dxa"/>
            <w:vMerge w:val="continue"/>
            <w:tcBorders>
              <w:top w:val="single" w:color="auto" w:sz="4" w:space="0"/>
              <w:left w:val="single" w:color="auto" w:sz="4" w:space="0"/>
              <w:bottom w:val="single" w:color="auto" w:sz="4" w:space="0"/>
              <w:right w:val="single" w:color="auto" w:sz="4" w:space="0"/>
            </w:tcBorders>
          </w:tcPr>
          <w:p w14:paraId="6425B6FE">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2939DC53">
            <w:pPr>
              <w:rPr>
                <w:highlight w:val="none"/>
              </w:rPr>
            </w:pPr>
          </w:p>
        </w:tc>
        <w:tc>
          <w:tcPr>
            <w:tcW w:w="2469" w:type="dxa"/>
            <w:vMerge w:val="continue"/>
            <w:tcBorders>
              <w:top w:val="single" w:color="auto" w:sz="4" w:space="0"/>
              <w:left w:val="single" w:color="auto" w:sz="4" w:space="0"/>
              <w:bottom w:val="single" w:color="auto" w:sz="4" w:space="0"/>
              <w:right w:val="single" w:color="auto" w:sz="4" w:space="0"/>
            </w:tcBorders>
          </w:tcPr>
          <w:p w14:paraId="0029849B">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5511FFC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50" w:type="dxa"/>
            <w:tcBorders>
              <w:top w:val="single" w:color="auto" w:sz="4" w:space="0"/>
              <w:left w:val="single" w:color="auto" w:sz="4" w:space="0"/>
              <w:bottom w:val="single" w:color="auto" w:sz="4" w:space="0"/>
              <w:right w:val="single" w:color="auto" w:sz="4" w:space="0"/>
            </w:tcBorders>
            <w:vAlign w:val="center"/>
          </w:tcPr>
          <w:p w14:paraId="3823E799">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509" w:type="dxa"/>
            <w:tcBorders>
              <w:top w:val="single" w:color="auto" w:sz="4" w:space="0"/>
              <w:left w:val="single" w:color="auto" w:sz="4" w:space="0"/>
              <w:bottom w:val="single" w:color="auto" w:sz="4" w:space="0"/>
              <w:right w:val="single" w:color="auto" w:sz="4" w:space="0"/>
            </w:tcBorders>
            <w:vAlign w:val="center"/>
          </w:tcPr>
          <w:p w14:paraId="5ADD5433">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486" w:type="dxa"/>
            <w:vMerge w:val="continue"/>
            <w:tcBorders>
              <w:top w:val="single" w:color="auto" w:sz="4" w:space="0"/>
              <w:left w:val="single" w:color="auto" w:sz="4" w:space="0"/>
              <w:bottom w:val="single" w:color="auto" w:sz="4" w:space="0"/>
              <w:right w:val="single" w:color="auto" w:sz="4" w:space="0"/>
            </w:tcBorders>
          </w:tcPr>
          <w:p w14:paraId="6FFA8511">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01FFCE51">
            <w:pPr>
              <w:rPr>
                <w:highlight w:val="none"/>
              </w:rPr>
            </w:pPr>
          </w:p>
        </w:tc>
      </w:tr>
      <w:tr w14:paraId="2586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985" w:type="dxa"/>
            <w:vMerge w:val="continue"/>
            <w:tcBorders>
              <w:top w:val="single" w:color="auto" w:sz="4" w:space="0"/>
              <w:left w:val="single" w:color="auto" w:sz="4" w:space="0"/>
              <w:bottom w:val="single" w:color="auto" w:sz="4" w:space="0"/>
              <w:right w:val="single" w:color="auto" w:sz="4" w:space="0"/>
            </w:tcBorders>
          </w:tcPr>
          <w:p w14:paraId="5CE63298">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4F91E6D">
            <w:pPr>
              <w:rPr>
                <w:highlight w:val="none"/>
              </w:rPr>
            </w:pPr>
          </w:p>
        </w:tc>
        <w:tc>
          <w:tcPr>
            <w:tcW w:w="2469" w:type="dxa"/>
            <w:vMerge w:val="continue"/>
            <w:tcBorders>
              <w:top w:val="single" w:color="auto" w:sz="4" w:space="0"/>
              <w:left w:val="single" w:color="auto" w:sz="4" w:space="0"/>
              <w:bottom w:val="single" w:color="auto" w:sz="4" w:space="0"/>
              <w:right w:val="single" w:color="auto" w:sz="4" w:space="0"/>
            </w:tcBorders>
          </w:tcPr>
          <w:p w14:paraId="27FEFC96">
            <w:pPr>
              <w:rPr>
                <w:highlight w:val="none"/>
              </w:rPr>
            </w:pPr>
          </w:p>
        </w:tc>
        <w:tc>
          <w:tcPr>
            <w:tcW w:w="1316" w:type="dxa"/>
            <w:vMerge w:val="continue"/>
            <w:tcBorders>
              <w:left w:val="single" w:color="auto" w:sz="4" w:space="0"/>
              <w:right w:val="single" w:color="auto" w:sz="4" w:space="0"/>
            </w:tcBorders>
            <w:vAlign w:val="center"/>
          </w:tcPr>
          <w:p w14:paraId="41183A40">
            <w:pPr>
              <w:rPr>
                <w:highlight w:val="none"/>
              </w:rPr>
            </w:pPr>
          </w:p>
        </w:tc>
        <w:tc>
          <w:tcPr>
            <w:tcW w:w="2050" w:type="dxa"/>
            <w:tcBorders>
              <w:top w:val="single" w:color="auto" w:sz="4" w:space="0"/>
              <w:left w:val="single" w:color="auto" w:sz="4" w:space="0"/>
              <w:bottom w:val="single" w:color="auto" w:sz="4" w:space="0"/>
              <w:right w:val="single" w:color="auto" w:sz="4" w:space="0"/>
            </w:tcBorders>
            <w:vAlign w:val="center"/>
          </w:tcPr>
          <w:p w14:paraId="70228366">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09" w:type="dxa"/>
            <w:tcBorders>
              <w:top w:val="single" w:color="auto" w:sz="4" w:space="0"/>
              <w:left w:val="single" w:color="auto" w:sz="4" w:space="0"/>
              <w:bottom w:val="single" w:color="auto" w:sz="4" w:space="0"/>
              <w:right w:val="single" w:color="auto" w:sz="4" w:space="0"/>
            </w:tcBorders>
            <w:vAlign w:val="center"/>
          </w:tcPr>
          <w:p w14:paraId="4BEB9039">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486" w:type="dxa"/>
            <w:vMerge w:val="continue"/>
            <w:tcBorders>
              <w:top w:val="single" w:color="auto" w:sz="4" w:space="0"/>
              <w:left w:val="single" w:color="auto" w:sz="4" w:space="0"/>
              <w:bottom w:val="single" w:color="auto" w:sz="4" w:space="0"/>
              <w:right w:val="single" w:color="auto" w:sz="4" w:space="0"/>
            </w:tcBorders>
          </w:tcPr>
          <w:p w14:paraId="35902FB5">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4CDAB24B">
            <w:pPr>
              <w:rPr>
                <w:highlight w:val="none"/>
              </w:rPr>
            </w:pPr>
          </w:p>
        </w:tc>
      </w:tr>
      <w:tr w14:paraId="59D5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985" w:type="dxa"/>
            <w:vMerge w:val="continue"/>
            <w:tcBorders>
              <w:top w:val="single" w:color="auto" w:sz="4" w:space="0"/>
              <w:left w:val="single" w:color="auto" w:sz="4" w:space="0"/>
              <w:bottom w:val="single" w:color="auto" w:sz="4" w:space="0"/>
              <w:right w:val="single" w:color="auto" w:sz="4" w:space="0"/>
            </w:tcBorders>
          </w:tcPr>
          <w:p w14:paraId="0E6E23E0">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4DC88977">
            <w:pPr>
              <w:rPr>
                <w:highlight w:val="none"/>
              </w:rPr>
            </w:pPr>
          </w:p>
        </w:tc>
        <w:tc>
          <w:tcPr>
            <w:tcW w:w="2469" w:type="dxa"/>
            <w:vMerge w:val="continue"/>
            <w:tcBorders>
              <w:top w:val="single" w:color="auto" w:sz="4" w:space="0"/>
              <w:left w:val="single" w:color="auto" w:sz="4" w:space="0"/>
              <w:bottom w:val="single" w:color="auto" w:sz="4" w:space="0"/>
              <w:right w:val="single" w:color="auto" w:sz="4" w:space="0"/>
            </w:tcBorders>
          </w:tcPr>
          <w:p w14:paraId="2900E773">
            <w:pPr>
              <w:rPr>
                <w:highlight w:val="none"/>
              </w:rPr>
            </w:pPr>
          </w:p>
        </w:tc>
        <w:tc>
          <w:tcPr>
            <w:tcW w:w="1316" w:type="dxa"/>
            <w:vMerge w:val="continue"/>
            <w:tcBorders>
              <w:left w:val="single" w:color="auto" w:sz="4" w:space="0"/>
              <w:right w:val="single" w:color="auto" w:sz="4" w:space="0"/>
            </w:tcBorders>
            <w:vAlign w:val="center"/>
          </w:tcPr>
          <w:p w14:paraId="76C3B5F0">
            <w:pPr>
              <w:jc w:val="center"/>
              <w:rPr>
                <w:rFonts w:hint="eastAsia" w:ascii="楷体_GB2312" w:eastAsia="楷体_GB2312" w:cs="楷体_GB2312"/>
                <w:sz w:val="21"/>
                <w:szCs w:val="21"/>
                <w:highlight w:val="none"/>
                <w:vertAlign w:val="baseline"/>
                <w:lang w:val="en-US" w:eastAsia="zh-CN"/>
              </w:rPr>
            </w:pPr>
          </w:p>
        </w:tc>
        <w:tc>
          <w:tcPr>
            <w:tcW w:w="2050" w:type="dxa"/>
            <w:tcBorders>
              <w:top w:val="single" w:color="auto" w:sz="4" w:space="0"/>
              <w:left w:val="single" w:color="auto" w:sz="4" w:space="0"/>
              <w:bottom w:val="single" w:color="auto" w:sz="4" w:space="0"/>
              <w:right w:val="single" w:color="auto" w:sz="4" w:space="0"/>
            </w:tcBorders>
            <w:vAlign w:val="center"/>
          </w:tcPr>
          <w:p w14:paraId="4C027EDF">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509" w:type="dxa"/>
            <w:tcBorders>
              <w:top w:val="single" w:color="auto" w:sz="4" w:space="0"/>
              <w:left w:val="single" w:color="auto" w:sz="4" w:space="0"/>
              <w:bottom w:val="single" w:color="auto" w:sz="4" w:space="0"/>
              <w:right w:val="single" w:color="auto" w:sz="4" w:space="0"/>
            </w:tcBorders>
            <w:vAlign w:val="center"/>
          </w:tcPr>
          <w:p w14:paraId="601DAAC9">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486" w:type="dxa"/>
            <w:vMerge w:val="continue"/>
            <w:tcBorders>
              <w:top w:val="single" w:color="auto" w:sz="4" w:space="0"/>
              <w:left w:val="single" w:color="auto" w:sz="4" w:space="0"/>
              <w:bottom w:val="single" w:color="auto" w:sz="4" w:space="0"/>
              <w:right w:val="single" w:color="auto" w:sz="4" w:space="0"/>
            </w:tcBorders>
          </w:tcPr>
          <w:p w14:paraId="2AD24EFE">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161781B2">
            <w:pPr>
              <w:rPr>
                <w:highlight w:val="none"/>
              </w:rPr>
            </w:pPr>
          </w:p>
        </w:tc>
      </w:tr>
      <w:tr w14:paraId="3B7B7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985" w:type="dxa"/>
            <w:vMerge w:val="continue"/>
            <w:tcBorders>
              <w:top w:val="single" w:color="auto" w:sz="4" w:space="0"/>
              <w:left w:val="single" w:color="auto" w:sz="4" w:space="0"/>
              <w:bottom w:val="single" w:color="auto" w:sz="4" w:space="0"/>
              <w:right w:val="single" w:color="auto" w:sz="4" w:space="0"/>
            </w:tcBorders>
          </w:tcPr>
          <w:p w14:paraId="1C0EEF07">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6F2397A0">
            <w:pPr>
              <w:rPr>
                <w:highlight w:val="none"/>
              </w:rPr>
            </w:pPr>
          </w:p>
        </w:tc>
        <w:tc>
          <w:tcPr>
            <w:tcW w:w="2469" w:type="dxa"/>
            <w:vMerge w:val="continue"/>
            <w:tcBorders>
              <w:top w:val="single" w:color="auto" w:sz="4" w:space="0"/>
              <w:left w:val="single" w:color="auto" w:sz="4" w:space="0"/>
              <w:bottom w:val="single" w:color="auto" w:sz="4" w:space="0"/>
              <w:right w:val="single" w:color="auto" w:sz="4" w:space="0"/>
            </w:tcBorders>
          </w:tcPr>
          <w:p w14:paraId="46033B16">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593D9E4F">
            <w:pPr>
              <w:rPr>
                <w:highlight w:val="none"/>
              </w:rPr>
            </w:pPr>
          </w:p>
        </w:tc>
        <w:tc>
          <w:tcPr>
            <w:tcW w:w="2050" w:type="dxa"/>
            <w:tcBorders>
              <w:top w:val="single" w:color="auto" w:sz="4" w:space="0"/>
              <w:left w:val="single" w:color="auto" w:sz="4" w:space="0"/>
              <w:bottom w:val="single" w:color="auto" w:sz="4" w:space="0"/>
              <w:right w:val="single" w:color="auto" w:sz="4" w:space="0"/>
            </w:tcBorders>
            <w:vAlign w:val="center"/>
          </w:tcPr>
          <w:p w14:paraId="2431269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509" w:type="dxa"/>
            <w:tcBorders>
              <w:top w:val="single" w:color="auto" w:sz="4" w:space="0"/>
              <w:left w:val="single" w:color="auto" w:sz="4" w:space="0"/>
              <w:bottom w:val="single" w:color="auto" w:sz="4" w:space="0"/>
              <w:right w:val="single" w:color="auto" w:sz="4" w:space="0"/>
            </w:tcBorders>
            <w:vAlign w:val="center"/>
          </w:tcPr>
          <w:p w14:paraId="3E7ADFC4">
            <w:pPr>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pacing w:val="8"/>
                <w:kern w:val="0"/>
                <w:szCs w:val="21"/>
                <w:highlight w:val="none"/>
              </w:rPr>
              <w:t>处以违法所得2倍以上3倍以下且不超过3万元的罚款</w:t>
            </w:r>
          </w:p>
        </w:tc>
        <w:tc>
          <w:tcPr>
            <w:tcW w:w="1486" w:type="dxa"/>
            <w:vMerge w:val="continue"/>
            <w:tcBorders>
              <w:top w:val="single" w:color="auto" w:sz="4" w:space="0"/>
              <w:left w:val="single" w:color="auto" w:sz="4" w:space="0"/>
              <w:bottom w:val="single" w:color="auto" w:sz="4" w:space="0"/>
              <w:right w:val="single" w:color="auto" w:sz="4" w:space="0"/>
            </w:tcBorders>
          </w:tcPr>
          <w:p w14:paraId="160AD9F5">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08A72481">
            <w:pPr>
              <w:rPr>
                <w:highlight w:val="none"/>
              </w:rPr>
            </w:pPr>
          </w:p>
        </w:tc>
      </w:tr>
    </w:tbl>
    <w:p w14:paraId="2AF14666">
      <w:pPr>
        <w:rPr>
          <w:highlight w:val="none"/>
        </w:rPr>
      </w:pPr>
    </w:p>
    <w:p w14:paraId="3BFF0EA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208"/>
        <w:gridCol w:w="2661"/>
        <w:gridCol w:w="1316"/>
        <w:gridCol w:w="2267"/>
        <w:gridCol w:w="2347"/>
        <w:gridCol w:w="1431"/>
        <w:gridCol w:w="1276"/>
      </w:tblGrid>
      <w:tr w14:paraId="1FE8C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10" w:type="dxa"/>
            <w:tcBorders>
              <w:top w:val="single" w:color="auto" w:sz="4" w:space="0"/>
              <w:left w:val="single" w:color="auto" w:sz="4" w:space="0"/>
              <w:bottom w:val="single" w:color="auto" w:sz="4" w:space="0"/>
              <w:right w:val="single" w:color="auto" w:sz="4" w:space="0"/>
            </w:tcBorders>
            <w:vAlign w:val="center"/>
          </w:tcPr>
          <w:p w14:paraId="7E8F6D2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08" w:type="dxa"/>
            <w:tcBorders>
              <w:top w:val="single" w:color="auto" w:sz="4" w:space="0"/>
              <w:left w:val="single" w:color="auto" w:sz="4" w:space="0"/>
              <w:bottom w:val="single" w:color="auto" w:sz="4" w:space="0"/>
              <w:right w:val="single" w:color="auto" w:sz="4" w:space="0"/>
            </w:tcBorders>
            <w:vAlign w:val="center"/>
          </w:tcPr>
          <w:p w14:paraId="246B49F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61" w:type="dxa"/>
            <w:tcBorders>
              <w:top w:val="single" w:color="auto" w:sz="4" w:space="0"/>
              <w:left w:val="single" w:color="auto" w:sz="4" w:space="0"/>
              <w:bottom w:val="single" w:color="auto" w:sz="4" w:space="0"/>
              <w:right w:val="single" w:color="auto" w:sz="4" w:space="0"/>
            </w:tcBorders>
            <w:vAlign w:val="center"/>
          </w:tcPr>
          <w:p w14:paraId="39CE241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34D1B8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67" w:type="dxa"/>
            <w:tcBorders>
              <w:top w:val="single" w:color="auto" w:sz="4" w:space="0"/>
              <w:left w:val="single" w:color="auto" w:sz="4" w:space="0"/>
              <w:bottom w:val="single" w:color="auto" w:sz="4" w:space="0"/>
              <w:right w:val="single" w:color="auto" w:sz="4" w:space="0"/>
            </w:tcBorders>
            <w:vAlign w:val="center"/>
          </w:tcPr>
          <w:p w14:paraId="6D400D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47" w:type="dxa"/>
            <w:tcBorders>
              <w:top w:val="single" w:color="auto" w:sz="4" w:space="0"/>
              <w:left w:val="single" w:color="auto" w:sz="4" w:space="0"/>
              <w:bottom w:val="single" w:color="auto" w:sz="4" w:space="0"/>
              <w:right w:val="single" w:color="auto" w:sz="4" w:space="0"/>
            </w:tcBorders>
            <w:vAlign w:val="center"/>
          </w:tcPr>
          <w:p w14:paraId="7543CE1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31" w:type="dxa"/>
            <w:tcBorders>
              <w:top w:val="single" w:color="auto" w:sz="4" w:space="0"/>
              <w:left w:val="single" w:color="auto" w:sz="4" w:space="0"/>
              <w:bottom w:val="single" w:color="auto" w:sz="4" w:space="0"/>
              <w:right w:val="single" w:color="auto" w:sz="4" w:space="0"/>
            </w:tcBorders>
            <w:vAlign w:val="center"/>
          </w:tcPr>
          <w:p w14:paraId="03A48BB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76" w:type="dxa"/>
            <w:tcBorders>
              <w:top w:val="single" w:color="auto" w:sz="4" w:space="0"/>
              <w:left w:val="single" w:color="auto" w:sz="4" w:space="0"/>
              <w:bottom w:val="single" w:color="auto" w:sz="4" w:space="0"/>
              <w:right w:val="single" w:color="auto" w:sz="4" w:space="0"/>
            </w:tcBorders>
            <w:vAlign w:val="center"/>
          </w:tcPr>
          <w:p w14:paraId="22CAB68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21593D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ED3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D2A4C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19BB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1010" w:type="dxa"/>
            <w:vMerge w:val="restart"/>
            <w:tcBorders>
              <w:top w:val="single" w:color="auto" w:sz="4" w:space="0"/>
              <w:left w:val="single" w:color="auto" w:sz="4" w:space="0"/>
              <w:bottom w:val="single" w:color="auto" w:sz="4" w:space="0"/>
              <w:right w:val="single" w:color="auto" w:sz="4" w:space="0"/>
            </w:tcBorders>
          </w:tcPr>
          <w:p w14:paraId="2C83A9E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2405021</w:t>
            </w:r>
          </w:p>
        </w:tc>
        <w:tc>
          <w:tcPr>
            <w:tcW w:w="1208" w:type="dxa"/>
            <w:vMerge w:val="restart"/>
            <w:tcBorders>
              <w:top w:val="single" w:color="auto" w:sz="4" w:space="0"/>
              <w:left w:val="single" w:color="auto" w:sz="4" w:space="0"/>
              <w:bottom w:val="single" w:color="auto" w:sz="4" w:space="0"/>
              <w:right w:val="single" w:color="auto" w:sz="4" w:space="0"/>
            </w:tcBorders>
          </w:tcPr>
          <w:p w14:paraId="169A0170">
            <w:pPr>
              <w:rPr>
                <w:rFonts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以个人名义承接工程造价业务</w:t>
            </w:r>
            <w:r>
              <w:rPr>
                <w:rFonts w:hint="eastAsia" w:ascii="宋体" w:cs="宋体"/>
                <w:color w:val="000000"/>
                <w:szCs w:val="21"/>
                <w:highlight w:val="none"/>
                <w:lang w:eastAsia="zh-CN"/>
              </w:rPr>
              <w:t>的</w:t>
            </w:r>
          </w:p>
        </w:tc>
        <w:tc>
          <w:tcPr>
            <w:tcW w:w="2661" w:type="dxa"/>
            <w:vMerge w:val="restart"/>
            <w:tcBorders>
              <w:top w:val="single" w:color="auto" w:sz="4" w:space="0"/>
              <w:left w:val="single" w:color="auto" w:sz="4" w:space="0"/>
              <w:bottom w:val="single" w:color="auto" w:sz="4" w:space="0"/>
              <w:right w:val="single" w:color="auto" w:sz="4" w:space="0"/>
            </w:tcBorders>
          </w:tcPr>
          <w:p w14:paraId="04356CFA">
            <w:pPr>
              <w:pStyle w:val="7"/>
              <w:spacing w:before="0" w:beforeAutospacing="0" w:after="0" w:afterAutospacing="0"/>
              <w:ind w:right="45"/>
              <w:jc w:val="both"/>
              <w:rPr>
                <w:rFonts w:hint="eastAsia"/>
                <w:sz w:val="21"/>
                <w:szCs w:val="21"/>
                <w:highlight w:val="none"/>
              </w:rPr>
            </w:pPr>
            <w:r>
              <w:rPr>
                <w:rFonts w:hint="eastAsia" w:eastAsia="宋体"/>
                <w:sz w:val="21"/>
                <w:szCs w:val="21"/>
                <w:highlight w:val="none"/>
              </w:rPr>
              <w:t>《注册造价工程师管理办法》第二十条</w:t>
            </w:r>
            <w:r>
              <w:rPr>
                <w:rFonts w:hint="eastAsia"/>
                <w:sz w:val="21"/>
                <w:szCs w:val="21"/>
                <w:highlight w:val="none"/>
              </w:rPr>
              <w:t>第(</w:t>
            </w:r>
            <w:r>
              <w:rPr>
                <w:rFonts w:hint="eastAsia"/>
                <w:sz w:val="21"/>
                <w:szCs w:val="21"/>
                <w:highlight w:val="none"/>
                <w:lang w:val="en-US" w:eastAsia="zh-CN"/>
              </w:rPr>
              <w:t>五</w:t>
            </w:r>
            <w:r>
              <w:rPr>
                <w:rFonts w:hint="eastAsia"/>
                <w:sz w:val="21"/>
                <w:szCs w:val="21"/>
                <w:highlight w:val="none"/>
              </w:rPr>
              <w:t>)项</w:t>
            </w:r>
            <w:r>
              <w:rPr>
                <w:rFonts w:hint="eastAsia" w:eastAsia="宋体"/>
                <w:sz w:val="21"/>
                <w:szCs w:val="21"/>
                <w:highlight w:val="none"/>
              </w:rPr>
              <w:t>　注册造价工程师</w:t>
            </w:r>
            <w:r>
              <w:rPr>
                <w:rFonts w:hint="eastAsia"/>
                <w:sz w:val="21"/>
                <w:szCs w:val="21"/>
                <w:highlight w:val="none"/>
              </w:rPr>
              <w:t>不得有下列行为：</w:t>
            </w:r>
          </w:p>
          <w:p w14:paraId="4CF5997C">
            <w:pPr>
              <w:pStyle w:val="7"/>
              <w:spacing w:before="0" w:beforeAutospacing="0" w:after="0" w:afterAutospacing="0"/>
              <w:ind w:right="45"/>
              <w:jc w:val="both"/>
              <w:rPr>
                <w:rFonts w:hint="eastAsia"/>
                <w:sz w:val="21"/>
                <w:szCs w:val="21"/>
                <w:highlight w:val="none"/>
              </w:rPr>
            </w:pPr>
            <w:r>
              <w:rPr>
                <w:rFonts w:hint="eastAsia"/>
                <w:sz w:val="21"/>
                <w:szCs w:val="21"/>
                <w:highlight w:val="none"/>
                <w:lang w:eastAsia="zh-CN"/>
              </w:rPr>
              <w:t>（</w:t>
            </w:r>
            <w:r>
              <w:rPr>
                <w:rFonts w:hint="eastAsia"/>
                <w:sz w:val="21"/>
                <w:szCs w:val="21"/>
                <w:highlight w:val="none"/>
                <w:lang w:val="en-US" w:eastAsia="zh-CN"/>
              </w:rPr>
              <w:t>五</w:t>
            </w:r>
            <w:r>
              <w:rPr>
                <w:rFonts w:hint="eastAsia"/>
                <w:sz w:val="21"/>
                <w:szCs w:val="21"/>
                <w:highlight w:val="none"/>
                <w:lang w:eastAsia="zh-CN"/>
              </w:rPr>
              <w:t>）</w:t>
            </w:r>
            <w:r>
              <w:rPr>
                <w:rFonts w:hint="eastAsia"/>
                <w:sz w:val="21"/>
                <w:szCs w:val="21"/>
                <w:highlight w:val="none"/>
              </w:rPr>
              <w:t xml:space="preserve">注册造价工程师以个人名义承接工程造价业务； </w:t>
            </w:r>
          </w:p>
          <w:p w14:paraId="790F5D5E">
            <w:pPr>
              <w:pStyle w:val="7"/>
              <w:spacing w:before="0" w:beforeAutospacing="0" w:after="0" w:afterAutospacing="0"/>
              <w:ind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14:paraId="418B1ABB">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67" w:type="dxa"/>
            <w:tcBorders>
              <w:top w:val="single" w:color="auto" w:sz="4" w:space="0"/>
              <w:left w:val="single" w:color="auto" w:sz="4" w:space="0"/>
              <w:bottom w:val="single" w:color="auto" w:sz="4" w:space="0"/>
              <w:right w:val="single" w:color="auto" w:sz="4" w:space="0"/>
            </w:tcBorders>
            <w:vAlign w:val="center"/>
          </w:tcPr>
          <w:p w14:paraId="2313DC42">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347" w:type="dxa"/>
            <w:tcBorders>
              <w:top w:val="single" w:color="auto" w:sz="4" w:space="0"/>
              <w:left w:val="single" w:color="auto" w:sz="4" w:space="0"/>
              <w:bottom w:val="single" w:color="auto" w:sz="4" w:space="0"/>
              <w:right w:val="single" w:color="auto" w:sz="4" w:space="0"/>
            </w:tcBorders>
            <w:vAlign w:val="center"/>
          </w:tcPr>
          <w:p w14:paraId="6FB50E1A">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431" w:type="dxa"/>
            <w:vMerge w:val="restart"/>
            <w:tcBorders>
              <w:top w:val="single" w:color="auto" w:sz="4" w:space="0"/>
              <w:left w:val="single" w:color="auto" w:sz="4" w:space="0"/>
              <w:bottom w:val="single" w:color="auto" w:sz="4" w:space="0"/>
              <w:right w:val="single" w:color="auto" w:sz="4" w:space="0"/>
            </w:tcBorders>
          </w:tcPr>
          <w:p w14:paraId="64871766">
            <w:pPr>
              <w:rPr>
                <w:rFonts w:hint="eastAsia" w:ascii="仿宋_GB2312" w:eastAsia="仿宋_GB2312" w:cs="仿宋_GB2312"/>
                <w:b/>
                <w:bCs/>
                <w:sz w:val="21"/>
                <w:szCs w:val="21"/>
                <w:highlight w:val="none"/>
                <w:vertAlign w:val="baseline"/>
                <w:lang w:val="en-US" w:eastAsia="zh-CN"/>
              </w:rPr>
            </w:pPr>
          </w:p>
        </w:tc>
        <w:tc>
          <w:tcPr>
            <w:tcW w:w="1276" w:type="dxa"/>
            <w:vMerge w:val="restart"/>
            <w:tcBorders>
              <w:top w:val="single" w:color="auto" w:sz="4" w:space="0"/>
              <w:left w:val="single" w:color="auto" w:sz="4" w:space="0"/>
              <w:bottom w:val="single" w:color="auto" w:sz="4" w:space="0"/>
              <w:right w:val="single" w:color="auto" w:sz="4" w:space="0"/>
            </w:tcBorders>
          </w:tcPr>
          <w:p w14:paraId="5BD9B859">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45D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0615A7C5">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0AF35EF9">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466A3873">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07D22C1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67" w:type="dxa"/>
            <w:tcBorders>
              <w:top w:val="single" w:color="auto" w:sz="4" w:space="0"/>
              <w:left w:val="single" w:color="auto" w:sz="4" w:space="0"/>
              <w:bottom w:val="single" w:color="auto" w:sz="4" w:space="0"/>
              <w:right w:val="single" w:color="auto" w:sz="4" w:space="0"/>
            </w:tcBorders>
            <w:vAlign w:val="center"/>
          </w:tcPr>
          <w:p w14:paraId="527F2386">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347" w:type="dxa"/>
            <w:tcBorders>
              <w:top w:val="single" w:color="auto" w:sz="4" w:space="0"/>
              <w:left w:val="single" w:color="auto" w:sz="4" w:space="0"/>
              <w:bottom w:val="single" w:color="auto" w:sz="4" w:space="0"/>
              <w:right w:val="single" w:color="auto" w:sz="4" w:space="0"/>
            </w:tcBorders>
            <w:vAlign w:val="center"/>
          </w:tcPr>
          <w:p w14:paraId="110ABDF2">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431" w:type="dxa"/>
            <w:vMerge w:val="continue"/>
            <w:tcBorders>
              <w:top w:val="single" w:color="auto" w:sz="4" w:space="0"/>
              <w:left w:val="single" w:color="auto" w:sz="4" w:space="0"/>
              <w:bottom w:val="single" w:color="auto" w:sz="4" w:space="0"/>
              <w:right w:val="single" w:color="auto" w:sz="4" w:space="0"/>
            </w:tcBorders>
          </w:tcPr>
          <w:p w14:paraId="0EA6E0AD">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20CAD0DE">
            <w:pPr>
              <w:rPr>
                <w:highlight w:val="none"/>
              </w:rPr>
            </w:pPr>
          </w:p>
        </w:tc>
      </w:tr>
      <w:tr w14:paraId="6FC0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10" w:type="dxa"/>
            <w:vMerge w:val="continue"/>
            <w:tcBorders>
              <w:top w:val="single" w:color="auto" w:sz="4" w:space="0"/>
              <w:left w:val="single" w:color="auto" w:sz="4" w:space="0"/>
              <w:bottom w:val="single" w:color="auto" w:sz="4" w:space="0"/>
              <w:right w:val="single" w:color="auto" w:sz="4" w:space="0"/>
            </w:tcBorders>
          </w:tcPr>
          <w:p w14:paraId="4FC84DB0">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6040E590">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33AD3DED">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2F8E18F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67" w:type="dxa"/>
            <w:tcBorders>
              <w:top w:val="single" w:color="auto" w:sz="4" w:space="0"/>
              <w:left w:val="single" w:color="auto" w:sz="4" w:space="0"/>
              <w:bottom w:val="single" w:color="auto" w:sz="4" w:space="0"/>
              <w:right w:val="single" w:color="auto" w:sz="4" w:space="0"/>
            </w:tcBorders>
            <w:vAlign w:val="center"/>
          </w:tcPr>
          <w:p w14:paraId="666C3EEC">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347" w:type="dxa"/>
            <w:tcBorders>
              <w:top w:val="single" w:color="auto" w:sz="4" w:space="0"/>
              <w:left w:val="single" w:color="auto" w:sz="4" w:space="0"/>
              <w:bottom w:val="single" w:color="auto" w:sz="4" w:space="0"/>
              <w:right w:val="single" w:color="auto" w:sz="4" w:space="0"/>
            </w:tcBorders>
            <w:vAlign w:val="center"/>
          </w:tcPr>
          <w:p w14:paraId="23F64E1C">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431" w:type="dxa"/>
            <w:vMerge w:val="continue"/>
            <w:tcBorders>
              <w:top w:val="single" w:color="auto" w:sz="4" w:space="0"/>
              <w:left w:val="single" w:color="auto" w:sz="4" w:space="0"/>
              <w:bottom w:val="single" w:color="auto" w:sz="4" w:space="0"/>
              <w:right w:val="single" w:color="auto" w:sz="4" w:space="0"/>
            </w:tcBorders>
          </w:tcPr>
          <w:p w14:paraId="7C2C5BDC">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78CA56C5">
            <w:pPr>
              <w:rPr>
                <w:highlight w:val="none"/>
              </w:rPr>
            </w:pPr>
          </w:p>
        </w:tc>
      </w:tr>
      <w:tr w14:paraId="42C2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0574221">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7B84ECBE">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6EC4EA38">
            <w:pPr>
              <w:rPr>
                <w:highlight w:val="none"/>
              </w:rPr>
            </w:pPr>
          </w:p>
        </w:tc>
        <w:tc>
          <w:tcPr>
            <w:tcW w:w="1316" w:type="dxa"/>
            <w:vMerge w:val="continue"/>
            <w:tcBorders>
              <w:left w:val="single" w:color="auto" w:sz="4" w:space="0"/>
              <w:right w:val="single" w:color="auto" w:sz="4" w:space="0"/>
            </w:tcBorders>
            <w:vAlign w:val="center"/>
          </w:tcPr>
          <w:p w14:paraId="03D5D467">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772A4380">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347" w:type="dxa"/>
            <w:tcBorders>
              <w:top w:val="single" w:color="auto" w:sz="4" w:space="0"/>
              <w:left w:val="single" w:color="auto" w:sz="4" w:space="0"/>
              <w:bottom w:val="single" w:color="auto" w:sz="4" w:space="0"/>
              <w:right w:val="single" w:color="auto" w:sz="4" w:space="0"/>
            </w:tcBorders>
            <w:vAlign w:val="center"/>
          </w:tcPr>
          <w:p w14:paraId="3CFBBDEE">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431" w:type="dxa"/>
            <w:vMerge w:val="continue"/>
            <w:tcBorders>
              <w:top w:val="single" w:color="auto" w:sz="4" w:space="0"/>
              <w:left w:val="single" w:color="auto" w:sz="4" w:space="0"/>
              <w:bottom w:val="single" w:color="auto" w:sz="4" w:space="0"/>
              <w:right w:val="single" w:color="auto" w:sz="4" w:space="0"/>
            </w:tcBorders>
          </w:tcPr>
          <w:p w14:paraId="67FFC279">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40726F18">
            <w:pPr>
              <w:rPr>
                <w:highlight w:val="none"/>
              </w:rPr>
            </w:pPr>
          </w:p>
        </w:tc>
      </w:tr>
      <w:tr w14:paraId="6D7E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318CE47F">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3D8F8D90">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7DDF8CE7">
            <w:pPr>
              <w:rPr>
                <w:highlight w:val="none"/>
              </w:rPr>
            </w:pPr>
          </w:p>
        </w:tc>
        <w:tc>
          <w:tcPr>
            <w:tcW w:w="1316" w:type="dxa"/>
            <w:vMerge w:val="continue"/>
            <w:tcBorders>
              <w:left w:val="single" w:color="auto" w:sz="4" w:space="0"/>
              <w:right w:val="single" w:color="auto" w:sz="4" w:space="0"/>
            </w:tcBorders>
            <w:vAlign w:val="center"/>
          </w:tcPr>
          <w:p w14:paraId="537A6926">
            <w:pPr>
              <w:jc w:val="center"/>
              <w:rPr>
                <w:rFonts w:hint="eastAsia" w:ascii="楷体_GB2312" w:eastAsia="楷体_GB2312" w:cs="楷体_GB2312"/>
                <w:sz w:val="21"/>
                <w:szCs w:val="21"/>
                <w:highlight w:val="none"/>
                <w:vertAlign w:val="baseline"/>
                <w:lang w:val="en-US" w:eastAsia="zh-CN"/>
              </w:rPr>
            </w:pPr>
          </w:p>
        </w:tc>
        <w:tc>
          <w:tcPr>
            <w:tcW w:w="2267" w:type="dxa"/>
            <w:tcBorders>
              <w:top w:val="single" w:color="auto" w:sz="4" w:space="0"/>
              <w:left w:val="single" w:color="auto" w:sz="4" w:space="0"/>
              <w:bottom w:val="single" w:color="auto" w:sz="4" w:space="0"/>
              <w:right w:val="single" w:color="auto" w:sz="4" w:space="0"/>
            </w:tcBorders>
            <w:vAlign w:val="center"/>
          </w:tcPr>
          <w:p w14:paraId="7DA49477">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347" w:type="dxa"/>
            <w:tcBorders>
              <w:top w:val="single" w:color="auto" w:sz="4" w:space="0"/>
              <w:left w:val="single" w:color="auto" w:sz="4" w:space="0"/>
              <w:bottom w:val="single" w:color="auto" w:sz="4" w:space="0"/>
              <w:right w:val="single" w:color="auto" w:sz="4" w:space="0"/>
            </w:tcBorders>
            <w:vAlign w:val="center"/>
          </w:tcPr>
          <w:p w14:paraId="25A0D5B2">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431" w:type="dxa"/>
            <w:vMerge w:val="continue"/>
            <w:tcBorders>
              <w:top w:val="single" w:color="auto" w:sz="4" w:space="0"/>
              <w:left w:val="single" w:color="auto" w:sz="4" w:space="0"/>
              <w:bottom w:val="single" w:color="auto" w:sz="4" w:space="0"/>
              <w:right w:val="single" w:color="auto" w:sz="4" w:space="0"/>
            </w:tcBorders>
          </w:tcPr>
          <w:p w14:paraId="5B50E451">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7B964337">
            <w:pPr>
              <w:rPr>
                <w:highlight w:val="none"/>
              </w:rPr>
            </w:pPr>
          </w:p>
        </w:tc>
      </w:tr>
      <w:tr w14:paraId="00B5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4493B7F">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0DDEB25E">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149EC8C0">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78378714">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0179EEBE">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347" w:type="dxa"/>
            <w:tcBorders>
              <w:top w:val="single" w:color="auto" w:sz="4" w:space="0"/>
              <w:left w:val="single" w:color="auto" w:sz="4" w:space="0"/>
              <w:bottom w:val="single" w:color="auto" w:sz="4" w:space="0"/>
              <w:right w:val="single" w:color="auto" w:sz="4" w:space="0"/>
            </w:tcBorders>
            <w:vAlign w:val="center"/>
          </w:tcPr>
          <w:p w14:paraId="1630A1CA">
            <w:pPr>
              <w:rPr>
                <w:rFonts w:hint="eastAsia" w:ascii="宋体" w:cs="宋体"/>
                <w:color w:val="000000"/>
                <w:kern w:val="0"/>
                <w:szCs w:val="21"/>
                <w:highlight w:val="none"/>
              </w:rPr>
            </w:pPr>
            <w:r>
              <w:rPr>
                <w:rFonts w:hint="eastAsia" w:ascii="宋体" w:cs="宋体"/>
                <w:color w:val="000000"/>
                <w:spacing w:val="8"/>
                <w:szCs w:val="21"/>
                <w:highlight w:val="none"/>
              </w:rPr>
              <w:t>给予警告；处以违法所得2倍以上3倍以下且不超过3万元的罚款</w:t>
            </w:r>
          </w:p>
        </w:tc>
        <w:tc>
          <w:tcPr>
            <w:tcW w:w="1431" w:type="dxa"/>
            <w:vMerge w:val="continue"/>
            <w:tcBorders>
              <w:top w:val="single" w:color="auto" w:sz="4" w:space="0"/>
              <w:left w:val="single" w:color="auto" w:sz="4" w:space="0"/>
              <w:bottom w:val="single" w:color="auto" w:sz="4" w:space="0"/>
              <w:right w:val="single" w:color="auto" w:sz="4" w:space="0"/>
            </w:tcBorders>
          </w:tcPr>
          <w:p w14:paraId="1A948FA9">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244436F9">
            <w:pPr>
              <w:rPr>
                <w:highlight w:val="none"/>
              </w:rPr>
            </w:pPr>
          </w:p>
        </w:tc>
      </w:tr>
    </w:tbl>
    <w:p w14:paraId="06E1CA8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387"/>
        <w:gridCol w:w="2432"/>
        <w:gridCol w:w="1316"/>
        <w:gridCol w:w="2267"/>
        <w:gridCol w:w="2497"/>
        <w:gridCol w:w="1241"/>
        <w:gridCol w:w="1316"/>
      </w:tblGrid>
      <w:tr w14:paraId="3499E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45E6E3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5F3674A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32" w:type="dxa"/>
            <w:tcBorders>
              <w:top w:val="single" w:color="auto" w:sz="4" w:space="0"/>
              <w:left w:val="single" w:color="auto" w:sz="4" w:space="0"/>
              <w:bottom w:val="single" w:color="auto" w:sz="4" w:space="0"/>
              <w:right w:val="single" w:color="auto" w:sz="4" w:space="0"/>
            </w:tcBorders>
            <w:vAlign w:val="center"/>
          </w:tcPr>
          <w:p w14:paraId="04DFAE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6EA5E91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67" w:type="dxa"/>
            <w:tcBorders>
              <w:top w:val="single" w:color="auto" w:sz="4" w:space="0"/>
              <w:left w:val="single" w:color="auto" w:sz="4" w:space="0"/>
              <w:bottom w:val="single" w:color="auto" w:sz="4" w:space="0"/>
              <w:right w:val="single" w:color="auto" w:sz="4" w:space="0"/>
            </w:tcBorders>
            <w:vAlign w:val="center"/>
          </w:tcPr>
          <w:p w14:paraId="6CB073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97" w:type="dxa"/>
            <w:tcBorders>
              <w:top w:val="single" w:color="auto" w:sz="4" w:space="0"/>
              <w:left w:val="single" w:color="auto" w:sz="4" w:space="0"/>
              <w:bottom w:val="single" w:color="auto" w:sz="4" w:space="0"/>
              <w:right w:val="single" w:color="auto" w:sz="4" w:space="0"/>
            </w:tcBorders>
            <w:vAlign w:val="center"/>
          </w:tcPr>
          <w:p w14:paraId="620A410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41" w:type="dxa"/>
            <w:tcBorders>
              <w:top w:val="single" w:color="auto" w:sz="4" w:space="0"/>
              <w:left w:val="single" w:color="auto" w:sz="4" w:space="0"/>
              <w:bottom w:val="single" w:color="auto" w:sz="4" w:space="0"/>
              <w:right w:val="single" w:color="auto" w:sz="4" w:space="0"/>
            </w:tcBorders>
            <w:vAlign w:val="center"/>
          </w:tcPr>
          <w:p w14:paraId="721AED5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16" w:type="dxa"/>
            <w:tcBorders>
              <w:top w:val="single" w:color="auto" w:sz="4" w:space="0"/>
              <w:left w:val="single" w:color="auto" w:sz="4" w:space="0"/>
              <w:bottom w:val="single" w:color="auto" w:sz="4" w:space="0"/>
              <w:right w:val="single" w:color="auto" w:sz="4" w:space="0"/>
            </w:tcBorders>
            <w:vAlign w:val="center"/>
          </w:tcPr>
          <w:p w14:paraId="5A88FFB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8BF031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481C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D824D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37CF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060" w:type="dxa"/>
            <w:vMerge w:val="restart"/>
            <w:tcBorders>
              <w:top w:val="single" w:color="auto" w:sz="4" w:space="0"/>
              <w:left w:val="single" w:color="auto" w:sz="4" w:space="0"/>
              <w:bottom w:val="single" w:color="auto" w:sz="4" w:space="0"/>
              <w:right w:val="single" w:color="auto" w:sz="4" w:space="0"/>
            </w:tcBorders>
          </w:tcPr>
          <w:p w14:paraId="6AFECFB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2405022</w:t>
            </w:r>
          </w:p>
        </w:tc>
        <w:tc>
          <w:tcPr>
            <w:tcW w:w="1387" w:type="dxa"/>
            <w:vMerge w:val="restart"/>
            <w:tcBorders>
              <w:top w:val="single" w:color="auto" w:sz="4" w:space="0"/>
              <w:left w:val="single" w:color="auto" w:sz="4" w:space="0"/>
              <w:bottom w:val="single" w:color="auto" w:sz="4" w:space="0"/>
              <w:right w:val="single" w:color="auto" w:sz="4" w:space="0"/>
            </w:tcBorders>
          </w:tcPr>
          <w:p w14:paraId="2E6F4600">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允许他人以自己名义从事工程造价业务</w:t>
            </w:r>
            <w:r>
              <w:rPr>
                <w:rFonts w:hint="eastAsia" w:ascii="宋体" w:cs="宋体"/>
                <w:color w:val="000000"/>
                <w:szCs w:val="21"/>
                <w:highlight w:val="none"/>
                <w:lang w:eastAsia="zh-CN"/>
              </w:rPr>
              <w:t>的</w:t>
            </w:r>
          </w:p>
        </w:tc>
        <w:tc>
          <w:tcPr>
            <w:tcW w:w="2432" w:type="dxa"/>
            <w:vMerge w:val="restart"/>
            <w:tcBorders>
              <w:top w:val="single" w:color="auto" w:sz="4" w:space="0"/>
              <w:left w:val="single" w:color="auto" w:sz="4" w:space="0"/>
              <w:bottom w:val="single" w:color="auto" w:sz="4" w:space="0"/>
              <w:right w:val="single" w:color="auto" w:sz="4" w:space="0"/>
            </w:tcBorders>
          </w:tcPr>
          <w:p w14:paraId="1DFACE8F">
            <w:pPr>
              <w:pStyle w:val="7"/>
              <w:spacing w:before="0" w:beforeAutospacing="0" w:after="0" w:afterAutospacing="0"/>
              <w:ind w:right="45"/>
              <w:jc w:val="both"/>
              <w:rPr>
                <w:rFonts w:hint="eastAsia"/>
                <w:sz w:val="21"/>
                <w:szCs w:val="21"/>
                <w:highlight w:val="none"/>
              </w:rPr>
            </w:pPr>
            <w:r>
              <w:rPr>
                <w:rFonts w:hint="eastAsia" w:eastAsia="宋体"/>
                <w:sz w:val="21"/>
                <w:szCs w:val="21"/>
                <w:highlight w:val="none"/>
              </w:rPr>
              <w:t>《注册造价工程师管理办法》第二十条</w:t>
            </w:r>
            <w:r>
              <w:rPr>
                <w:rFonts w:hint="eastAsia"/>
                <w:sz w:val="21"/>
                <w:szCs w:val="21"/>
                <w:highlight w:val="none"/>
              </w:rPr>
              <w:t>第(</w:t>
            </w:r>
            <w:r>
              <w:rPr>
                <w:rFonts w:hint="eastAsia"/>
                <w:sz w:val="21"/>
                <w:szCs w:val="21"/>
                <w:highlight w:val="none"/>
                <w:lang w:val="en-US" w:eastAsia="zh-CN"/>
              </w:rPr>
              <w:t>六</w:t>
            </w:r>
            <w:r>
              <w:rPr>
                <w:rFonts w:hint="eastAsia"/>
                <w:sz w:val="21"/>
                <w:szCs w:val="21"/>
                <w:highlight w:val="none"/>
              </w:rPr>
              <w:t>)项</w:t>
            </w:r>
            <w:r>
              <w:rPr>
                <w:rFonts w:hint="eastAsia" w:eastAsia="宋体"/>
                <w:sz w:val="21"/>
                <w:szCs w:val="21"/>
                <w:highlight w:val="none"/>
              </w:rPr>
              <w:t>　注册造价工程师</w:t>
            </w:r>
            <w:r>
              <w:rPr>
                <w:rFonts w:hint="eastAsia"/>
                <w:sz w:val="21"/>
                <w:szCs w:val="21"/>
                <w:highlight w:val="none"/>
              </w:rPr>
              <w:t>不得有下列行为：</w:t>
            </w:r>
          </w:p>
          <w:p w14:paraId="48D8AFF7">
            <w:pPr>
              <w:pStyle w:val="7"/>
              <w:spacing w:before="0" w:beforeAutospacing="0" w:after="0" w:afterAutospacing="0"/>
              <w:ind w:right="45"/>
              <w:jc w:val="both"/>
              <w:rPr>
                <w:rFonts w:hint="eastAsia"/>
                <w:sz w:val="21"/>
                <w:szCs w:val="21"/>
                <w:highlight w:val="none"/>
              </w:rPr>
            </w:pPr>
            <w:r>
              <w:rPr>
                <w:rFonts w:hint="eastAsia"/>
                <w:sz w:val="21"/>
                <w:szCs w:val="21"/>
                <w:highlight w:val="none"/>
                <w:lang w:eastAsia="zh-CN"/>
              </w:rPr>
              <w:t>（</w:t>
            </w:r>
            <w:r>
              <w:rPr>
                <w:rFonts w:hint="eastAsia"/>
                <w:sz w:val="21"/>
                <w:szCs w:val="21"/>
                <w:highlight w:val="none"/>
                <w:lang w:val="en-US" w:eastAsia="zh-CN"/>
              </w:rPr>
              <w:t>六</w:t>
            </w:r>
            <w:r>
              <w:rPr>
                <w:rFonts w:hint="eastAsia"/>
                <w:sz w:val="21"/>
                <w:szCs w:val="21"/>
                <w:highlight w:val="none"/>
                <w:lang w:eastAsia="zh-CN"/>
              </w:rPr>
              <w:t>）</w:t>
            </w:r>
            <w:r>
              <w:rPr>
                <w:rFonts w:hint="eastAsia"/>
                <w:sz w:val="21"/>
                <w:szCs w:val="21"/>
                <w:highlight w:val="none"/>
              </w:rPr>
              <w:t>允许他人以自己名义从事工程造价业务；</w:t>
            </w:r>
          </w:p>
          <w:p w14:paraId="4C52F656">
            <w:pPr>
              <w:pStyle w:val="7"/>
              <w:spacing w:before="0" w:beforeAutospacing="0" w:after="0" w:afterAutospacing="0"/>
              <w:ind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14:paraId="44376F5B">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67" w:type="dxa"/>
            <w:tcBorders>
              <w:top w:val="single" w:color="auto" w:sz="4" w:space="0"/>
              <w:left w:val="single" w:color="auto" w:sz="4" w:space="0"/>
              <w:bottom w:val="single" w:color="auto" w:sz="4" w:space="0"/>
              <w:right w:val="single" w:color="auto" w:sz="4" w:space="0"/>
            </w:tcBorders>
            <w:vAlign w:val="center"/>
          </w:tcPr>
          <w:p w14:paraId="058BD50E">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97" w:type="dxa"/>
            <w:tcBorders>
              <w:top w:val="single" w:color="auto" w:sz="4" w:space="0"/>
              <w:left w:val="single" w:color="auto" w:sz="4" w:space="0"/>
              <w:bottom w:val="single" w:color="auto" w:sz="4" w:space="0"/>
              <w:right w:val="single" w:color="auto" w:sz="4" w:space="0"/>
            </w:tcBorders>
            <w:vAlign w:val="center"/>
          </w:tcPr>
          <w:p w14:paraId="62CB5C70">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241" w:type="dxa"/>
            <w:vMerge w:val="restart"/>
            <w:tcBorders>
              <w:top w:val="single" w:color="auto" w:sz="4" w:space="0"/>
              <w:left w:val="single" w:color="auto" w:sz="4" w:space="0"/>
              <w:bottom w:val="single" w:color="auto" w:sz="4" w:space="0"/>
              <w:right w:val="single" w:color="auto" w:sz="4" w:space="0"/>
            </w:tcBorders>
          </w:tcPr>
          <w:p w14:paraId="54CBCD63">
            <w:pPr>
              <w:rPr>
                <w:rFonts w:hint="eastAsia" w:ascii="仿宋_GB2312" w:eastAsia="仿宋_GB2312" w:cs="仿宋_GB2312"/>
                <w:b/>
                <w:bCs/>
                <w:sz w:val="21"/>
                <w:szCs w:val="21"/>
                <w:highlight w:val="none"/>
                <w:vertAlign w:val="baseline"/>
                <w:lang w:val="en-US" w:eastAsia="zh-CN"/>
              </w:rPr>
            </w:pPr>
          </w:p>
        </w:tc>
        <w:tc>
          <w:tcPr>
            <w:tcW w:w="1316" w:type="dxa"/>
            <w:vMerge w:val="restart"/>
            <w:tcBorders>
              <w:top w:val="single" w:color="auto" w:sz="4" w:space="0"/>
              <w:left w:val="single" w:color="auto" w:sz="4" w:space="0"/>
              <w:bottom w:val="single" w:color="auto" w:sz="4" w:space="0"/>
              <w:right w:val="single" w:color="auto" w:sz="4" w:space="0"/>
            </w:tcBorders>
          </w:tcPr>
          <w:p w14:paraId="0008D37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613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1060" w:type="dxa"/>
            <w:vMerge w:val="continue"/>
            <w:tcBorders>
              <w:top w:val="single" w:color="auto" w:sz="4" w:space="0"/>
              <w:left w:val="single" w:color="auto" w:sz="4" w:space="0"/>
              <w:bottom w:val="single" w:color="auto" w:sz="4" w:space="0"/>
              <w:right w:val="single" w:color="auto" w:sz="4" w:space="0"/>
            </w:tcBorders>
          </w:tcPr>
          <w:p w14:paraId="5CDBB8F6">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09EA5D4F">
            <w:pPr>
              <w:rPr>
                <w:highlight w:val="none"/>
              </w:rPr>
            </w:pPr>
          </w:p>
        </w:tc>
        <w:tc>
          <w:tcPr>
            <w:tcW w:w="2432" w:type="dxa"/>
            <w:vMerge w:val="continue"/>
            <w:tcBorders>
              <w:top w:val="single" w:color="auto" w:sz="4" w:space="0"/>
              <w:left w:val="single" w:color="auto" w:sz="4" w:space="0"/>
              <w:bottom w:val="single" w:color="auto" w:sz="4" w:space="0"/>
              <w:right w:val="single" w:color="auto" w:sz="4" w:space="0"/>
            </w:tcBorders>
          </w:tcPr>
          <w:p w14:paraId="4153BD08">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41A18ED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67" w:type="dxa"/>
            <w:tcBorders>
              <w:top w:val="single" w:color="auto" w:sz="4" w:space="0"/>
              <w:left w:val="single" w:color="auto" w:sz="4" w:space="0"/>
              <w:bottom w:val="single" w:color="auto" w:sz="4" w:space="0"/>
              <w:right w:val="single" w:color="auto" w:sz="4" w:space="0"/>
            </w:tcBorders>
            <w:vAlign w:val="center"/>
          </w:tcPr>
          <w:p w14:paraId="0E43704A">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97" w:type="dxa"/>
            <w:tcBorders>
              <w:top w:val="single" w:color="auto" w:sz="4" w:space="0"/>
              <w:left w:val="single" w:color="auto" w:sz="4" w:space="0"/>
              <w:bottom w:val="single" w:color="auto" w:sz="4" w:space="0"/>
              <w:right w:val="single" w:color="auto" w:sz="4" w:space="0"/>
            </w:tcBorders>
            <w:vAlign w:val="center"/>
          </w:tcPr>
          <w:p w14:paraId="21EB4966">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241" w:type="dxa"/>
            <w:vMerge w:val="continue"/>
            <w:tcBorders>
              <w:top w:val="single" w:color="auto" w:sz="4" w:space="0"/>
              <w:left w:val="single" w:color="auto" w:sz="4" w:space="0"/>
              <w:bottom w:val="single" w:color="auto" w:sz="4" w:space="0"/>
              <w:right w:val="single" w:color="auto" w:sz="4" w:space="0"/>
            </w:tcBorders>
          </w:tcPr>
          <w:p w14:paraId="6CC7F986">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16D5FB77">
            <w:pPr>
              <w:rPr>
                <w:highlight w:val="none"/>
              </w:rPr>
            </w:pPr>
          </w:p>
        </w:tc>
      </w:tr>
      <w:tr w14:paraId="4FF92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A1D70C9">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7D32396B">
            <w:pPr>
              <w:rPr>
                <w:highlight w:val="none"/>
              </w:rPr>
            </w:pPr>
          </w:p>
        </w:tc>
        <w:tc>
          <w:tcPr>
            <w:tcW w:w="2432" w:type="dxa"/>
            <w:vMerge w:val="continue"/>
            <w:tcBorders>
              <w:top w:val="single" w:color="auto" w:sz="4" w:space="0"/>
              <w:left w:val="single" w:color="auto" w:sz="4" w:space="0"/>
              <w:bottom w:val="single" w:color="auto" w:sz="4" w:space="0"/>
              <w:right w:val="single" w:color="auto" w:sz="4" w:space="0"/>
            </w:tcBorders>
          </w:tcPr>
          <w:p w14:paraId="561C8AF7">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1288F0B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67" w:type="dxa"/>
            <w:tcBorders>
              <w:top w:val="single" w:color="auto" w:sz="4" w:space="0"/>
              <w:left w:val="single" w:color="auto" w:sz="4" w:space="0"/>
              <w:bottom w:val="single" w:color="auto" w:sz="4" w:space="0"/>
              <w:right w:val="single" w:color="auto" w:sz="4" w:space="0"/>
            </w:tcBorders>
            <w:vAlign w:val="center"/>
          </w:tcPr>
          <w:p w14:paraId="57689831">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497" w:type="dxa"/>
            <w:tcBorders>
              <w:top w:val="single" w:color="auto" w:sz="4" w:space="0"/>
              <w:left w:val="single" w:color="auto" w:sz="4" w:space="0"/>
              <w:bottom w:val="single" w:color="auto" w:sz="4" w:space="0"/>
              <w:right w:val="single" w:color="auto" w:sz="4" w:space="0"/>
            </w:tcBorders>
            <w:vAlign w:val="center"/>
          </w:tcPr>
          <w:p w14:paraId="03DEEA03">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241" w:type="dxa"/>
            <w:vMerge w:val="continue"/>
            <w:tcBorders>
              <w:top w:val="single" w:color="auto" w:sz="4" w:space="0"/>
              <w:left w:val="single" w:color="auto" w:sz="4" w:space="0"/>
              <w:bottom w:val="single" w:color="auto" w:sz="4" w:space="0"/>
              <w:right w:val="single" w:color="auto" w:sz="4" w:space="0"/>
            </w:tcBorders>
          </w:tcPr>
          <w:p w14:paraId="18D57CBF">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25B83BEC">
            <w:pPr>
              <w:rPr>
                <w:highlight w:val="none"/>
              </w:rPr>
            </w:pPr>
          </w:p>
        </w:tc>
      </w:tr>
      <w:tr w14:paraId="27C7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060" w:type="dxa"/>
            <w:vMerge w:val="continue"/>
            <w:tcBorders>
              <w:top w:val="single" w:color="auto" w:sz="4" w:space="0"/>
              <w:left w:val="single" w:color="auto" w:sz="4" w:space="0"/>
              <w:bottom w:val="single" w:color="auto" w:sz="4" w:space="0"/>
              <w:right w:val="single" w:color="auto" w:sz="4" w:space="0"/>
            </w:tcBorders>
          </w:tcPr>
          <w:p w14:paraId="4F31CF73">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3A38A765">
            <w:pPr>
              <w:rPr>
                <w:highlight w:val="none"/>
              </w:rPr>
            </w:pPr>
          </w:p>
        </w:tc>
        <w:tc>
          <w:tcPr>
            <w:tcW w:w="2432" w:type="dxa"/>
            <w:vMerge w:val="continue"/>
            <w:tcBorders>
              <w:top w:val="single" w:color="auto" w:sz="4" w:space="0"/>
              <w:left w:val="single" w:color="auto" w:sz="4" w:space="0"/>
              <w:bottom w:val="single" w:color="auto" w:sz="4" w:space="0"/>
              <w:right w:val="single" w:color="auto" w:sz="4" w:space="0"/>
            </w:tcBorders>
          </w:tcPr>
          <w:p w14:paraId="03B88955">
            <w:pPr>
              <w:rPr>
                <w:highlight w:val="none"/>
              </w:rPr>
            </w:pPr>
          </w:p>
        </w:tc>
        <w:tc>
          <w:tcPr>
            <w:tcW w:w="1316" w:type="dxa"/>
            <w:vMerge w:val="continue"/>
            <w:tcBorders>
              <w:left w:val="single" w:color="auto" w:sz="4" w:space="0"/>
              <w:right w:val="single" w:color="auto" w:sz="4" w:space="0"/>
            </w:tcBorders>
            <w:vAlign w:val="center"/>
          </w:tcPr>
          <w:p w14:paraId="7C803E52">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3796D41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97" w:type="dxa"/>
            <w:tcBorders>
              <w:top w:val="single" w:color="auto" w:sz="4" w:space="0"/>
              <w:left w:val="single" w:color="auto" w:sz="4" w:space="0"/>
              <w:bottom w:val="single" w:color="auto" w:sz="4" w:space="0"/>
              <w:right w:val="single" w:color="auto" w:sz="4" w:space="0"/>
            </w:tcBorders>
            <w:vAlign w:val="center"/>
          </w:tcPr>
          <w:p w14:paraId="414DCE44">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241" w:type="dxa"/>
            <w:vMerge w:val="continue"/>
            <w:tcBorders>
              <w:top w:val="single" w:color="auto" w:sz="4" w:space="0"/>
              <w:left w:val="single" w:color="auto" w:sz="4" w:space="0"/>
              <w:bottom w:val="single" w:color="auto" w:sz="4" w:space="0"/>
              <w:right w:val="single" w:color="auto" w:sz="4" w:space="0"/>
            </w:tcBorders>
          </w:tcPr>
          <w:p w14:paraId="14238B8A">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1BDF50FF">
            <w:pPr>
              <w:rPr>
                <w:highlight w:val="none"/>
              </w:rPr>
            </w:pPr>
          </w:p>
        </w:tc>
      </w:tr>
      <w:tr w14:paraId="39A2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BE0F6D5">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7B59DD87">
            <w:pPr>
              <w:rPr>
                <w:highlight w:val="none"/>
              </w:rPr>
            </w:pPr>
          </w:p>
        </w:tc>
        <w:tc>
          <w:tcPr>
            <w:tcW w:w="2432" w:type="dxa"/>
            <w:vMerge w:val="continue"/>
            <w:tcBorders>
              <w:top w:val="single" w:color="auto" w:sz="4" w:space="0"/>
              <w:left w:val="single" w:color="auto" w:sz="4" w:space="0"/>
              <w:bottom w:val="single" w:color="auto" w:sz="4" w:space="0"/>
              <w:right w:val="single" w:color="auto" w:sz="4" w:space="0"/>
            </w:tcBorders>
          </w:tcPr>
          <w:p w14:paraId="221C9FF5">
            <w:pPr>
              <w:rPr>
                <w:highlight w:val="none"/>
              </w:rPr>
            </w:pPr>
          </w:p>
        </w:tc>
        <w:tc>
          <w:tcPr>
            <w:tcW w:w="1316" w:type="dxa"/>
            <w:vMerge w:val="continue"/>
            <w:tcBorders>
              <w:left w:val="single" w:color="auto" w:sz="4" w:space="0"/>
              <w:right w:val="single" w:color="auto" w:sz="4" w:space="0"/>
            </w:tcBorders>
            <w:vAlign w:val="center"/>
          </w:tcPr>
          <w:p w14:paraId="59ED10D7">
            <w:pPr>
              <w:jc w:val="center"/>
              <w:rPr>
                <w:rFonts w:hint="eastAsia" w:ascii="楷体_GB2312" w:eastAsia="楷体_GB2312" w:cs="楷体_GB2312"/>
                <w:sz w:val="21"/>
                <w:szCs w:val="21"/>
                <w:highlight w:val="none"/>
                <w:vertAlign w:val="baseline"/>
                <w:lang w:val="en-US" w:eastAsia="zh-CN"/>
              </w:rPr>
            </w:pPr>
          </w:p>
        </w:tc>
        <w:tc>
          <w:tcPr>
            <w:tcW w:w="2267" w:type="dxa"/>
            <w:tcBorders>
              <w:top w:val="single" w:color="auto" w:sz="4" w:space="0"/>
              <w:left w:val="single" w:color="auto" w:sz="4" w:space="0"/>
              <w:bottom w:val="single" w:color="auto" w:sz="4" w:space="0"/>
              <w:right w:val="single" w:color="auto" w:sz="4" w:space="0"/>
            </w:tcBorders>
            <w:vAlign w:val="center"/>
          </w:tcPr>
          <w:p w14:paraId="4B028C30">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497" w:type="dxa"/>
            <w:tcBorders>
              <w:top w:val="single" w:color="auto" w:sz="4" w:space="0"/>
              <w:left w:val="single" w:color="auto" w:sz="4" w:space="0"/>
              <w:bottom w:val="single" w:color="auto" w:sz="4" w:space="0"/>
              <w:right w:val="single" w:color="auto" w:sz="4" w:space="0"/>
            </w:tcBorders>
            <w:vAlign w:val="center"/>
          </w:tcPr>
          <w:p w14:paraId="6F34B710">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241" w:type="dxa"/>
            <w:vMerge w:val="continue"/>
            <w:tcBorders>
              <w:top w:val="single" w:color="auto" w:sz="4" w:space="0"/>
              <w:left w:val="single" w:color="auto" w:sz="4" w:space="0"/>
              <w:bottom w:val="single" w:color="auto" w:sz="4" w:space="0"/>
              <w:right w:val="single" w:color="auto" w:sz="4" w:space="0"/>
            </w:tcBorders>
          </w:tcPr>
          <w:p w14:paraId="3291294A">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7C230331">
            <w:pPr>
              <w:rPr>
                <w:highlight w:val="none"/>
              </w:rPr>
            </w:pPr>
          </w:p>
        </w:tc>
      </w:tr>
      <w:tr w14:paraId="5392E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1060" w:type="dxa"/>
            <w:vMerge w:val="continue"/>
            <w:tcBorders>
              <w:top w:val="single" w:color="auto" w:sz="4" w:space="0"/>
              <w:left w:val="single" w:color="auto" w:sz="4" w:space="0"/>
              <w:bottom w:val="single" w:color="auto" w:sz="4" w:space="0"/>
              <w:right w:val="single" w:color="auto" w:sz="4" w:space="0"/>
            </w:tcBorders>
          </w:tcPr>
          <w:p w14:paraId="42A3845C">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01029979">
            <w:pPr>
              <w:rPr>
                <w:highlight w:val="none"/>
              </w:rPr>
            </w:pPr>
          </w:p>
        </w:tc>
        <w:tc>
          <w:tcPr>
            <w:tcW w:w="2432" w:type="dxa"/>
            <w:vMerge w:val="continue"/>
            <w:tcBorders>
              <w:top w:val="single" w:color="auto" w:sz="4" w:space="0"/>
              <w:left w:val="single" w:color="auto" w:sz="4" w:space="0"/>
              <w:bottom w:val="single" w:color="auto" w:sz="4" w:space="0"/>
              <w:right w:val="single" w:color="auto" w:sz="4" w:space="0"/>
            </w:tcBorders>
          </w:tcPr>
          <w:p w14:paraId="3AE5F91A">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77446661">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33F0669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97" w:type="dxa"/>
            <w:tcBorders>
              <w:top w:val="single" w:color="auto" w:sz="4" w:space="0"/>
              <w:left w:val="single" w:color="auto" w:sz="4" w:space="0"/>
              <w:bottom w:val="single" w:color="auto" w:sz="4" w:space="0"/>
              <w:right w:val="single" w:color="auto" w:sz="4" w:space="0"/>
            </w:tcBorders>
            <w:vAlign w:val="center"/>
          </w:tcPr>
          <w:p w14:paraId="388A0C91">
            <w:pPr>
              <w:rPr>
                <w:rFonts w:hint="eastAsia" w:ascii="宋体" w:cs="宋体"/>
                <w:color w:val="000000"/>
                <w:kern w:val="0"/>
                <w:szCs w:val="21"/>
                <w:highlight w:val="none"/>
              </w:rPr>
            </w:pPr>
            <w:r>
              <w:rPr>
                <w:rFonts w:hint="eastAsia" w:ascii="宋体" w:cs="宋体"/>
                <w:color w:val="000000"/>
                <w:spacing w:val="8"/>
                <w:szCs w:val="21"/>
                <w:highlight w:val="none"/>
              </w:rPr>
              <w:t>给予警告；处以违法所得2倍以上3倍以下且不超过3万元的罚款</w:t>
            </w:r>
          </w:p>
        </w:tc>
        <w:tc>
          <w:tcPr>
            <w:tcW w:w="1241" w:type="dxa"/>
            <w:vMerge w:val="continue"/>
            <w:tcBorders>
              <w:top w:val="single" w:color="auto" w:sz="4" w:space="0"/>
              <w:left w:val="single" w:color="auto" w:sz="4" w:space="0"/>
              <w:bottom w:val="single" w:color="auto" w:sz="4" w:space="0"/>
              <w:right w:val="single" w:color="auto" w:sz="4" w:space="0"/>
            </w:tcBorders>
          </w:tcPr>
          <w:p w14:paraId="55918986">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2965EDBB">
            <w:pPr>
              <w:rPr>
                <w:highlight w:val="none"/>
              </w:rPr>
            </w:pPr>
          </w:p>
        </w:tc>
      </w:tr>
    </w:tbl>
    <w:p w14:paraId="52693017">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333"/>
        <w:gridCol w:w="2499"/>
        <w:gridCol w:w="1483"/>
        <w:gridCol w:w="2100"/>
        <w:gridCol w:w="2469"/>
        <w:gridCol w:w="1391"/>
        <w:gridCol w:w="1194"/>
      </w:tblGrid>
      <w:tr w14:paraId="411F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047599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33" w:type="dxa"/>
            <w:tcBorders>
              <w:top w:val="single" w:color="auto" w:sz="4" w:space="0"/>
              <w:left w:val="single" w:color="auto" w:sz="4" w:space="0"/>
              <w:bottom w:val="single" w:color="auto" w:sz="4" w:space="0"/>
              <w:right w:val="single" w:color="auto" w:sz="4" w:space="0"/>
            </w:tcBorders>
            <w:vAlign w:val="center"/>
          </w:tcPr>
          <w:p w14:paraId="3C52A67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99" w:type="dxa"/>
            <w:tcBorders>
              <w:top w:val="single" w:color="auto" w:sz="4" w:space="0"/>
              <w:left w:val="single" w:color="auto" w:sz="4" w:space="0"/>
              <w:bottom w:val="single" w:color="auto" w:sz="4" w:space="0"/>
              <w:right w:val="single" w:color="auto" w:sz="4" w:space="0"/>
            </w:tcBorders>
            <w:vAlign w:val="center"/>
          </w:tcPr>
          <w:p w14:paraId="40D4BD4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83" w:type="dxa"/>
            <w:tcBorders>
              <w:top w:val="single" w:color="auto" w:sz="4" w:space="0"/>
              <w:left w:val="single" w:color="auto" w:sz="4" w:space="0"/>
              <w:bottom w:val="single" w:color="auto" w:sz="4" w:space="0"/>
              <w:right w:val="single" w:color="auto" w:sz="4" w:space="0"/>
            </w:tcBorders>
            <w:vAlign w:val="center"/>
          </w:tcPr>
          <w:p w14:paraId="439FE3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00" w:type="dxa"/>
            <w:tcBorders>
              <w:top w:val="single" w:color="auto" w:sz="4" w:space="0"/>
              <w:left w:val="single" w:color="auto" w:sz="4" w:space="0"/>
              <w:bottom w:val="single" w:color="auto" w:sz="4" w:space="0"/>
              <w:right w:val="single" w:color="auto" w:sz="4" w:space="0"/>
            </w:tcBorders>
            <w:vAlign w:val="center"/>
          </w:tcPr>
          <w:p w14:paraId="50B3438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69" w:type="dxa"/>
            <w:tcBorders>
              <w:top w:val="single" w:color="auto" w:sz="4" w:space="0"/>
              <w:left w:val="single" w:color="auto" w:sz="4" w:space="0"/>
              <w:bottom w:val="single" w:color="auto" w:sz="4" w:space="0"/>
              <w:right w:val="single" w:color="auto" w:sz="4" w:space="0"/>
            </w:tcBorders>
            <w:vAlign w:val="center"/>
          </w:tcPr>
          <w:p w14:paraId="78FB33A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91" w:type="dxa"/>
            <w:tcBorders>
              <w:top w:val="single" w:color="auto" w:sz="4" w:space="0"/>
              <w:left w:val="single" w:color="auto" w:sz="4" w:space="0"/>
              <w:bottom w:val="single" w:color="auto" w:sz="4" w:space="0"/>
              <w:right w:val="single" w:color="auto" w:sz="4" w:space="0"/>
            </w:tcBorders>
            <w:vAlign w:val="center"/>
          </w:tcPr>
          <w:p w14:paraId="79023C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4" w:type="dxa"/>
            <w:tcBorders>
              <w:top w:val="single" w:color="auto" w:sz="4" w:space="0"/>
              <w:left w:val="single" w:color="auto" w:sz="4" w:space="0"/>
              <w:bottom w:val="single" w:color="auto" w:sz="4" w:space="0"/>
              <w:right w:val="single" w:color="auto" w:sz="4" w:space="0"/>
            </w:tcBorders>
            <w:vAlign w:val="center"/>
          </w:tcPr>
          <w:p w14:paraId="6BB97E9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745A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ADC8CF9">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0C14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1047" w:type="dxa"/>
            <w:vMerge w:val="restart"/>
            <w:tcBorders>
              <w:top w:val="single" w:color="auto" w:sz="4" w:space="0"/>
              <w:left w:val="single" w:color="auto" w:sz="4" w:space="0"/>
              <w:bottom w:val="single" w:color="auto" w:sz="4" w:space="0"/>
              <w:right w:val="single" w:color="auto" w:sz="4" w:space="0"/>
            </w:tcBorders>
          </w:tcPr>
          <w:p w14:paraId="6FECD84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2405023</w:t>
            </w:r>
          </w:p>
        </w:tc>
        <w:tc>
          <w:tcPr>
            <w:tcW w:w="1333" w:type="dxa"/>
            <w:vMerge w:val="restart"/>
            <w:tcBorders>
              <w:top w:val="single" w:color="auto" w:sz="4" w:space="0"/>
              <w:left w:val="single" w:color="auto" w:sz="4" w:space="0"/>
              <w:bottom w:val="single" w:color="auto" w:sz="4" w:space="0"/>
              <w:right w:val="single" w:color="auto" w:sz="4" w:space="0"/>
            </w:tcBorders>
          </w:tcPr>
          <w:p w14:paraId="57FBD64D">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同时在两个或者两个以上单位执业</w:t>
            </w:r>
            <w:r>
              <w:rPr>
                <w:rFonts w:hint="eastAsia" w:ascii="宋体" w:cs="宋体"/>
                <w:color w:val="000000"/>
                <w:szCs w:val="21"/>
                <w:highlight w:val="none"/>
                <w:lang w:eastAsia="zh-CN"/>
              </w:rPr>
              <w:t>的</w:t>
            </w:r>
          </w:p>
        </w:tc>
        <w:tc>
          <w:tcPr>
            <w:tcW w:w="2499" w:type="dxa"/>
            <w:vMerge w:val="restart"/>
            <w:tcBorders>
              <w:top w:val="single" w:color="auto" w:sz="4" w:space="0"/>
              <w:left w:val="single" w:color="auto" w:sz="4" w:space="0"/>
              <w:bottom w:val="single" w:color="auto" w:sz="4" w:space="0"/>
              <w:right w:val="single" w:color="auto" w:sz="4" w:space="0"/>
            </w:tcBorders>
          </w:tcPr>
          <w:p w14:paraId="0E8C7555">
            <w:pPr>
              <w:pStyle w:val="7"/>
              <w:spacing w:before="0" w:beforeAutospacing="0" w:after="0" w:afterAutospacing="0"/>
              <w:ind w:right="45"/>
              <w:jc w:val="both"/>
              <w:rPr>
                <w:rFonts w:hint="eastAsia" w:eastAsia="宋体"/>
                <w:sz w:val="21"/>
                <w:szCs w:val="21"/>
                <w:highlight w:val="none"/>
              </w:rPr>
            </w:pPr>
            <w:r>
              <w:rPr>
                <w:rFonts w:hint="eastAsia" w:eastAsia="宋体"/>
                <w:sz w:val="21"/>
                <w:szCs w:val="21"/>
                <w:highlight w:val="none"/>
              </w:rPr>
              <w:t>《注册造价工程师管理办法》第二十条</w:t>
            </w:r>
            <w:r>
              <w:rPr>
                <w:rFonts w:hint="eastAsia"/>
                <w:sz w:val="21"/>
                <w:szCs w:val="21"/>
                <w:highlight w:val="none"/>
              </w:rPr>
              <w:t>第(</w:t>
            </w:r>
            <w:r>
              <w:rPr>
                <w:rFonts w:hint="eastAsia"/>
                <w:sz w:val="21"/>
                <w:szCs w:val="21"/>
                <w:highlight w:val="none"/>
                <w:lang w:val="en-US" w:eastAsia="zh-CN"/>
              </w:rPr>
              <w:t>七</w:t>
            </w:r>
            <w:r>
              <w:rPr>
                <w:rFonts w:hint="eastAsia"/>
                <w:sz w:val="21"/>
                <w:szCs w:val="21"/>
                <w:highlight w:val="none"/>
              </w:rPr>
              <w:t>)项</w:t>
            </w:r>
            <w:r>
              <w:rPr>
                <w:rFonts w:hint="eastAsia" w:eastAsia="宋体"/>
                <w:sz w:val="21"/>
                <w:szCs w:val="21"/>
                <w:highlight w:val="none"/>
              </w:rPr>
              <w:t>　注册造价工程师</w:t>
            </w:r>
            <w:r>
              <w:rPr>
                <w:rFonts w:hint="eastAsia"/>
                <w:sz w:val="21"/>
                <w:szCs w:val="21"/>
                <w:highlight w:val="none"/>
              </w:rPr>
              <w:t>不</w:t>
            </w:r>
            <w:r>
              <w:rPr>
                <w:rFonts w:hint="eastAsia" w:eastAsia="宋体"/>
                <w:sz w:val="21"/>
                <w:szCs w:val="21"/>
                <w:highlight w:val="none"/>
              </w:rPr>
              <w:t>得有下列行为：</w:t>
            </w:r>
          </w:p>
          <w:p w14:paraId="5EB1E7D0">
            <w:pPr>
              <w:pStyle w:val="7"/>
              <w:spacing w:before="0" w:beforeAutospacing="0" w:after="0" w:afterAutospacing="0"/>
              <w:ind w:right="45"/>
              <w:jc w:val="both"/>
              <w:rPr>
                <w:rFonts w:hint="eastAsia" w:eastAsia="宋体"/>
                <w:sz w:val="21"/>
                <w:szCs w:val="21"/>
                <w:highlight w:val="none"/>
              </w:rPr>
            </w:pPr>
            <w:r>
              <w:rPr>
                <w:rFonts w:hint="eastAsia" w:eastAsia="宋体"/>
                <w:sz w:val="21"/>
                <w:szCs w:val="21"/>
                <w:highlight w:val="none"/>
                <w:lang w:eastAsia="zh-CN"/>
              </w:rPr>
              <w:t>（</w:t>
            </w:r>
            <w:r>
              <w:rPr>
                <w:rFonts w:hint="eastAsia" w:eastAsia="宋体"/>
                <w:sz w:val="21"/>
                <w:szCs w:val="21"/>
                <w:highlight w:val="none"/>
                <w:lang w:val="en-US" w:eastAsia="zh-CN"/>
              </w:rPr>
              <w:t>七</w:t>
            </w:r>
            <w:r>
              <w:rPr>
                <w:rFonts w:hint="eastAsia" w:eastAsia="宋体"/>
                <w:sz w:val="21"/>
                <w:szCs w:val="21"/>
                <w:highlight w:val="none"/>
                <w:lang w:eastAsia="zh-CN"/>
              </w:rPr>
              <w:t>）</w:t>
            </w:r>
            <w:r>
              <w:rPr>
                <w:rFonts w:hint="eastAsia" w:eastAsia="宋体"/>
                <w:sz w:val="21"/>
                <w:szCs w:val="21"/>
                <w:highlight w:val="none"/>
              </w:rPr>
              <w:t>同时在两个或者两个以上单位执业；</w:t>
            </w:r>
          </w:p>
          <w:p w14:paraId="29422A1E">
            <w:pPr>
              <w:pStyle w:val="7"/>
              <w:spacing w:before="0" w:beforeAutospacing="0" w:after="0" w:afterAutospacing="0"/>
              <w:ind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483" w:type="dxa"/>
            <w:tcBorders>
              <w:top w:val="single" w:color="auto" w:sz="4" w:space="0"/>
              <w:left w:val="single" w:color="auto" w:sz="4" w:space="0"/>
              <w:bottom w:val="single" w:color="auto" w:sz="4" w:space="0"/>
              <w:right w:val="single" w:color="auto" w:sz="4" w:space="0"/>
            </w:tcBorders>
            <w:vAlign w:val="center"/>
          </w:tcPr>
          <w:p w14:paraId="5149A793">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100" w:type="dxa"/>
            <w:tcBorders>
              <w:top w:val="single" w:color="auto" w:sz="4" w:space="0"/>
              <w:left w:val="single" w:color="auto" w:sz="4" w:space="0"/>
              <w:bottom w:val="single" w:color="auto" w:sz="4" w:space="0"/>
              <w:right w:val="single" w:color="auto" w:sz="4" w:space="0"/>
            </w:tcBorders>
            <w:vAlign w:val="center"/>
          </w:tcPr>
          <w:p w14:paraId="29743C7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69" w:type="dxa"/>
            <w:tcBorders>
              <w:top w:val="single" w:color="auto" w:sz="4" w:space="0"/>
              <w:left w:val="single" w:color="auto" w:sz="4" w:space="0"/>
              <w:bottom w:val="single" w:color="auto" w:sz="4" w:space="0"/>
              <w:right w:val="single" w:color="auto" w:sz="4" w:space="0"/>
            </w:tcBorders>
            <w:vAlign w:val="center"/>
          </w:tcPr>
          <w:p w14:paraId="54C76ED1">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391" w:type="dxa"/>
            <w:vMerge w:val="restart"/>
            <w:tcBorders>
              <w:top w:val="single" w:color="auto" w:sz="4" w:space="0"/>
              <w:left w:val="single" w:color="auto" w:sz="4" w:space="0"/>
              <w:bottom w:val="single" w:color="auto" w:sz="4" w:space="0"/>
              <w:right w:val="single" w:color="auto" w:sz="4" w:space="0"/>
            </w:tcBorders>
          </w:tcPr>
          <w:p w14:paraId="3E181AD6">
            <w:pPr>
              <w:rPr>
                <w:rFonts w:hint="eastAsia" w:ascii="仿宋_GB2312" w:eastAsia="仿宋_GB2312" w:cs="仿宋_GB2312"/>
                <w:b/>
                <w:bCs/>
                <w:sz w:val="21"/>
                <w:szCs w:val="21"/>
                <w:highlight w:val="none"/>
                <w:vertAlign w:val="baseline"/>
                <w:lang w:val="en-US" w:eastAsia="zh-CN"/>
              </w:rPr>
            </w:pPr>
          </w:p>
        </w:tc>
        <w:tc>
          <w:tcPr>
            <w:tcW w:w="1194" w:type="dxa"/>
            <w:vMerge w:val="restart"/>
            <w:tcBorders>
              <w:top w:val="single" w:color="auto" w:sz="4" w:space="0"/>
              <w:left w:val="single" w:color="auto" w:sz="4" w:space="0"/>
              <w:bottom w:val="single" w:color="auto" w:sz="4" w:space="0"/>
              <w:right w:val="single" w:color="auto" w:sz="4" w:space="0"/>
            </w:tcBorders>
          </w:tcPr>
          <w:p w14:paraId="101EA75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68B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55289CA">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05E30E8A">
            <w:pPr>
              <w:rPr>
                <w:highlight w:val="none"/>
              </w:rPr>
            </w:pPr>
          </w:p>
        </w:tc>
        <w:tc>
          <w:tcPr>
            <w:tcW w:w="2499" w:type="dxa"/>
            <w:vMerge w:val="continue"/>
            <w:tcBorders>
              <w:top w:val="single" w:color="auto" w:sz="4" w:space="0"/>
              <w:left w:val="single" w:color="auto" w:sz="4" w:space="0"/>
              <w:bottom w:val="single" w:color="auto" w:sz="4" w:space="0"/>
              <w:right w:val="single" w:color="auto" w:sz="4" w:space="0"/>
            </w:tcBorders>
          </w:tcPr>
          <w:p w14:paraId="41F778D9">
            <w:pPr>
              <w:rPr>
                <w:highlight w:val="none"/>
              </w:rPr>
            </w:pPr>
          </w:p>
        </w:tc>
        <w:tc>
          <w:tcPr>
            <w:tcW w:w="1483" w:type="dxa"/>
            <w:tcBorders>
              <w:top w:val="single" w:color="auto" w:sz="4" w:space="0"/>
              <w:left w:val="single" w:color="auto" w:sz="4" w:space="0"/>
              <w:bottom w:val="single" w:color="auto" w:sz="4" w:space="0"/>
              <w:right w:val="single" w:color="auto" w:sz="4" w:space="0"/>
            </w:tcBorders>
            <w:vAlign w:val="center"/>
          </w:tcPr>
          <w:p w14:paraId="3B8D72F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00" w:type="dxa"/>
            <w:tcBorders>
              <w:top w:val="single" w:color="auto" w:sz="4" w:space="0"/>
              <w:left w:val="single" w:color="auto" w:sz="4" w:space="0"/>
              <w:bottom w:val="single" w:color="auto" w:sz="4" w:space="0"/>
              <w:right w:val="single" w:color="auto" w:sz="4" w:space="0"/>
            </w:tcBorders>
            <w:vAlign w:val="center"/>
          </w:tcPr>
          <w:p w14:paraId="1064C914">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69" w:type="dxa"/>
            <w:tcBorders>
              <w:top w:val="single" w:color="auto" w:sz="4" w:space="0"/>
              <w:left w:val="single" w:color="auto" w:sz="4" w:space="0"/>
              <w:bottom w:val="single" w:color="auto" w:sz="4" w:space="0"/>
              <w:right w:val="single" w:color="auto" w:sz="4" w:space="0"/>
            </w:tcBorders>
            <w:vAlign w:val="center"/>
          </w:tcPr>
          <w:p w14:paraId="5C6EF940">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391" w:type="dxa"/>
            <w:vMerge w:val="continue"/>
            <w:tcBorders>
              <w:top w:val="single" w:color="auto" w:sz="4" w:space="0"/>
              <w:left w:val="single" w:color="auto" w:sz="4" w:space="0"/>
              <w:bottom w:val="single" w:color="auto" w:sz="4" w:space="0"/>
              <w:right w:val="single" w:color="auto" w:sz="4" w:space="0"/>
            </w:tcBorders>
          </w:tcPr>
          <w:p w14:paraId="784805F0">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182D72FE">
            <w:pPr>
              <w:rPr>
                <w:highlight w:val="none"/>
              </w:rPr>
            </w:pPr>
          </w:p>
        </w:tc>
      </w:tr>
      <w:tr w14:paraId="3AF3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212DC25">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3168C92B">
            <w:pPr>
              <w:rPr>
                <w:highlight w:val="none"/>
              </w:rPr>
            </w:pPr>
          </w:p>
        </w:tc>
        <w:tc>
          <w:tcPr>
            <w:tcW w:w="2499" w:type="dxa"/>
            <w:vMerge w:val="continue"/>
            <w:tcBorders>
              <w:top w:val="single" w:color="auto" w:sz="4" w:space="0"/>
              <w:left w:val="single" w:color="auto" w:sz="4" w:space="0"/>
              <w:bottom w:val="single" w:color="auto" w:sz="4" w:space="0"/>
              <w:right w:val="single" w:color="auto" w:sz="4" w:space="0"/>
            </w:tcBorders>
          </w:tcPr>
          <w:p w14:paraId="3F3EA1D0">
            <w:pPr>
              <w:rPr>
                <w:highlight w:val="none"/>
              </w:rPr>
            </w:pPr>
          </w:p>
        </w:tc>
        <w:tc>
          <w:tcPr>
            <w:tcW w:w="1483" w:type="dxa"/>
            <w:vMerge w:val="restart"/>
            <w:tcBorders>
              <w:top w:val="single" w:color="auto" w:sz="4" w:space="0"/>
              <w:left w:val="single" w:color="auto" w:sz="4" w:space="0"/>
              <w:right w:val="single" w:color="auto" w:sz="4" w:space="0"/>
            </w:tcBorders>
            <w:vAlign w:val="center"/>
          </w:tcPr>
          <w:p w14:paraId="3477F11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00" w:type="dxa"/>
            <w:tcBorders>
              <w:top w:val="single" w:color="auto" w:sz="4" w:space="0"/>
              <w:left w:val="single" w:color="auto" w:sz="4" w:space="0"/>
              <w:bottom w:val="single" w:color="auto" w:sz="4" w:space="0"/>
              <w:right w:val="single" w:color="auto" w:sz="4" w:space="0"/>
            </w:tcBorders>
            <w:vAlign w:val="center"/>
          </w:tcPr>
          <w:p w14:paraId="5BC34C19">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469" w:type="dxa"/>
            <w:tcBorders>
              <w:top w:val="single" w:color="auto" w:sz="4" w:space="0"/>
              <w:left w:val="single" w:color="auto" w:sz="4" w:space="0"/>
              <w:bottom w:val="single" w:color="auto" w:sz="4" w:space="0"/>
              <w:right w:val="single" w:color="auto" w:sz="4" w:space="0"/>
            </w:tcBorders>
            <w:vAlign w:val="center"/>
          </w:tcPr>
          <w:p w14:paraId="04CF680F">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391" w:type="dxa"/>
            <w:vMerge w:val="continue"/>
            <w:tcBorders>
              <w:top w:val="single" w:color="auto" w:sz="4" w:space="0"/>
              <w:left w:val="single" w:color="auto" w:sz="4" w:space="0"/>
              <w:bottom w:val="single" w:color="auto" w:sz="4" w:space="0"/>
              <w:right w:val="single" w:color="auto" w:sz="4" w:space="0"/>
            </w:tcBorders>
          </w:tcPr>
          <w:p w14:paraId="72995DBB">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44C18076">
            <w:pPr>
              <w:rPr>
                <w:highlight w:val="none"/>
              </w:rPr>
            </w:pPr>
          </w:p>
        </w:tc>
      </w:tr>
      <w:tr w14:paraId="65DB7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8C9E05C">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66FFC02C">
            <w:pPr>
              <w:rPr>
                <w:highlight w:val="none"/>
              </w:rPr>
            </w:pPr>
          </w:p>
        </w:tc>
        <w:tc>
          <w:tcPr>
            <w:tcW w:w="2499" w:type="dxa"/>
            <w:vMerge w:val="continue"/>
            <w:tcBorders>
              <w:top w:val="single" w:color="auto" w:sz="4" w:space="0"/>
              <w:left w:val="single" w:color="auto" w:sz="4" w:space="0"/>
              <w:bottom w:val="single" w:color="auto" w:sz="4" w:space="0"/>
              <w:right w:val="single" w:color="auto" w:sz="4" w:space="0"/>
            </w:tcBorders>
          </w:tcPr>
          <w:p w14:paraId="002A819F">
            <w:pPr>
              <w:rPr>
                <w:highlight w:val="none"/>
              </w:rPr>
            </w:pPr>
          </w:p>
        </w:tc>
        <w:tc>
          <w:tcPr>
            <w:tcW w:w="1483" w:type="dxa"/>
            <w:vMerge w:val="continue"/>
            <w:tcBorders>
              <w:left w:val="single" w:color="auto" w:sz="4" w:space="0"/>
              <w:right w:val="single" w:color="auto" w:sz="4" w:space="0"/>
            </w:tcBorders>
            <w:vAlign w:val="center"/>
          </w:tcPr>
          <w:p w14:paraId="72143AAA">
            <w:pPr>
              <w:rPr>
                <w:highlight w:val="none"/>
              </w:rPr>
            </w:pPr>
          </w:p>
        </w:tc>
        <w:tc>
          <w:tcPr>
            <w:tcW w:w="2100" w:type="dxa"/>
            <w:tcBorders>
              <w:top w:val="single" w:color="auto" w:sz="4" w:space="0"/>
              <w:left w:val="single" w:color="auto" w:sz="4" w:space="0"/>
              <w:bottom w:val="single" w:color="auto" w:sz="4" w:space="0"/>
              <w:right w:val="single" w:color="auto" w:sz="4" w:space="0"/>
            </w:tcBorders>
            <w:vAlign w:val="center"/>
          </w:tcPr>
          <w:p w14:paraId="46FC80FE">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69" w:type="dxa"/>
            <w:tcBorders>
              <w:top w:val="single" w:color="auto" w:sz="4" w:space="0"/>
              <w:left w:val="single" w:color="auto" w:sz="4" w:space="0"/>
              <w:bottom w:val="single" w:color="auto" w:sz="4" w:space="0"/>
              <w:right w:val="single" w:color="auto" w:sz="4" w:space="0"/>
            </w:tcBorders>
            <w:vAlign w:val="center"/>
          </w:tcPr>
          <w:p w14:paraId="28BEB775">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391" w:type="dxa"/>
            <w:vMerge w:val="continue"/>
            <w:tcBorders>
              <w:top w:val="single" w:color="auto" w:sz="4" w:space="0"/>
              <w:left w:val="single" w:color="auto" w:sz="4" w:space="0"/>
              <w:bottom w:val="single" w:color="auto" w:sz="4" w:space="0"/>
              <w:right w:val="single" w:color="auto" w:sz="4" w:space="0"/>
            </w:tcBorders>
          </w:tcPr>
          <w:p w14:paraId="15A7FAEE">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44161DD4">
            <w:pPr>
              <w:rPr>
                <w:highlight w:val="none"/>
              </w:rPr>
            </w:pPr>
          </w:p>
        </w:tc>
      </w:tr>
      <w:tr w14:paraId="060E1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0D9336F">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4590643A">
            <w:pPr>
              <w:rPr>
                <w:highlight w:val="none"/>
              </w:rPr>
            </w:pPr>
          </w:p>
        </w:tc>
        <w:tc>
          <w:tcPr>
            <w:tcW w:w="2499" w:type="dxa"/>
            <w:vMerge w:val="continue"/>
            <w:tcBorders>
              <w:top w:val="single" w:color="auto" w:sz="4" w:space="0"/>
              <w:left w:val="single" w:color="auto" w:sz="4" w:space="0"/>
              <w:bottom w:val="single" w:color="auto" w:sz="4" w:space="0"/>
              <w:right w:val="single" w:color="auto" w:sz="4" w:space="0"/>
            </w:tcBorders>
          </w:tcPr>
          <w:p w14:paraId="0CD75FCC">
            <w:pPr>
              <w:rPr>
                <w:highlight w:val="none"/>
              </w:rPr>
            </w:pPr>
          </w:p>
        </w:tc>
        <w:tc>
          <w:tcPr>
            <w:tcW w:w="1483" w:type="dxa"/>
            <w:vMerge w:val="continue"/>
            <w:tcBorders>
              <w:left w:val="single" w:color="auto" w:sz="4" w:space="0"/>
              <w:right w:val="single" w:color="auto" w:sz="4" w:space="0"/>
            </w:tcBorders>
            <w:vAlign w:val="center"/>
          </w:tcPr>
          <w:p w14:paraId="6ACF94F4">
            <w:pPr>
              <w:jc w:val="center"/>
              <w:rPr>
                <w:rFonts w:hint="eastAsia" w:ascii="楷体_GB2312" w:eastAsia="楷体_GB2312" w:cs="楷体_GB2312"/>
                <w:sz w:val="21"/>
                <w:szCs w:val="21"/>
                <w:highlight w:val="none"/>
                <w:vertAlign w:val="baseline"/>
                <w:lang w:val="en-US" w:eastAsia="zh-CN"/>
              </w:rPr>
            </w:pPr>
          </w:p>
        </w:tc>
        <w:tc>
          <w:tcPr>
            <w:tcW w:w="2100" w:type="dxa"/>
            <w:tcBorders>
              <w:top w:val="single" w:color="auto" w:sz="4" w:space="0"/>
              <w:left w:val="single" w:color="auto" w:sz="4" w:space="0"/>
              <w:bottom w:val="single" w:color="auto" w:sz="4" w:space="0"/>
              <w:right w:val="single" w:color="auto" w:sz="4" w:space="0"/>
            </w:tcBorders>
            <w:vAlign w:val="center"/>
          </w:tcPr>
          <w:p w14:paraId="0EFB54A6">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469" w:type="dxa"/>
            <w:tcBorders>
              <w:top w:val="single" w:color="auto" w:sz="4" w:space="0"/>
              <w:left w:val="single" w:color="auto" w:sz="4" w:space="0"/>
              <w:bottom w:val="single" w:color="auto" w:sz="4" w:space="0"/>
              <w:right w:val="single" w:color="auto" w:sz="4" w:space="0"/>
            </w:tcBorders>
            <w:vAlign w:val="center"/>
          </w:tcPr>
          <w:p w14:paraId="5B73CB37">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391" w:type="dxa"/>
            <w:vMerge w:val="continue"/>
            <w:tcBorders>
              <w:top w:val="single" w:color="auto" w:sz="4" w:space="0"/>
              <w:left w:val="single" w:color="auto" w:sz="4" w:space="0"/>
              <w:bottom w:val="single" w:color="auto" w:sz="4" w:space="0"/>
              <w:right w:val="single" w:color="auto" w:sz="4" w:space="0"/>
            </w:tcBorders>
          </w:tcPr>
          <w:p w14:paraId="167F5946">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703CD6DA">
            <w:pPr>
              <w:rPr>
                <w:highlight w:val="none"/>
              </w:rPr>
            </w:pPr>
          </w:p>
        </w:tc>
      </w:tr>
      <w:tr w14:paraId="6D35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64DD7FF">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479DBABA">
            <w:pPr>
              <w:rPr>
                <w:highlight w:val="none"/>
              </w:rPr>
            </w:pPr>
          </w:p>
        </w:tc>
        <w:tc>
          <w:tcPr>
            <w:tcW w:w="2499" w:type="dxa"/>
            <w:vMerge w:val="continue"/>
            <w:tcBorders>
              <w:top w:val="single" w:color="auto" w:sz="4" w:space="0"/>
              <w:left w:val="single" w:color="auto" w:sz="4" w:space="0"/>
              <w:bottom w:val="single" w:color="auto" w:sz="4" w:space="0"/>
              <w:right w:val="single" w:color="auto" w:sz="4" w:space="0"/>
            </w:tcBorders>
          </w:tcPr>
          <w:p w14:paraId="2C988ECA">
            <w:pPr>
              <w:rPr>
                <w:highlight w:val="none"/>
              </w:rPr>
            </w:pPr>
          </w:p>
        </w:tc>
        <w:tc>
          <w:tcPr>
            <w:tcW w:w="1483" w:type="dxa"/>
            <w:vMerge w:val="continue"/>
            <w:tcBorders>
              <w:left w:val="single" w:color="auto" w:sz="4" w:space="0"/>
              <w:bottom w:val="single" w:color="auto" w:sz="4" w:space="0"/>
              <w:right w:val="single" w:color="auto" w:sz="4" w:space="0"/>
            </w:tcBorders>
            <w:vAlign w:val="center"/>
          </w:tcPr>
          <w:p w14:paraId="79CED50B">
            <w:pPr>
              <w:rPr>
                <w:highlight w:val="none"/>
              </w:rPr>
            </w:pPr>
          </w:p>
        </w:tc>
        <w:tc>
          <w:tcPr>
            <w:tcW w:w="2100" w:type="dxa"/>
            <w:tcBorders>
              <w:top w:val="single" w:color="auto" w:sz="4" w:space="0"/>
              <w:left w:val="single" w:color="auto" w:sz="4" w:space="0"/>
              <w:bottom w:val="single" w:color="auto" w:sz="4" w:space="0"/>
              <w:right w:val="single" w:color="auto" w:sz="4" w:space="0"/>
            </w:tcBorders>
            <w:vAlign w:val="center"/>
          </w:tcPr>
          <w:p w14:paraId="1A16636B">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69" w:type="dxa"/>
            <w:tcBorders>
              <w:top w:val="single" w:color="auto" w:sz="4" w:space="0"/>
              <w:left w:val="single" w:color="auto" w:sz="4" w:space="0"/>
              <w:bottom w:val="single" w:color="auto" w:sz="4" w:space="0"/>
              <w:right w:val="single" w:color="auto" w:sz="4" w:space="0"/>
            </w:tcBorders>
            <w:vAlign w:val="center"/>
          </w:tcPr>
          <w:p w14:paraId="51A3150D">
            <w:pPr>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pacing w:val="8"/>
                <w:kern w:val="0"/>
                <w:szCs w:val="21"/>
                <w:highlight w:val="none"/>
              </w:rPr>
              <w:t>处以违法所得2倍以上3倍以下且不超过3万元的罚款</w:t>
            </w:r>
          </w:p>
        </w:tc>
        <w:tc>
          <w:tcPr>
            <w:tcW w:w="1391" w:type="dxa"/>
            <w:vMerge w:val="continue"/>
            <w:tcBorders>
              <w:top w:val="single" w:color="auto" w:sz="4" w:space="0"/>
              <w:left w:val="single" w:color="auto" w:sz="4" w:space="0"/>
              <w:bottom w:val="single" w:color="auto" w:sz="4" w:space="0"/>
              <w:right w:val="single" w:color="auto" w:sz="4" w:space="0"/>
            </w:tcBorders>
          </w:tcPr>
          <w:p w14:paraId="7B9ECF89">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7B331A8F">
            <w:pPr>
              <w:rPr>
                <w:highlight w:val="none"/>
              </w:rPr>
            </w:pPr>
          </w:p>
        </w:tc>
      </w:tr>
    </w:tbl>
    <w:p w14:paraId="7F46A204">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238"/>
        <w:gridCol w:w="2644"/>
        <w:gridCol w:w="1316"/>
        <w:gridCol w:w="2050"/>
        <w:gridCol w:w="2605"/>
        <w:gridCol w:w="1282"/>
        <w:gridCol w:w="1384"/>
      </w:tblGrid>
      <w:tr w14:paraId="47B20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534E12C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38" w:type="dxa"/>
            <w:tcBorders>
              <w:top w:val="single" w:color="auto" w:sz="4" w:space="0"/>
              <w:left w:val="single" w:color="auto" w:sz="4" w:space="0"/>
              <w:bottom w:val="single" w:color="auto" w:sz="4" w:space="0"/>
              <w:right w:val="single" w:color="auto" w:sz="4" w:space="0"/>
            </w:tcBorders>
            <w:vAlign w:val="center"/>
          </w:tcPr>
          <w:p w14:paraId="0C5A1EB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44" w:type="dxa"/>
            <w:tcBorders>
              <w:top w:val="single" w:color="auto" w:sz="4" w:space="0"/>
              <w:left w:val="single" w:color="auto" w:sz="4" w:space="0"/>
              <w:bottom w:val="single" w:color="auto" w:sz="4" w:space="0"/>
              <w:right w:val="single" w:color="auto" w:sz="4" w:space="0"/>
            </w:tcBorders>
            <w:vAlign w:val="center"/>
          </w:tcPr>
          <w:p w14:paraId="3EDA5F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7D03BEA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50" w:type="dxa"/>
            <w:tcBorders>
              <w:top w:val="single" w:color="auto" w:sz="4" w:space="0"/>
              <w:left w:val="single" w:color="auto" w:sz="4" w:space="0"/>
              <w:bottom w:val="single" w:color="auto" w:sz="4" w:space="0"/>
              <w:right w:val="single" w:color="auto" w:sz="4" w:space="0"/>
            </w:tcBorders>
            <w:vAlign w:val="center"/>
          </w:tcPr>
          <w:p w14:paraId="04DBE06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605" w:type="dxa"/>
            <w:tcBorders>
              <w:top w:val="single" w:color="auto" w:sz="4" w:space="0"/>
              <w:left w:val="single" w:color="auto" w:sz="4" w:space="0"/>
              <w:bottom w:val="single" w:color="auto" w:sz="4" w:space="0"/>
              <w:right w:val="single" w:color="auto" w:sz="4" w:space="0"/>
            </w:tcBorders>
            <w:vAlign w:val="center"/>
          </w:tcPr>
          <w:p w14:paraId="06C309A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82" w:type="dxa"/>
            <w:tcBorders>
              <w:top w:val="single" w:color="auto" w:sz="4" w:space="0"/>
              <w:left w:val="single" w:color="auto" w:sz="4" w:space="0"/>
              <w:bottom w:val="single" w:color="auto" w:sz="4" w:space="0"/>
              <w:right w:val="single" w:color="auto" w:sz="4" w:space="0"/>
            </w:tcBorders>
            <w:vAlign w:val="center"/>
          </w:tcPr>
          <w:p w14:paraId="2EA9999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84" w:type="dxa"/>
            <w:tcBorders>
              <w:top w:val="single" w:color="auto" w:sz="4" w:space="0"/>
              <w:left w:val="single" w:color="auto" w:sz="4" w:space="0"/>
              <w:bottom w:val="single" w:color="auto" w:sz="4" w:space="0"/>
              <w:right w:val="single" w:color="auto" w:sz="4" w:space="0"/>
            </w:tcBorders>
            <w:vAlign w:val="center"/>
          </w:tcPr>
          <w:p w14:paraId="3682A6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EC736E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C47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02CCB5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52DD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97" w:type="dxa"/>
            <w:vMerge w:val="restart"/>
            <w:tcBorders>
              <w:top w:val="single" w:color="auto" w:sz="4" w:space="0"/>
              <w:left w:val="single" w:color="auto" w:sz="4" w:space="0"/>
              <w:bottom w:val="single" w:color="auto" w:sz="4" w:space="0"/>
              <w:right w:val="single" w:color="auto" w:sz="4" w:space="0"/>
            </w:tcBorders>
          </w:tcPr>
          <w:p w14:paraId="3C1B91A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2405024</w:t>
            </w:r>
          </w:p>
        </w:tc>
        <w:tc>
          <w:tcPr>
            <w:tcW w:w="1238" w:type="dxa"/>
            <w:vMerge w:val="restart"/>
            <w:tcBorders>
              <w:top w:val="single" w:color="auto" w:sz="4" w:space="0"/>
              <w:left w:val="single" w:color="auto" w:sz="4" w:space="0"/>
              <w:bottom w:val="single" w:color="auto" w:sz="4" w:space="0"/>
              <w:right w:val="single" w:color="auto" w:sz="4" w:space="0"/>
            </w:tcBorders>
          </w:tcPr>
          <w:p w14:paraId="40514D3D">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注册造价工程师</w:t>
            </w:r>
            <w:r>
              <w:rPr>
                <w:rFonts w:hint="eastAsia" w:ascii="宋体" w:cs="宋体"/>
                <w:color w:val="000000"/>
                <w:szCs w:val="21"/>
                <w:highlight w:val="none"/>
              </w:rPr>
              <w:t>涂改、倒卖、出租、出借或者以其他形式非法转让注册证书或者执业印章</w:t>
            </w:r>
            <w:r>
              <w:rPr>
                <w:rFonts w:hint="eastAsia" w:ascii="宋体" w:cs="宋体"/>
                <w:color w:val="000000"/>
                <w:szCs w:val="21"/>
                <w:highlight w:val="none"/>
                <w:lang w:eastAsia="zh-CN"/>
              </w:rPr>
              <w:t>的</w:t>
            </w:r>
          </w:p>
        </w:tc>
        <w:tc>
          <w:tcPr>
            <w:tcW w:w="2644" w:type="dxa"/>
            <w:vMerge w:val="restart"/>
            <w:tcBorders>
              <w:top w:val="single" w:color="auto" w:sz="4" w:space="0"/>
              <w:left w:val="single" w:color="auto" w:sz="4" w:space="0"/>
              <w:bottom w:val="single" w:color="auto" w:sz="4" w:space="0"/>
              <w:right w:val="single" w:color="auto" w:sz="4" w:space="0"/>
            </w:tcBorders>
          </w:tcPr>
          <w:p w14:paraId="79D33BFA">
            <w:pPr>
              <w:pStyle w:val="7"/>
              <w:spacing w:before="0" w:beforeAutospacing="0" w:after="0" w:afterAutospacing="0"/>
              <w:ind w:right="45"/>
              <w:jc w:val="both"/>
              <w:rPr>
                <w:rFonts w:hint="eastAsia"/>
                <w:sz w:val="21"/>
                <w:szCs w:val="21"/>
                <w:highlight w:val="none"/>
              </w:rPr>
            </w:pPr>
            <w:r>
              <w:rPr>
                <w:rFonts w:hint="eastAsia" w:eastAsia="宋体"/>
                <w:sz w:val="21"/>
                <w:szCs w:val="21"/>
                <w:highlight w:val="none"/>
              </w:rPr>
              <w:t>《注册造价工程师管理办法》第二十条</w:t>
            </w:r>
            <w:r>
              <w:rPr>
                <w:rFonts w:hint="eastAsia"/>
                <w:sz w:val="21"/>
                <w:szCs w:val="21"/>
                <w:highlight w:val="none"/>
              </w:rPr>
              <w:t>第(</w:t>
            </w:r>
            <w:r>
              <w:rPr>
                <w:rFonts w:hint="eastAsia"/>
                <w:sz w:val="21"/>
                <w:szCs w:val="21"/>
                <w:highlight w:val="none"/>
                <w:lang w:val="en-US" w:eastAsia="zh-CN"/>
              </w:rPr>
              <w:t>八</w:t>
            </w:r>
            <w:r>
              <w:rPr>
                <w:rFonts w:hint="eastAsia"/>
                <w:sz w:val="21"/>
                <w:szCs w:val="21"/>
                <w:highlight w:val="none"/>
              </w:rPr>
              <w:t>)项</w:t>
            </w:r>
            <w:r>
              <w:rPr>
                <w:rFonts w:hint="eastAsia" w:eastAsia="宋体"/>
                <w:sz w:val="21"/>
                <w:szCs w:val="21"/>
                <w:highlight w:val="none"/>
              </w:rPr>
              <w:t>　注册造价工程师</w:t>
            </w:r>
            <w:r>
              <w:rPr>
                <w:rFonts w:hint="eastAsia"/>
                <w:sz w:val="21"/>
                <w:szCs w:val="21"/>
                <w:highlight w:val="none"/>
              </w:rPr>
              <w:t>不得有下列行为：</w:t>
            </w:r>
          </w:p>
          <w:p w14:paraId="4E90865D">
            <w:pPr>
              <w:pStyle w:val="7"/>
              <w:spacing w:before="0" w:beforeAutospacing="0" w:after="0" w:afterAutospacing="0"/>
              <w:ind w:right="45"/>
              <w:jc w:val="both"/>
              <w:rPr>
                <w:rFonts w:hint="eastAsia"/>
                <w:sz w:val="21"/>
                <w:szCs w:val="21"/>
                <w:highlight w:val="none"/>
              </w:rPr>
            </w:pPr>
            <w:r>
              <w:rPr>
                <w:rFonts w:hint="eastAsia"/>
                <w:sz w:val="21"/>
                <w:szCs w:val="21"/>
                <w:highlight w:val="none"/>
              </w:rPr>
              <w:t>（八）涂改、倒卖、出租、出借或者以其他形式非法转让注册证书或者执业印章；</w:t>
            </w:r>
          </w:p>
          <w:p w14:paraId="2A9CA89C">
            <w:pPr>
              <w:pStyle w:val="7"/>
              <w:spacing w:before="0" w:beforeAutospacing="0" w:after="0" w:afterAutospacing="0"/>
              <w:ind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14:paraId="7D69F884">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050" w:type="dxa"/>
            <w:tcBorders>
              <w:top w:val="single" w:color="auto" w:sz="4" w:space="0"/>
              <w:left w:val="single" w:color="auto" w:sz="4" w:space="0"/>
              <w:bottom w:val="single" w:color="auto" w:sz="4" w:space="0"/>
              <w:right w:val="single" w:color="auto" w:sz="4" w:space="0"/>
            </w:tcBorders>
            <w:vAlign w:val="center"/>
          </w:tcPr>
          <w:p w14:paraId="221ACA1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43948C1B">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282" w:type="dxa"/>
            <w:vMerge w:val="restart"/>
            <w:tcBorders>
              <w:top w:val="single" w:color="auto" w:sz="4" w:space="0"/>
              <w:left w:val="single" w:color="auto" w:sz="4" w:space="0"/>
              <w:bottom w:val="single" w:color="auto" w:sz="4" w:space="0"/>
              <w:right w:val="single" w:color="auto" w:sz="4" w:space="0"/>
            </w:tcBorders>
          </w:tcPr>
          <w:p w14:paraId="6E9227D8">
            <w:pPr>
              <w:rPr>
                <w:rFonts w:hint="eastAsia" w:ascii="仿宋_GB2312" w:eastAsia="仿宋_GB2312" w:cs="仿宋_GB2312"/>
                <w:b/>
                <w:bCs/>
                <w:sz w:val="21"/>
                <w:szCs w:val="21"/>
                <w:highlight w:val="none"/>
                <w:vertAlign w:val="baseline"/>
                <w:lang w:val="en-US" w:eastAsia="zh-CN"/>
              </w:rPr>
            </w:pPr>
          </w:p>
        </w:tc>
        <w:tc>
          <w:tcPr>
            <w:tcW w:w="1384" w:type="dxa"/>
            <w:vMerge w:val="restart"/>
            <w:tcBorders>
              <w:top w:val="single" w:color="auto" w:sz="4" w:space="0"/>
              <w:left w:val="single" w:color="auto" w:sz="4" w:space="0"/>
              <w:bottom w:val="single" w:color="auto" w:sz="4" w:space="0"/>
              <w:right w:val="single" w:color="auto" w:sz="4" w:space="0"/>
            </w:tcBorders>
          </w:tcPr>
          <w:p w14:paraId="2E7E1CFB">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905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97" w:type="dxa"/>
            <w:vMerge w:val="continue"/>
            <w:tcBorders>
              <w:top w:val="single" w:color="auto" w:sz="4" w:space="0"/>
              <w:left w:val="single" w:color="auto" w:sz="4" w:space="0"/>
              <w:bottom w:val="single" w:color="auto" w:sz="4" w:space="0"/>
              <w:right w:val="single" w:color="auto" w:sz="4" w:space="0"/>
            </w:tcBorders>
          </w:tcPr>
          <w:p w14:paraId="0E4FFF01">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582DA3EC">
            <w:pPr>
              <w:rPr>
                <w:highlight w:val="none"/>
              </w:rPr>
            </w:pPr>
          </w:p>
        </w:tc>
        <w:tc>
          <w:tcPr>
            <w:tcW w:w="2644" w:type="dxa"/>
            <w:vMerge w:val="continue"/>
            <w:tcBorders>
              <w:top w:val="single" w:color="auto" w:sz="4" w:space="0"/>
              <w:left w:val="single" w:color="auto" w:sz="4" w:space="0"/>
              <w:bottom w:val="single" w:color="auto" w:sz="4" w:space="0"/>
              <w:right w:val="single" w:color="auto" w:sz="4" w:space="0"/>
            </w:tcBorders>
          </w:tcPr>
          <w:p w14:paraId="33F6B2B0">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44A7B50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50" w:type="dxa"/>
            <w:tcBorders>
              <w:top w:val="single" w:color="auto" w:sz="4" w:space="0"/>
              <w:left w:val="single" w:color="auto" w:sz="4" w:space="0"/>
              <w:bottom w:val="single" w:color="auto" w:sz="4" w:space="0"/>
              <w:right w:val="single" w:color="auto" w:sz="4" w:space="0"/>
            </w:tcBorders>
            <w:vAlign w:val="center"/>
          </w:tcPr>
          <w:p w14:paraId="0C55139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605" w:type="dxa"/>
            <w:tcBorders>
              <w:top w:val="single" w:color="auto" w:sz="4" w:space="0"/>
              <w:left w:val="single" w:color="auto" w:sz="4" w:space="0"/>
              <w:bottom w:val="single" w:color="auto" w:sz="4" w:space="0"/>
              <w:right w:val="single" w:color="auto" w:sz="4" w:space="0"/>
            </w:tcBorders>
            <w:vAlign w:val="center"/>
          </w:tcPr>
          <w:p w14:paraId="10B2A5C9">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78BF759F">
            <w:pPr>
              <w:rPr>
                <w:highlight w:val="none"/>
              </w:rPr>
            </w:pPr>
          </w:p>
        </w:tc>
        <w:tc>
          <w:tcPr>
            <w:tcW w:w="1384" w:type="dxa"/>
            <w:vMerge w:val="continue"/>
            <w:tcBorders>
              <w:top w:val="single" w:color="auto" w:sz="4" w:space="0"/>
              <w:left w:val="single" w:color="auto" w:sz="4" w:space="0"/>
              <w:bottom w:val="single" w:color="auto" w:sz="4" w:space="0"/>
              <w:right w:val="single" w:color="auto" w:sz="4" w:space="0"/>
            </w:tcBorders>
          </w:tcPr>
          <w:p w14:paraId="3D72B9AA">
            <w:pPr>
              <w:rPr>
                <w:highlight w:val="none"/>
              </w:rPr>
            </w:pPr>
          </w:p>
        </w:tc>
      </w:tr>
      <w:tr w14:paraId="5BCC8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97" w:type="dxa"/>
            <w:vMerge w:val="continue"/>
            <w:tcBorders>
              <w:top w:val="single" w:color="auto" w:sz="4" w:space="0"/>
              <w:left w:val="single" w:color="auto" w:sz="4" w:space="0"/>
              <w:bottom w:val="single" w:color="auto" w:sz="4" w:space="0"/>
              <w:right w:val="single" w:color="auto" w:sz="4" w:space="0"/>
            </w:tcBorders>
          </w:tcPr>
          <w:p w14:paraId="72C2B1F5">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7C118A63">
            <w:pPr>
              <w:rPr>
                <w:highlight w:val="none"/>
              </w:rPr>
            </w:pPr>
          </w:p>
        </w:tc>
        <w:tc>
          <w:tcPr>
            <w:tcW w:w="2644" w:type="dxa"/>
            <w:vMerge w:val="continue"/>
            <w:tcBorders>
              <w:top w:val="single" w:color="auto" w:sz="4" w:space="0"/>
              <w:left w:val="single" w:color="auto" w:sz="4" w:space="0"/>
              <w:bottom w:val="single" w:color="auto" w:sz="4" w:space="0"/>
              <w:right w:val="single" w:color="auto" w:sz="4" w:space="0"/>
            </w:tcBorders>
          </w:tcPr>
          <w:p w14:paraId="0C4CC3B6">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1E9A195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50" w:type="dxa"/>
            <w:tcBorders>
              <w:top w:val="single" w:color="auto" w:sz="4" w:space="0"/>
              <w:left w:val="single" w:color="auto" w:sz="4" w:space="0"/>
              <w:bottom w:val="single" w:color="auto" w:sz="4" w:space="0"/>
              <w:right w:val="single" w:color="auto" w:sz="4" w:space="0"/>
            </w:tcBorders>
            <w:vAlign w:val="center"/>
          </w:tcPr>
          <w:p w14:paraId="24709649">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03428A7E">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7DCA79E2">
            <w:pPr>
              <w:rPr>
                <w:highlight w:val="none"/>
              </w:rPr>
            </w:pPr>
          </w:p>
        </w:tc>
        <w:tc>
          <w:tcPr>
            <w:tcW w:w="1384" w:type="dxa"/>
            <w:vMerge w:val="continue"/>
            <w:tcBorders>
              <w:top w:val="single" w:color="auto" w:sz="4" w:space="0"/>
              <w:left w:val="single" w:color="auto" w:sz="4" w:space="0"/>
              <w:bottom w:val="single" w:color="auto" w:sz="4" w:space="0"/>
              <w:right w:val="single" w:color="auto" w:sz="4" w:space="0"/>
            </w:tcBorders>
          </w:tcPr>
          <w:p w14:paraId="61F8A64D">
            <w:pPr>
              <w:rPr>
                <w:highlight w:val="none"/>
              </w:rPr>
            </w:pPr>
          </w:p>
        </w:tc>
      </w:tr>
      <w:tr w14:paraId="2AAF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997" w:type="dxa"/>
            <w:vMerge w:val="continue"/>
            <w:tcBorders>
              <w:top w:val="single" w:color="auto" w:sz="4" w:space="0"/>
              <w:left w:val="single" w:color="auto" w:sz="4" w:space="0"/>
              <w:bottom w:val="single" w:color="auto" w:sz="4" w:space="0"/>
              <w:right w:val="single" w:color="auto" w:sz="4" w:space="0"/>
            </w:tcBorders>
          </w:tcPr>
          <w:p w14:paraId="2ECCCC5A">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1323DCDF">
            <w:pPr>
              <w:rPr>
                <w:highlight w:val="none"/>
              </w:rPr>
            </w:pPr>
          </w:p>
        </w:tc>
        <w:tc>
          <w:tcPr>
            <w:tcW w:w="2644" w:type="dxa"/>
            <w:vMerge w:val="continue"/>
            <w:tcBorders>
              <w:top w:val="single" w:color="auto" w:sz="4" w:space="0"/>
              <w:left w:val="single" w:color="auto" w:sz="4" w:space="0"/>
              <w:bottom w:val="single" w:color="auto" w:sz="4" w:space="0"/>
              <w:right w:val="single" w:color="auto" w:sz="4" w:space="0"/>
            </w:tcBorders>
          </w:tcPr>
          <w:p w14:paraId="51D6D69E">
            <w:pPr>
              <w:rPr>
                <w:highlight w:val="none"/>
              </w:rPr>
            </w:pPr>
          </w:p>
        </w:tc>
        <w:tc>
          <w:tcPr>
            <w:tcW w:w="1316" w:type="dxa"/>
            <w:vMerge w:val="continue"/>
            <w:tcBorders>
              <w:left w:val="single" w:color="auto" w:sz="4" w:space="0"/>
              <w:right w:val="single" w:color="auto" w:sz="4" w:space="0"/>
            </w:tcBorders>
            <w:vAlign w:val="center"/>
          </w:tcPr>
          <w:p w14:paraId="4ABC60C3">
            <w:pPr>
              <w:rPr>
                <w:highlight w:val="none"/>
              </w:rPr>
            </w:pPr>
          </w:p>
        </w:tc>
        <w:tc>
          <w:tcPr>
            <w:tcW w:w="2050" w:type="dxa"/>
            <w:tcBorders>
              <w:top w:val="single" w:color="auto" w:sz="4" w:space="0"/>
              <w:left w:val="single" w:color="auto" w:sz="4" w:space="0"/>
              <w:bottom w:val="single" w:color="auto" w:sz="4" w:space="0"/>
              <w:right w:val="single" w:color="auto" w:sz="4" w:space="0"/>
            </w:tcBorders>
            <w:vAlign w:val="center"/>
          </w:tcPr>
          <w:p w14:paraId="080D546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605" w:type="dxa"/>
            <w:tcBorders>
              <w:top w:val="single" w:color="auto" w:sz="4" w:space="0"/>
              <w:left w:val="single" w:color="auto" w:sz="4" w:space="0"/>
              <w:bottom w:val="single" w:color="auto" w:sz="4" w:space="0"/>
              <w:right w:val="single" w:color="auto" w:sz="4" w:space="0"/>
            </w:tcBorders>
            <w:vAlign w:val="center"/>
          </w:tcPr>
          <w:p w14:paraId="4A090E6A">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1B7AD9B4">
            <w:pPr>
              <w:rPr>
                <w:highlight w:val="none"/>
              </w:rPr>
            </w:pPr>
          </w:p>
        </w:tc>
        <w:tc>
          <w:tcPr>
            <w:tcW w:w="1384" w:type="dxa"/>
            <w:vMerge w:val="continue"/>
            <w:tcBorders>
              <w:top w:val="single" w:color="auto" w:sz="4" w:space="0"/>
              <w:left w:val="single" w:color="auto" w:sz="4" w:space="0"/>
              <w:bottom w:val="single" w:color="auto" w:sz="4" w:space="0"/>
              <w:right w:val="single" w:color="auto" w:sz="4" w:space="0"/>
            </w:tcBorders>
          </w:tcPr>
          <w:p w14:paraId="362ABEE2">
            <w:pPr>
              <w:rPr>
                <w:highlight w:val="none"/>
              </w:rPr>
            </w:pPr>
          </w:p>
        </w:tc>
      </w:tr>
      <w:tr w14:paraId="1D6BB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997" w:type="dxa"/>
            <w:vMerge w:val="continue"/>
            <w:tcBorders>
              <w:top w:val="single" w:color="auto" w:sz="4" w:space="0"/>
              <w:left w:val="single" w:color="auto" w:sz="4" w:space="0"/>
              <w:bottom w:val="single" w:color="auto" w:sz="4" w:space="0"/>
              <w:right w:val="single" w:color="auto" w:sz="4" w:space="0"/>
            </w:tcBorders>
          </w:tcPr>
          <w:p w14:paraId="3CB1F9B9">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1F6C026B">
            <w:pPr>
              <w:rPr>
                <w:highlight w:val="none"/>
              </w:rPr>
            </w:pPr>
          </w:p>
        </w:tc>
        <w:tc>
          <w:tcPr>
            <w:tcW w:w="2644" w:type="dxa"/>
            <w:vMerge w:val="continue"/>
            <w:tcBorders>
              <w:top w:val="single" w:color="auto" w:sz="4" w:space="0"/>
              <w:left w:val="single" w:color="auto" w:sz="4" w:space="0"/>
              <w:bottom w:val="single" w:color="auto" w:sz="4" w:space="0"/>
              <w:right w:val="single" w:color="auto" w:sz="4" w:space="0"/>
            </w:tcBorders>
          </w:tcPr>
          <w:p w14:paraId="41A0D658">
            <w:pPr>
              <w:rPr>
                <w:highlight w:val="none"/>
              </w:rPr>
            </w:pPr>
          </w:p>
        </w:tc>
        <w:tc>
          <w:tcPr>
            <w:tcW w:w="1316" w:type="dxa"/>
            <w:vMerge w:val="continue"/>
            <w:tcBorders>
              <w:left w:val="single" w:color="auto" w:sz="4" w:space="0"/>
              <w:right w:val="single" w:color="auto" w:sz="4" w:space="0"/>
            </w:tcBorders>
            <w:vAlign w:val="center"/>
          </w:tcPr>
          <w:p w14:paraId="2D4CB7E4">
            <w:pPr>
              <w:jc w:val="center"/>
              <w:rPr>
                <w:rFonts w:hint="eastAsia" w:ascii="楷体_GB2312" w:eastAsia="楷体_GB2312" w:cs="楷体_GB2312"/>
                <w:sz w:val="21"/>
                <w:szCs w:val="21"/>
                <w:highlight w:val="none"/>
                <w:vertAlign w:val="baseline"/>
                <w:lang w:val="en-US" w:eastAsia="zh-CN"/>
              </w:rPr>
            </w:pPr>
          </w:p>
        </w:tc>
        <w:tc>
          <w:tcPr>
            <w:tcW w:w="2050" w:type="dxa"/>
            <w:tcBorders>
              <w:top w:val="single" w:color="auto" w:sz="4" w:space="0"/>
              <w:left w:val="single" w:color="auto" w:sz="4" w:space="0"/>
              <w:bottom w:val="single" w:color="auto" w:sz="4" w:space="0"/>
              <w:right w:val="single" w:color="auto" w:sz="4" w:space="0"/>
            </w:tcBorders>
            <w:vAlign w:val="center"/>
          </w:tcPr>
          <w:p w14:paraId="649DDEB7">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56546F15">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4E030ACF">
            <w:pPr>
              <w:rPr>
                <w:highlight w:val="none"/>
              </w:rPr>
            </w:pPr>
          </w:p>
        </w:tc>
        <w:tc>
          <w:tcPr>
            <w:tcW w:w="1384" w:type="dxa"/>
            <w:vMerge w:val="continue"/>
            <w:tcBorders>
              <w:top w:val="single" w:color="auto" w:sz="4" w:space="0"/>
              <w:left w:val="single" w:color="auto" w:sz="4" w:space="0"/>
              <w:bottom w:val="single" w:color="auto" w:sz="4" w:space="0"/>
              <w:right w:val="single" w:color="auto" w:sz="4" w:space="0"/>
            </w:tcBorders>
          </w:tcPr>
          <w:p w14:paraId="415EF921">
            <w:pPr>
              <w:rPr>
                <w:highlight w:val="none"/>
              </w:rPr>
            </w:pPr>
          </w:p>
        </w:tc>
      </w:tr>
      <w:tr w14:paraId="6D44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trPr>
        <w:tc>
          <w:tcPr>
            <w:tcW w:w="997" w:type="dxa"/>
            <w:vMerge w:val="continue"/>
            <w:tcBorders>
              <w:top w:val="single" w:color="auto" w:sz="4" w:space="0"/>
              <w:left w:val="single" w:color="auto" w:sz="4" w:space="0"/>
              <w:bottom w:val="single" w:color="auto" w:sz="4" w:space="0"/>
              <w:right w:val="single" w:color="auto" w:sz="4" w:space="0"/>
            </w:tcBorders>
          </w:tcPr>
          <w:p w14:paraId="0E8CC135">
            <w:pPr>
              <w:rPr>
                <w:highlight w:val="none"/>
              </w:rPr>
            </w:pPr>
          </w:p>
        </w:tc>
        <w:tc>
          <w:tcPr>
            <w:tcW w:w="1238" w:type="dxa"/>
            <w:vMerge w:val="continue"/>
            <w:tcBorders>
              <w:top w:val="single" w:color="auto" w:sz="4" w:space="0"/>
              <w:left w:val="single" w:color="auto" w:sz="4" w:space="0"/>
              <w:bottom w:val="single" w:color="auto" w:sz="4" w:space="0"/>
              <w:right w:val="single" w:color="auto" w:sz="4" w:space="0"/>
            </w:tcBorders>
          </w:tcPr>
          <w:p w14:paraId="63D98D6B">
            <w:pPr>
              <w:rPr>
                <w:highlight w:val="none"/>
              </w:rPr>
            </w:pPr>
          </w:p>
        </w:tc>
        <w:tc>
          <w:tcPr>
            <w:tcW w:w="2644" w:type="dxa"/>
            <w:vMerge w:val="continue"/>
            <w:tcBorders>
              <w:top w:val="single" w:color="auto" w:sz="4" w:space="0"/>
              <w:left w:val="single" w:color="auto" w:sz="4" w:space="0"/>
              <w:bottom w:val="single" w:color="auto" w:sz="4" w:space="0"/>
              <w:right w:val="single" w:color="auto" w:sz="4" w:space="0"/>
            </w:tcBorders>
          </w:tcPr>
          <w:p w14:paraId="71D5E3EA">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2BA7E340">
            <w:pPr>
              <w:rPr>
                <w:highlight w:val="none"/>
              </w:rPr>
            </w:pPr>
          </w:p>
        </w:tc>
        <w:tc>
          <w:tcPr>
            <w:tcW w:w="2050" w:type="dxa"/>
            <w:tcBorders>
              <w:top w:val="single" w:color="auto" w:sz="4" w:space="0"/>
              <w:left w:val="single" w:color="auto" w:sz="4" w:space="0"/>
              <w:bottom w:val="single" w:color="auto" w:sz="4" w:space="0"/>
              <w:right w:val="single" w:color="auto" w:sz="4" w:space="0"/>
            </w:tcBorders>
            <w:vAlign w:val="center"/>
          </w:tcPr>
          <w:p w14:paraId="130A1A1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605" w:type="dxa"/>
            <w:tcBorders>
              <w:top w:val="single" w:color="auto" w:sz="4" w:space="0"/>
              <w:left w:val="single" w:color="auto" w:sz="4" w:space="0"/>
              <w:bottom w:val="single" w:color="auto" w:sz="4" w:space="0"/>
              <w:right w:val="single" w:color="auto" w:sz="4" w:space="0"/>
            </w:tcBorders>
            <w:vAlign w:val="center"/>
          </w:tcPr>
          <w:p w14:paraId="27AFBAC6">
            <w:pPr>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pacing w:val="8"/>
                <w:kern w:val="0"/>
                <w:szCs w:val="21"/>
                <w:highlight w:val="none"/>
              </w:rPr>
              <w:t>处以违法所得2倍以上3倍以下且不超过3万元的罚款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0DCF3E34">
            <w:pPr>
              <w:rPr>
                <w:highlight w:val="none"/>
              </w:rPr>
            </w:pPr>
          </w:p>
        </w:tc>
        <w:tc>
          <w:tcPr>
            <w:tcW w:w="1384" w:type="dxa"/>
            <w:vMerge w:val="continue"/>
            <w:tcBorders>
              <w:top w:val="single" w:color="auto" w:sz="4" w:space="0"/>
              <w:left w:val="single" w:color="auto" w:sz="4" w:space="0"/>
              <w:bottom w:val="single" w:color="auto" w:sz="4" w:space="0"/>
              <w:right w:val="single" w:color="auto" w:sz="4" w:space="0"/>
            </w:tcBorders>
          </w:tcPr>
          <w:p w14:paraId="20DE7E28">
            <w:pPr>
              <w:rPr>
                <w:highlight w:val="none"/>
              </w:rPr>
            </w:pPr>
          </w:p>
        </w:tc>
      </w:tr>
    </w:tbl>
    <w:p w14:paraId="0FC56D9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250"/>
        <w:gridCol w:w="2607"/>
        <w:gridCol w:w="1316"/>
        <w:gridCol w:w="2267"/>
        <w:gridCol w:w="2455"/>
        <w:gridCol w:w="1268"/>
        <w:gridCol w:w="1331"/>
      </w:tblGrid>
      <w:tr w14:paraId="6448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4CBD65B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50" w:type="dxa"/>
            <w:tcBorders>
              <w:top w:val="single" w:color="auto" w:sz="4" w:space="0"/>
              <w:left w:val="single" w:color="auto" w:sz="4" w:space="0"/>
              <w:bottom w:val="single" w:color="auto" w:sz="4" w:space="0"/>
              <w:right w:val="single" w:color="auto" w:sz="4" w:space="0"/>
            </w:tcBorders>
            <w:vAlign w:val="center"/>
          </w:tcPr>
          <w:p w14:paraId="0046AE9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07" w:type="dxa"/>
            <w:tcBorders>
              <w:top w:val="single" w:color="auto" w:sz="4" w:space="0"/>
              <w:left w:val="single" w:color="auto" w:sz="4" w:space="0"/>
              <w:bottom w:val="single" w:color="auto" w:sz="4" w:space="0"/>
              <w:right w:val="single" w:color="auto" w:sz="4" w:space="0"/>
            </w:tcBorders>
            <w:vAlign w:val="center"/>
          </w:tcPr>
          <w:p w14:paraId="21E298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4EB557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67" w:type="dxa"/>
            <w:tcBorders>
              <w:top w:val="single" w:color="auto" w:sz="4" w:space="0"/>
              <w:left w:val="single" w:color="auto" w:sz="4" w:space="0"/>
              <w:bottom w:val="single" w:color="auto" w:sz="4" w:space="0"/>
              <w:right w:val="single" w:color="auto" w:sz="4" w:space="0"/>
            </w:tcBorders>
            <w:vAlign w:val="center"/>
          </w:tcPr>
          <w:p w14:paraId="78A8927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55" w:type="dxa"/>
            <w:tcBorders>
              <w:top w:val="single" w:color="auto" w:sz="4" w:space="0"/>
              <w:left w:val="single" w:color="auto" w:sz="4" w:space="0"/>
              <w:bottom w:val="single" w:color="auto" w:sz="4" w:space="0"/>
              <w:right w:val="single" w:color="auto" w:sz="4" w:space="0"/>
            </w:tcBorders>
            <w:vAlign w:val="center"/>
          </w:tcPr>
          <w:p w14:paraId="53BA188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2829DC3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1" w:type="dxa"/>
            <w:tcBorders>
              <w:top w:val="single" w:color="auto" w:sz="4" w:space="0"/>
              <w:left w:val="single" w:color="auto" w:sz="4" w:space="0"/>
              <w:bottom w:val="single" w:color="auto" w:sz="4" w:space="0"/>
              <w:right w:val="single" w:color="auto" w:sz="4" w:space="0"/>
            </w:tcBorders>
            <w:vAlign w:val="center"/>
          </w:tcPr>
          <w:p w14:paraId="06FCA1F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FA96E5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A8B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AF6DB1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5330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1022" w:type="dxa"/>
            <w:vMerge w:val="restart"/>
            <w:tcBorders>
              <w:top w:val="single" w:color="auto" w:sz="4" w:space="0"/>
              <w:left w:val="single" w:color="auto" w:sz="4" w:space="0"/>
              <w:bottom w:val="single" w:color="auto" w:sz="4" w:space="0"/>
              <w:right w:val="single" w:color="auto" w:sz="4" w:space="0"/>
            </w:tcBorders>
          </w:tcPr>
          <w:p w14:paraId="0A10876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2405025</w:t>
            </w:r>
          </w:p>
        </w:tc>
        <w:tc>
          <w:tcPr>
            <w:tcW w:w="1250" w:type="dxa"/>
            <w:vMerge w:val="restart"/>
            <w:tcBorders>
              <w:top w:val="single" w:color="auto" w:sz="4" w:space="0"/>
              <w:left w:val="single" w:color="auto" w:sz="4" w:space="0"/>
              <w:bottom w:val="single" w:color="auto" w:sz="4" w:space="0"/>
              <w:right w:val="single" w:color="auto" w:sz="4" w:space="0"/>
            </w:tcBorders>
          </w:tcPr>
          <w:p w14:paraId="7437EB04">
            <w:pPr>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w:t>
            </w:r>
            <w:r>
              <w:rPr>
                <w:rFonts w:hint="eastAsia" w:ascii="宋体" w:cs="宋体"/>
                <w:color w:val="000000"/>
                <w:kern w:val="0"/>
                <w:szCs w:val="21"/>
                <w:highlight w:val="none"/>
              </w:rPr>
              <w:t>超出执业范围、注册专业范围执业</w:t>
            </w:r>
            <w:r>
              <w:rPr>
                <w:rFonts w:hint="eastAsia" w:ascii="宋体" w:cs="宋体"/>
                <w:color w:val="000000"/>
                <w:kern w:val="0"/>
                <w:szCs w:val="21"/>
                <w:highlight w:val="none"/>
                <w:lang w:eastAsia="zh-CN"/>
              </w:rPr>
              <w:t>的</w:t>
            </w:r>
          </w:p>
        </w:tc>
        <w:tc>
          <w:tcPr>
            <w:tcW w:w="2607" w:type="dxa"/>
            <w:vMerge w:val="restart"/>
            <w:tcBorders>
              <w:top w:val="single" w:color="auto" w:sz="4" w:space="0"/>
              <w:left w:val="single" w:color="auto" w:sz="4" w:space="0"/>
              <w:bottom w:val="single" w:color="auto" w:sz="4" w:space="0"/>
              <w:right w:val="single" w:color="auto" w:sz="4" w:space="0"/>
            </w:tcBorders>
          </w:tcPr>
          <w:p w14:paraId="16FE6BD9">
            <w:pPr>
              <w:pStyle w:val="7"/>
              <w:spacing w:before="0" w:beforeAutospacing="0" w:after="0" w:afterAutospacing="0"/>
              <w:ind w:right="45"/>
              <w:jc w:val="both"/>
              <w:rPr>
                <w:rFonts w:hint="eastAsia"/>
                <w:sz w:val="21"/>
                <w:szCs w:val="21"/>
                <w:highlight w:val="none"/>
              </w:rPr>
            </w:pPr>
            <w:r>
              <w:rPr>
                <w:rFonts w:hint="eastAsia" w:eastAsia="宋体"/>
                <w:sz w:val="21"/>
                <w:szCs w:val="21"/>
                <w:highlight w:val="none"/>
              </w:rPr>
              <w:t>《注册造价工程师管理办法》</w:t>
            </w:r>
            <w:r>
              <w:rPr>
                <w:rFonts w:hint="eastAsia"/>
                <w:sz w:val="21"/>
                <w:szCs w:val="21"/>
                <w:highlight w:val="none"/>
              </w:rPr>
              <w:t>第二十条第(</w:t>
            </w:r>
            <w:r>
              <w:rPr>
                <w:rFonts w:hint="eastAsia"/>
                <w:sz w:val="21"/>
                <w:szCs w:val="21"/>
                <w:highlight w:val="none"/>
                <w:lang w:val="en-US" w:eastAsia="zh-CN"/>
              </w:rPr>
              <w:t>九</w:t>
            </w:r>
            <w:r>
              <w:rPr>
                <w:rFonts w:hint="eastAsia"/>
                <w:sz w:val="21"/>
                <w:szCs w:val="21"/>
                <w:highlight w:val="none"/>
              </w:rPr>
              <w:t>)项　注册造价工程师不得有下列行为：</w:t>
            </w:r>
          </w:p>
          <w:p w14:paraId="58226CB1">
            <w:pPr>
              <w:pStyle w:val="7"/>
              <w:spacing w:before="0" w:beforeAutospacing="0" w:after="0" w:afterAutospacing="0"/>
              <w:ind w:right="45"/>
              <w:jc w:val="both"/>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九</w:t>
            </w:r>
            <w:r>
              <w:rPr>
                <w:rFonts w:hint="eastAsia"/>
                <w:sz w:val="21"/>
                <w:szCs w:val="21"/>
                <w:highlight w:val="none"/>
                <w:lang w:eastAsia="zh-CN"/>
              </w:rPr>
              <w:t>）</w:t>
            </w:r>
            <w:r>
              <w:rPr>
                <w:rFonts w:hint="eastAsia"/>
                <w:sz w:val="21"/>
                <w:szCs w:val="21"/>
                <w:highlight w:val="none"/>
              </w:rPr>
              <w:t>超出执业范围、注册专业范围执业</w:t>
            </w:r>
            <w:r>
              <w:rPr>
                <w:rFonts w:hint="eastAsia"/>
                <w:sz w:val="21"/>
                <w:szCs w:val="21"/>
                <w:highlight w:val="none"/>
                <w:lang w:eastAsia="zh-CN"/>
              </w:rPr>
              <w:t>；</w:t>
            </w:r>
          </w:p>
          <w:p w14:paraId="1819CA21">
            <w:pPr>
              <w:pStyle w:val="7"/>
              <w:spacing w:before="0" w:beforeAutospacing="0" w:after="0" w:afterAutospacing="0"/>
              <w:ind w:right="45"/>
              <w:jc w:val="both"/>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《注册造价工程师管理办法》第三十六条</w:t>
            </w:r>
            <w:r>
              <w:rPr>
                <w:rFonts w:hint="eastAsia"/>
                <w:sz w:val="21"/>
                <w:szCs w:val="21"/>
                <w:highlight w:val="none"/>
                <w:lang w:val="en-US" w:eastAsia="zh-CN"/>
              </w:rPr>
              <w:t xml:space="preserve"> </w:t>
            </w:r>
            <w:r>
              <w:rPr>
                <w:rFonts w:hint="eastAsia"/>
                <w:sz w:val="21"/>
                <w:szCs w:val="21"/>
                <w:highlight w:val="none"/>
              </w:rPr>
              <w:t>注册造价工程师有本办法第二十条规定行为之一的，由县级以上地方人民政府住房城乡建设主管部门或者其他有关部门给予警告，责令改正，没有违法所得的，处以1万元以下罚款，有违</w:t>
            </w:r>
            <w:r>
              <w:rPr>
                <w:rFonts w:hint="eastAsia" w:eastAsia="宋体"/>
                <w:sz w:val="21"/>
                <w:szCs w:val="21"/>
                <w:highlight w:val="none"/>
              </w:rPr>
              <w:t>法所得的，处以违法所得3倍以下且不超过3万元的罚款</w:t>
            </w:r>
            <w:r>
              <w:rPr>
                <w:rFonts w:hint="eastAsia" w:eastAsia="宋体"/>
                <w:sz w:val="21"/>
                <w:szCs w:val="21"/>
                <w:highlight w:val="none"/>
                <w:lang w:eastAsia="zh-CN"/>
              </w:rPr>
              <w:t>。</w:t>
            </w:r>
          </w:p>
        </w:tc>
        <w:tc>
          <w:tcPr>
            <w:tcW w:w="1316" w:type="dxa"/>
            <w:tcBorders>
              <w:top w:val="single" w:color="auto" w:sz="4" w:space="0"/>
              <w:left w:val="single" w:color="auto" w:sz="4" w:space="0"/>
              <w:bottom w:val="single" w:color="auto" w:sz="4" w:space="0"/>
              <w:right w:val="single" w:color="auto" w:sz="4" w:space="0"/>
            </w:tcBorders>
            <w:vAlign w:val="center"/>
          </w:tcPr>
          <w:p w14:paraId="47C7D69C">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67" w:type="dxa"/>
            <w:tcBorders>
              <w:top w:val="single" w:color="auto" w:sz="4" w:space="0"/>
              <w:left w:val="single" w:color="auto" w:sz="4" w:space="0"/>
              <w:bottom w:val="single" w:color="auto" w:sz="4" w:space="0"/>
              <w:right w:val="single" w:color="auto" w:sz="4" w:space="0"/>
            </w:tcBorders>
            <w:vAlign w:val="center"/>
          </w:tcPr>
          <w:p w14:paraId="2D429AB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55" w:type="dxa"/>
            <w:tcBorders>
              <w:top w:val="single" w:color="auto" w:sz="4" w:space="0"/>
              <w:left w:val="single" w:color="auto" w:sz="4" w:space="0"/>
              <w:bottom w:val="single" w:color="auto" w:sz="4" w:space="0"/>
              <w:right w:val="single" w:color="auto" w:sz="4" w:space="0"/>
            </w:tcBorders>
            <w:vAlign w:val="center"/>
          </w:tcPr>
          <w:p w14:paraId="3D9A09BF">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处3000元以下的罚款</w:t>
            </w:r>
          </w:p>
        </w:tc>
        <w:tc>
          <w:tcPr>
            <w:tcW w:w="1268" w:type="dxa"/>
            <w:vMerge w:val="restart"/>
            <w:tcBorders>
              <w:top w:val="single" w:color="auto" w:sz="4" w:space="0"/>
              <w:left w:val="single" w:color="auto" w:sz="4" w:space="0"/>
              <w:bottom w:val="single" w:color="auto" w:sz="4" w:space="0"/>
              <w:right w:val="single" w:color="auto" w:sz="4" w:space="0"/>
            </w:tcBorders>
          </w:tcPr>
          <w:p w14:paraId="495623FD">
            <w:pPr>
              <w:rPr>
                <w:rFonts w:hint="eastAsia" w:ascii="仿宋_GB2312" w:eastAsia="仿宋_GB2312" w:cs="仿宋_GB2312"/>
                <w:b/>
                <w:bCs/>
                <w:sz w:val="21"/>
                <w:szCs w:val="21"/>
                <w:highlight w:val="none"/>
                <w:vertAlign w:val="baseline"/>
                <w:lang w:val="en-US" w:eastAsia="zh-CN"/>
              </w:rPr>
            </w:pPr>
          </w:p>
        </w:tc>
        <w:tc>
          <w:tcPr>
            <w:tcW w:w="1331" w:type="dxa"/>
            <w:vMerge w:val="restart"/>
            <w:tcBorders>
              <w:top w:val="single" w:color="auto" w:sz="4" w:space="0"/>
              <w:left w:val="single" w:color="auto" w:sz="4" w:space="0"/>
              <w:bottom w:val="single" w:color="auto" w:sz="4" w:space="0"/>
              <w:right w:val="single" w:color="auto" w:sz="4" w:space="0"/>
            </w:tcBorders>
          </w:tcPr>
          <w:p w14:paraId="064F8607">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548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B78A1C1">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7E937609">
            <w:pPr>
              <w:rPr>
                <w:highlight w:val="none"/>
              </w:rPr>
            </w:pPr>
          </w:p>
        </w:tc>
        <w:tc>
          <w:tcPr>
            <w:tcW w:w="2607" w:type="dxa"/>
            <w:vMerge w:val="continue"/>
            <w:tcBorders>
              <w:top w:val="single" w:color="auto" w:sz="4" w:space="0"/>
              <w:left w:val="single" w:color="auto" w:sz="4" w:space="0"/>
              <w:bottom w:val="single" w:color="auto" w:sz="4" w:space="0"/>
              <w:right w:val="single" w:color="auto" w:sz="4" w:space="0"/>
            </w:tcBorders>
          </w:tcPr>
          <w:p w14:paraId="3DDE8573">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4EA9598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67" w:type="dxa"/>
            <w:tcBorders>
              <w:top w:val="single" w:color="auto" w:sz="4" w:space="0"/>
              <w:left w:val="single" w:color="auto" w:sz="4" w:space="0"/>
              <w:bottom w:val="single" w:color="auto" w:sz="4" w:space="0"/>
              <w:right w:val="single" w:color="auto" w:sz="4" w:space="0"/>
            </w:tcBorders>
            <w:vAlign w:val="center"/>
          </w:tcPr>
          <w:p w14:paraId="2CDEFD4E">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55" w:type="dxa"/>
            <w:tcBorders>
              <w:top w:val="single" w:color="auto" w:sz="4" w:space="0"/>
              <w:left w:val="single" w:color="auto" w:sz="4" w:space="0"/>
              <w:bottom w:val="single" w:color="auto" w:sz="4" w:space="0"/>
              <w:right w:val="single" w:color="auto" w:sz="4" w:space="0"/>
            </w:tcBorders>
            <w:vAlign w:val="center"/>
          </w:tcPr>
          <w:p w14:paraId="439EF31B">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6C88F5BD">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2792F9F3">
            <w:pPr>
              <w:rPr>
                <w:highlight w:val="none"/>
              </w:rPr>
            </w:pPr>
          </w:p>
        </w:tc>
      </w:tr>
      <w:tr w14:paraId="660C6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728DB1FE">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47816E0D">
            <w:pPr>
              <w:rPr>
                <w:highlight w:val="none"/>
              </w:rPr>
            </w:pPr>
          </w:p>
        </w:tc>
        <w:tc>
          <w:tcPr>
            <w:tcW w:w="2607" w:type="dxa"/>
            <w:vMerge w:val="continue"/>
            <w:tcBorders>
              <w:top w:val="single" w:color="auto" w:sz="4" w:space="0"/>
              <w:left w:val="single" w:color="auto" w:sz="4" w:space="0"/>
              <w:bottom w:val="single" w:color="auto" w:sz="4" w:space="0"/>
              <w:right w:val="single" w:color="auto" w:sz="4" w:space="0"/>
            </w:tcBorders>
          </w:tcPr>
          <w:p w14:paraId="2B5A0E26">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64DC245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67" w:type="dxa"/>
            <w:tcBorders>
              <w:top w:val="single" w:color="auto" w:sz="4" w:space="0"/>
              <w:left w:val="single" w:color="auto" w:sz="4" w:space="0"/>
              <w:bottom w:val="single" w:color="auto" w:sz="4" w:space="0"/>
              <w:right w:val="single" w:color="auto" w:sz="4" w:space="0"/>
            </w:tcBorders>
            <w:vAlign w:val="center"/>
          </w:tcPr>
          <w:p w14:paraId="46FAE12E">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455" w:type="dxa"/>
            <w:tcBorders>
              <w:top w:val="single" w:color="auto" w:sz="4" w:space="0"/>
              <w:left w:val="single" w:color="auto" w:sz="4" w:space="0"/>
              <w:bottom w:val="single" w:color="auto" w:sz="4" w:space="0"/>
              <w:right w:val="single" w:color="auto" w:sz="4" w:space="0"/>
            </w:tcBorders>
            <w:vAlign w:val="center"/>
          </w:tcPr>
          <w:p w14:paraId="646554FE">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处3000元以上7000元以下的罚款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2645DDEC">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034B103E">
            <w:pPr>
              <w:rPr>
                <w:highlight w:val="none"/>
              </w:rPr>
            </w:pPr>
          </w:p>
        </w:tc>
      </w:tr>
      <w:tr w14:paraId="1497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555869D">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694400B3">
            <w:pPr>
              <w:rPr>
                <w:highlight w:val="none"/>
              </w:rPr>
            </w:pPr>
          </w:p>
        </w:tc>
        <w:tc>
          <w:tcPr>
            <w:tcW w:w="2607" w:type="dxa"/>
            <w:vMerge w:val="continue"/>
            <w:tcBorders>
              <w:top w:val="single" w:color="auto" w:sz="4" w:space="0"/>
              <w:left w:val="single" w:color="auto" w:sz="4" w:space="0"/>
              <w:bottom w:val="single" w:color="auto" w:sz="4" w:space="0"/>
              <w:right w:val="single" w:color="auto" w:sz="4" w:space="0"/>
            </w:tcBorders>
          </w:tcPr>
          <w:p w14:paraId="62E47B60">
            <w:pPr>
              <w:rPr>
                <w:highlight w:val="none"/>
              </w:rPr>
            </w:pPr>
          </w:p>
        </w:tc>
        <w:tc>
          <w:tcPr>
            <w:tcW w:w="1316" w:type="dxa"/>
            <w:vMerge w:val="continue"/>
            <w:tcBorders>
              <w:left w:val="single" w:color="auto" w:sz="4" w:space="0"/>
              <w:right w:val="single" w:color="auto" w:sz="4" w:space="0"/>
            </w:tcBorders>
            <w:vAlign w:val="center"/>
          </w:tcPr>
          <w:p w14:paraId="6C07EC63">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61C278B0">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55" w:type="dxa"/>
            <w:tcBorders>
              <w:top w:val="single" w:color="auto" w:sz="4" w:space="0"/>
              <w:left w:val="single" w:color="auto" w:sz="4" w:space="0"/>
              <w:bottom w:val="single" w:color="auto" w:sz="4" w:space="0"/>
              <w:right w:val="single" w:color="auto" w:sz="4" w:space="0"/>
            </w:tcBorders>
            <w:vAlign w:val="center"/>
          </w:tcPr>
          <w:p w14:paraId="4C7AB9A3">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7AB65DF0">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4133A9A9">
            <w:pPr>
              <w:rPr>
                <w:highlight w:val="none"/>
              </w:rPr>
            </w:pPr>
          </w:p>
        </w:tc>
      </w:tr>
      <w:tr w14:paraId="2272A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497A3A5">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3907FA81">
            <w:pPr>
              <w:rPr>
                <w:highlight w:val="none"/>
              </w:rPr>
            </w:pPr>
          </w:p>
        </w:tc>
        <w:tc>
          <w:tcPr>
            <w:tcW w:w="2607" w:type="dxa"/>
            <w:vMerge w:val="continue"/>
            <w:tcBorders>
              <w:top w:val="single" w:color="auto" w:sz="4" w:space="0"/>
              <w:left w:val="single" w:color="auto" w:sz="4" w:space="0"/>
              <w:bottom w:val="single" w:color="auto" w:sz="4" w:space="0"/>
              <w:right w:val="single" w:color="auto" w:sz="4" w:space="0"/>
            </w:tcBorders>
          </w:tcPr>
          <w:p w14:paraId="6FD09FA0">
            <w:pPr>
              <w:rPr>
                <w:highlight w:val="none"/>
              </w:rPr>
            </w:pPr>
          </w:p>
        </w:tc>
        <w:tc>
          <w:tcPr>
            <w:tcW w:w="1316" w:type="dxa"/>
            <w:vMerge w:val="continue"/>
            <w:tcBorders>
              <w:left w:val="single" w:color="auto" w:sz="4" w:space="0"/>
              <w:right w:val="single" w:color="auto" w:sz="4" w:space="0"/>
            </w:tcBorders>
            <w:vAlign w:val="center"/>
          </w:tcPr>
          <w:p w14:paraId="6AE4B98A">
            <w:pPr>
              <w:jc w:val="center"/>
              <w:rPr>
                <w:rFonts w:hint="eastAsia" w:ascii="楷体_GB2312" w:eastAsia="楷体_GB2312" w:cs="楷体_GB2312"/>
                <w:sz w:val="21"/>
                <w:szCs w:val="21"/>
                <w:highlight w:val="none"/>
                <w:vertAlign w:val="baseline"/>
                <w:lang w:val="en-US" w:eastAsia="zh-CN"/>
              </w:rPr>
            </w:pPr>
          </w:p>
        </w:tc>
        <w:tc>
          <w:tcPr>
            <w:tcW w:w="2267" w:type="dxa"/>
            <w:tcBorders>
              <w:top w:val="single" w:color="auto" w:sz="4" w:space="0"/>
              <w:left w:val="single" w:color="auto" w:sz="4" w:space="0"/>
              <w:bottom w:val="single" w:color="auto" w:sz="4" w:space="0"/>
              <w:right w:val="single" w:color="auto" w:sz="4" w:space="0"/>
            </w:tcBorders>
            <w:vAlign w:val="center"/>
          </w:tcPr>
          <w:p w14:paraId="777D0D24">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455" w:type="dxa"/>
            <w:tcBorders>
              <w:top w:val="single" w:color="auto" w:sz="4" w:space="0"/>
              <w:left w:val="single" w:color="auto" w:sz="4" w:space="0"/>
              <w:bottom w:val="single" w:color="auto" w:sz="4" w:space="0"/>
              <w:right w:val="single" w:color="auto" w:sz="4" w:space="0"/>
            </w:tcBorders>
            <w:vAlign w:val="center"/>
          </w:tcPr>
          <w:p w14:paraId="2E715221">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处7000元以上1万元以下的罚款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1817A2B6">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068C2C2D">
            <w:pPr>
              <w:rPr>
                <w:highlight w:val="none"/>
              </w:rPr>
            </w:pPr>
          </w:p>
        </w:tc>
      </w:tr>
      <w:tr w14:paraId="7430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exact"/>
        </w:trPr>
        <w:tc>
          <w:tcPr>
            <w:tcW w:w="1022" w:type="dxa"/>
            <w:vMerge w:val="continue"/>
            <w:tcBorders>
              <w:top w:val="single" w:color="auto" w:sz="4" w:space="0"/>
              <w:left w:val="single" w:color="auto" w:sz="4" w:space="0"/>
              <w:bottom w:val="single" w:color="auto" w:sz="4" w:space="0"/>
              <w:right w:val="single" w:color="auto" w:sz="4" w:space="0"/>
            </w:tcBorders>
          </w:tcPr>
          <w:p w14:paraId="6B1D778B">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336FD850">
            <w:pPr>
              <w:rPr>
                <w:highlight w:val="none"/>
              </w:rPr>
            </w:pPr>
          </w:p>
        </w:tc>
        <w:tc>
          <w:tcPr>
            <w:tcW w:w="2607" w:type="dxa"/>
            <w:vMerge w:val="continue"/>
            <w:tcBorders>
              <w:top w:val="single" w:color="auto" w:sz="4" w:space="0"/>
              <w:left w:val="single" w:color="auto" w:sz="4" w:space="0"/>
              <w:bottom w:val="single" w:color="auto" w:sz="4" w:space="0"/>
              <w:right w:val="single" w:color="auto" w:sz="4" w:space="0"/>
            </w:tcBorders>
          </w:tcPr>
          <w:p w14:paraId="6BA02D4A">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40DDF934">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5EDE4E4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55" w:type="dxa"/>
            <w:tcBorders>
              <w:top w:val="single" w:color="auto" w:sz="4" w:space="0"/>
              <w:left w:val="single" w:color="auto" w:sz="4" w:space="0"/>
              <w:bottom w:val="single" w:color="auto" w:sz="4" w:space="0"/>
              <w:right w:val="single" w:color="auto" w:sz="4" w:space="0"/>
            </w:tcBorders>
            <w:vAlign w:val="center"/>
          </w:tcPr>
          <w:p w14:paraId="2469883B">
            <w:pPr>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spacing w:val="8"/>
                <w:kern w:val="0"/>
                <w:szCs w:val="21"/>
                <w:highlight w:val="none"/>
              </w:rPr>
              <w:t>处以违法所得2倍以上3倍以下且不超过3万元的罚款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44229B75">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75D7607C">
            <w:pPr>
              <w:rPr>
                <w:highlight w:val="none"/>
              </w:rPr>
            </w:pPr>
          </w:p>
        </w:tc>
      </w:tr>
    </w:tbl>
    <w:p w14:paraId="2964C509">
      <w:pPr>
        <w:pStyle w:val="8"/>
        <w:ind w:left="0" w:leftChars="0" w:firstLine="0" w:firstLineChars="0"/>
        <w:jc w:val="both"/>
        <w:rPr>
          <w:rFonts w:hint="eastAsia" w:ascii="微软雅黑" w:eastAsia="微软雅黑" w:cs="微软雅黑"/>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250"/>
        <w:gridCol w:w="2607"/>
        <w:gridCol w:w="1316"/>
        <w:gridCol w:w="2267"/>
        <w:gridCol w:w="2455"/>
        <w:gridCol w:w="1268"/>
        <w:gridCol w:w="1331"/>
      </w:tblGrid>
      <w:tr w14:paraId="72548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2CB38A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50" w:type="dxa"/>
            <w:tcBorders>
              <w:top w:val="single" w:color="auto" w:sz="4" w:space="0"/>
              <w:left w:val="single" w:color="auto" w:sz="4" w:space="0"/>
              <w:bottom w:val="single" w:color="auto" w:sz="4" w:space="0"/>
              <w:right w:val="single" w:color="auto" w:sz="4" w:space="0"/>
            </w:tcBorders>
            <w:vAlign w:val="center"/>
          </w:tcPr>
          <w:p w14:paraId="3E5B88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07" w:type="dxa"/>
            <w:tcBorders>
              <w:top w:val="single" w:color="auto" w:sz="4" w:space="0"/>
              <w:left w:val="single" w:color="auto" w:sz="4" w:space="0"/>
              <w:bottom w:val="single" w:color="auto" w:sz="4" w:space="0"/>
              <w:right w:val="single" w:color="auto" w:sz="4" w:space="0"/>
            </w:tcBorders>
            <w:vAlign w:val="center"/>
          </w:tcPr>
          <w:p w14:paraId="18DB02B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3E42582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67" w:type="dxa"/>
            <w:tcBorders>
              <w:top w:val="single" w:color="auto" w:sz="4" w:space="0"/>
              <w:left w:val="single" w:color="auto" w:sz="4" w:space="0"/>
              <w:bottom w:val="single" w:color="auto" w:sz="4" w:space="0"/>
              <w:right w:val="single" w:color="auto" w:sz="4" w:space="0"/>
            </w:tcBorders>
            <w:vAlign w:val="center"/>
          </w:tcPr>
          <w:p w14:paraId="482221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55" w:type="dxa"/>
            <w:tcBorders>
              <w:top w:val="single" w:color="auto" w:sz="4" w:space="0"/>
              <w:left w:val="single" w:color="auto" w:sz="4" w:space="0"/>
              <w:bottom w:val="single" w:color="auto" w:sz="4" w:space="0"/>
              <w:right w:val="single" w:color="auto" w:sz="4" w:space="0"/>
            </w:tcBorders>
            <w:vAlign w:val="center"/>
          </w:tcPr>
          <w:p w14:paraId="3301C63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03E170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1" w:type="dxa"/>
            <w:tcBorders>
              <w:top w:val="single" w:color="auto" w:sz="4" w:space="0"/>
              <w:left w:val="single" w:color="auto" w:sz="4" w:space="0"/>
              <w:bottom w:val="single" w:color="auto" w:sz="4" w:space="0"/>
              <w:right w:val="single" w:color="auto" w:sz="4" w:space="0"/>
            </w:tcBorders>
            <w:vAlign w:val="center"/>
          </w:tcPr>
          <w:p w14:paraId="3B708E7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ACB64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3A5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1974B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1AAD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1022" w:type="dxa"/>
            <w:vMerge w:val="restart"/>
            <w:tcBorders>
              <w:top w:val="single" w:color="auto" w:sz="4" w:space="0"/>
              <w:left w:val="single" w:color="auto" w:sz="4" w:space="0"/>
              <w:bottom w:val="single" w:color="auto" w:sz="4" w:space="0"/>
              <w:right w:val="single" w:color="auto" w:sz="4" w:space="0"/>
            </w:tcBorders>
          </w:tcPr>
          <w:p w14:paraId="14A5293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2405026</w:t>
            </w:r>
          </w:p>
        </w:tc>
        <w:tc>
          <w:tcPr>
            <w:tcW w:w="1250" w:type="dxa"/>
            <w:vMerge w:val="restart"/>
            <w:tcBorders>
              <w:top w:val="single" w:color="auto" w:sz="4" w:space="0"/>
              <w:left w:val="single" w:color="auto" w:sz="4" w:space="0"/>
              <w:bottom w:val="single" w:color="auto" w:sz="4" w:space="0"/>
              <w:right w:val="single" w:color="auto" w:sz="4" w:space="0"/>
            </w:tcBorders>
          </w:tcPr>
          <w:p w14:paraId="4DF157CD">
            <w:pPr>
              <w:rPr>
                <w:rFonts w:hint="eastAsia" w:ascii="仿宋_GB2312" w:hAnsi="仿宋_GB2312" w:eastAsia="宋体" w:cs="仿宋_GB2312"/>
                <w:b/>
                <w:bCs/>
                <w:sz w:val="21"/>
                <w:szCs w:val="21"/>
                <w:highlight w:val="none"/>
                <w:vertAlign w:val="baseline"/>
                <w:lang w:val="en-US" w:eastAsia="zh-CN"/>
              </w:rPr>
            </w:pPr>
            <w:r>
              <w:rPr>
                <w:rFonts w:hint="eastAsia" w:eastAsia="宋体"/>
                <w:sz w:val="21"/>
                <w:szCs w:val="21"/>
                <w:highlight w:val="none"/>
              </w:rPr>
              <w:t>聘用单位为申请人提供虚假注册材料的</w:t>
            </w:r>
            <w:r>
              <w:rPr>
                <w:rFonts w:hint="eastAsia" w:eastAsia="宋体"/>
                <w:sz w:val="21"/>
                <w:szCs w:val="21"/>
                <w:highlight w:val="none"/>
                <w:lang w:eastAsia="zh-CN"/>
              </w:rPr>
              <w:t>（</w:t>
            </w:r>
            <w:r>
              <w:rPr>
                <w:rFonts w:hint="eastAsia" w:eastAsia="宋体"/>
                <w:sz w:val="21"/>
                <w:szCs w:val="21"/>
                <w:highlight w:val="none"/>
              </w:rPr>
              <w:t>造价工程师</w:t>
            </w:r>
            <w:r>
              <w:rPr>
                <w:rFonts w:hint="eastAsia" w:eastAsia="宋体"/>
                <w:sz w:val="21"/>
                <w:szCs w:val="21"/>
                <w:highlight w:val="none"/>
                <w:lang w:eastAsia="zh-CN"/>
              </w:rPr>
              <w:t>）</w:t>
            </w:r>
          </w:p>
        </w:tc>
        <w:tc>
          <w:tcPr>
            <w:tcW w:w="2607" w:type="dxa"/>
            <w:vMerge w:val="restart"/>
            <w:tcBorders>
              <w:top w:val="single" w:color="auto" w:sz="4" w:space="0"/>
              <w:left w:val="single" w:color="auto" w:sz="4" w:space="0"/>
              <w:bottom w:val="single" w:color="auto" w:sz="4" w:space="0"/>
              <w:right w:val="single" w:color="auto" w:sz="4" w:space="0"/>
            </w:tcBorders>
          </w:tcPr>
          <w:p w14:paraId="36001023">
            <w:pPr>
              <w:pStyle w:val="7"/>
              <w:spacing w:before="0" w:beforeAutospacing="0" w:after="0" w:afterAutospacing="0"/>
              <w:ind w:right="45"/>
              <w:jc w:val="both"/>
              <w:rPr>
                <w:rFonts w:hint="eastAsia" w:ascii="仿宋_GB2312" w:hAnsi="仿宋_GB2312" w:eastAsia="宋体" w:cs="仿宋_GB2312"/>
                <w:b/>
                <w:bCs/>
                <w:sz w:val="21"/>
                <w:szCs w:val="21"/>
                <w:highlight w:val="none"/>
                <w:vertAlign w:val="baseline"/>
                <w:lang w:val="en-US" w:eastAsia="zh-CN"/>
              </w:rPr>
            </w:pPr>
            <w:r>
              <w:rPr>
                <w:rFonts w:hint="eastAsia" w:eastAsia="宋体"/>
                <w:sz w:val="21"/>
                <w:szCs w:val="21"/>
                <w:highlight w:val="none"/>
              </w:rPr>
              <w:t>《注册造价工程师管理办法》第三十二条　聘用单位为申请人提供虚假注册材料的，由县级以上地方人民政府住房城乡建设主管部门或者其他有关部门给予警告，并可处以1万元以上3万元以下的罚款。</w:t>
            </w:r>
          </w:p>
        </w:tc>
        <w:tc>
          <w:tcPr>
            <w:tcW w:w="1316" w:type="dxa"/>
            <w:tcBorders>
              <w:top w:val="single" w:color="auto" w:sz="4" w:space="0"/>
              <w:left w:val="single" w:color="auto" w:sz="4" w:space="0"/>
              <w:bottom w:val="single" w:color="auto" w:sz="4" w:space="0"/>
              <w:right w:val="single" w:color="auto" w:sz="4" w:space="0"/>
            </w:tcBorders>
            <w:vAlign w:val="center"/>
          </w:tcPr>
          <w:p w14:paraId="21D81F30">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67" w:type="dxa"/>
            <w:tcBorders>
              <w:top w:val="single" w:color="auto" w:sz="4" w:space="0"/>
              <w:left w:val="single" w:color="auto" w:sz="4" w:space="0"/>
              <w:bottom w:val="single" w:color="auto" w:sz="4" w:space="0"/>
              <w:right w:val="single" w:color="auto" w:sz="4" w:space="0"/>
            </w:tcBorders>
            <w:vAlign w:val="center"/>
          </w:tcPr>
          <w:p w14:paraId="7CCAF25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聘用单位为1个申请人提供虚假注册材料</w:t>
            </w:r>
            <w:r>
              <w:rPr>
                <w:rFonts w:hint="eastAsia" w:ascii="宋体" w:cs="宋体"/>
                <w:color w:val="000000"/>
                <w:kern w:val="0"/>
                <w:szCs w:val="21"/>
                <w:highlight w:val="none"/>
                <w:lang w:eastAsia="zh-CN"/>
              </w:rPr>
              <w:t>的</w:t>
            </w:r>
          </w:p>
        </w:tc>
        <w:tc>
          <w:tcPr>
            <w:tcW w:w="2455" w:type="dxa"/>
            <w:tcBorders>
              <w:top w:val="single" w:color="auto" w:sz="4" w:space="0"/>
              <w:left w:val="single" w:color="auto" w:sz="4" w:space="0"/>
              <w:bottom w:val="single" w:color="auto" w:sz="4" w:space="0"/>
              <w:right w:val="single" w:color="auto" w:sz="4" w:space="0"/>
            </w:tcBorders>
            <w:vAlign w:val="center"/>
          </w:tcPr>
          <w:p w14:paraId="5B3ADF30">
            <w:pPr>
              <w:rPr>
                <w:rFonts w:hint="eastAsia" w:ascii="仿宋_GB2312" w:hAnsi="仿宋_GB2312" w:eastAsia="宋体" w:cs="仿宋_GB2312"/>
                <w:b/>
                <w:bCs/>
                <w:sz w:val="21"/>
                <w:szCs w:val="21"/>
                <w:highlight w:val="none"/>
                <w:vertAlign w:val="baseline"/>
                <w:lang w:val="en-US" w:eastAsia="zh-CN"/>
              </w:rPr>
            </w:pPr>
            <w:r>
              <w:rPr>
                <w:rFonts w:hint="eastAsia" w:eastAsia="宋体"/>
                <w:sz w:val="21"/>
                <w:szCs w:val="21"/>
                <w:highlight w:val="none"/>
              </w:rPr>
              <w:t>给予警告，并</w:t>
            </w:r>
            <w:r>
              <w:rPr>
                <w:rFonts w:hint="eastAsia" w:ascii="宋体" w:cs="宋体"/>
                <w:color w:val="000000"/>
                <w:kern w:val="0"/>
                <w:szCs w:val="21"/>
                <w:highlight w:val="none"/>
              </w:rPr>
              <w:t>可处以1万元以上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万元以下的罚款</w:t>
            </w:r>
          </w:p>
        </w:tc>
        <w:tc>
          <w:tcPr>
            <w:tcW w:w="1268" w:type="dxa"/>
            <w:vMerge w:val="restart"/>
            <w:tcBorders>
              <w:top w:val="single" w:color="auto" w:sz="4" w:space="0"/>
              <w:left w:val="single" w:color="auto" w:sz="4" w:space="0"/>
              <w:bottom w:val="single" w:color="auto" w:sz="4" w:space="0"/>
              <w:right w:val="single" w:color="auto" w:sz="4" w:space="0"/>
            </w:tcBorders>
          </w:tcPr>
          <w:p w14:paraId="793928A9">
            <w:pPr>
              <w:rPr>
                <w:rFonts w:hint="eastAsia" w:ascii="仿宋_GB2312" w:eastAsia="仿宋_GB2312" w:cs="仿宋_GB2312"/>
                <w:b/>
                <w:bCs/>
                <w:sz w:val="21"/>
                <w:szCs w:val="21"/>
                <w:highlight w:val="none"/>
                <w:vertAlign w:val="baseline"/>
                <w:lang w:val="en-US" w:eastAsia="zh-CN"/>
              </w:rPr>
            </w:pPr>
          </w:p>
        </w:tc>
        <w:tc>
          <w:tcPr>
            <w:tcW w:w="1331" w:type="dxa"/>
            <w:vMerge w:val="restart"/>
            <w:tcBorders>
              <w:top w:val="single" w:color="auto" w:sz="4" w:space="0"/>
              <w:left w:val="single" w:color="auto" w:sz="4" w:space="0"/>
              <w:bottom w:val="single" w:color="auto" w:sz="4" w:space="0"/>
              <w:right w:val="single" w:color="auto" w:sz="4" w:space="0"/>
            </w:tcBorders>
          </w:tcPr>
          <w:p w14:paraId="19047B67">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493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5A64E51">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0FF1EE35">
            <w:pPr>
              <w:rPr>
                <w:highlight w:val="none"/>
              </w:rPr>
            </w:pPr>
          </w:p>
        </w:tc>
        <w:tc>
          <w:tcPr>
            <w:tcW w:w="2607" w:type="dxa"/>
            <w:vMerge w:val="continue"/>
            <w:tcBorders>
              <w:top w:val="single" w:color="auto" w:sz="4" w:space="0"/>
              <w:left w:val="single" w:color="auto" w:sz="4" w:space="0"/>
              <w:bottom w:val="single" w:color="auto" w:sz="4" w:space="0"/>
              <w:right w:val="single" w:color="auto" w:sz="4" w:space="0"/>
            </w:tcBorders>
          </w:tcPr>
          <w:p w14:paraId="061B1207">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2946FBF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67" w:type="dxa"/>
            <w:tcBorders>
              <w:top w:val="single" w:color="auto" w:sz="4" w:space="0"/>
              <w:left w:val="single" w:color="auto" w:sz="4" w:space="0"/>
              <w:bottom w:val="single" w:color="auto" w:sz="4" w:space="0"/>
              <w:right w:val="single" w:color="auto" w:sz="4" w:space="0"/>
            </w:tcBorders>
            <w:vAlign w:val="center"/>
          </w:tcPr>
          <w:p w14:paraId="71B0710A">
            <w:pPr>
              <w:rPr>
                <w:rFonts w:hint="eastAsia" w:ascii="宋体" w:cs="宋体"/>
                <w:color w:val="000000"/>
                <w:kern w:val="0"/>
                <w:szCs w:val="21"/>
                <w:highlight w:val="none"/>
              </w:rPr>
            </w:pPr>
            <w:r>
              <w:rPr>
                <w:rFonts w:hint="eastAsia" w:ascii="宋体" w:cs="宋体"/>
                <w:color w:val="000000"/>
                <w:szCs w:val="21"/>
                <w:highlight w:val="none"/>
              </w:rPr>
              <w:t>聘用单位为多于2个少于5个申请人提供虚假注册材料</w:t>
            </w:r>
            <w:r>
              <w:rPr>
                <w:rFonts w:hint="eastAsia" w:ascii="宋体" w:cs="宋体"/>
                <w:color w:val="000000"/>
                <w:szCs w:val="21"/>
                <w:highlight w:val="none"/>
                <w:lang w:eastAsia="zh-CN"/>
              </w:rPr>
              <w:t>的</w:t>
            </w:r>
          </w:p>
        </w:tc>
        <w:tc>
          <w:tcPr>
            <w:tcW w:w="2455" w:type="dxa"/>
            <w:tcBorders>
              <w:top w:val="single" w:color="auto" w:sz="4" w:space="0"/>
              <w:left w:val="single" w:color="auto" w:sz="4" w:space="0"/>
              <w:bottom w:val="single" w:color="auto" w:sz="4" w:space="0"/>
              <w:right w:val="single" w:color="auto" w:sz="4" w:space="0"/>
            </w:tcBorders>
            <w:vAlign w:val="center"/>
          </w:tcPr>
          <w:p w14:paraId="6DCA9BF9">
            <w:pPr>
              <w:rPr>
                <w:rFonts w:hint="eastAsia" w:ascii="宋体" w:eastAsia="宋体" w:cs="宋体"/>
                <w:color w:val="000000"/>
                <w:spacing w:val="8"/>
                <w:szCs w:val="21"/>
                <w:highlight w:val="none"/>
                <w:lang w:eastAsia="zh-CN"/>
              </w:rPr>
            </w:pPr>
            <w:r>
              <w:rPr>
                <w:rFonts w:hint="eastAsia" w:eastAsia="宋体"/>
                <w:sz w:val="21"/>
                <w:szCs w:val="21"/>
                <w:highlight w:val="none"/>
              </w:rPr>
              <w:t>给予警告，并</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6508B4C5">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4CBFFEAF">
            <w:pPr>
              <w:rPr>
                <w:highlight w:val="none"/>
              </w:rPr>
            </w:pPr>
          </w:p>
        </w:tc>
      </w:tr>
      <w:tr w14:paraId="0BB75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trPr>
        <w:tc>
          <w:tcPr>
            <w:tcW w:w="1022" w:type="dxa"/>
            <w:vMerge w:val="continue"/>
            <w:tcBorders>
              <w:top w:val="single" w:color="auto" w:sz="4" w:space="0"/>
              <w:left w:val="single" w:color="auto" w:sz="4" w:space="0"/>
              <w:bottom w:val="single" w:color="auto" w:sz="4" w:space="0"/>
              <w:right w:val="single" w:color="auto" w:sz="4" w:space="0"/>
            </w:tcBorders>
          </w:tcPr>
          <w:p w14:paraId="7BD39839">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762D9CC1">
            <w:pPr>
              <w:rPr>
                <w:highlight w:val="none"/>
              </w:rPr>
            </w:pPr>
          </w:p>
        </w:tc>
        <w:tc>
          <w:tcPr>
            <w:tcW w:w="2607" w:type="dxa"/>
            <w:vMerge w:val="continue"/>
            <w:tcBorders>
              <w:top w:val="single" w:color="auto" w:sz="4" w:space="0"/>
              <w:left w:val="single" w:color="auto" w:sz="4" w:space="0"/>
              <w:bottom w:val="single" w:color="auto" w:sz="4" w:space="0"/>
              <w:right w:val="single" w:color="auto" w:sz="4" w:space="0"/>
            </w:tcBorders>
          </w:tcPr>
          <w:p w14:paraId="0D8ACE57">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299945E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67" w:type="dxa"/>
            <w:tcBorders>
              <w:top w:val="single" w:color="auto" w:sz="4" w:space="0"/>
              <w:left w:val="single" w:color="auto" w:sz="4" w:space="0"/>
              <w:bottom w:val="single" w:color="auto" w:sz="4" w:space="0"/>
              <w:right w:val="single" w:color="auto" w:sz="4" w:space="0"/>
            </w:tcBorders>
            <w:vAlign w:val="center"/>
          </w:tcPr>
          <w:p w14:paraId="6BFE04A9">
            <w:pPr>
              <w:rPr>
                <w:rFonts w:hint="eastAsia" w:ascii="宋体" w:cs="宋体"/>
                <w:color w:val="000000"/>
                <w:szCs w:val="21"/>
                <w:highlight w:val="none"/>
              </w:rPr>
            </w:pPr>
            <w:r>
              <w:rPr>
                <w:rFonts w:hint="eastAsia" w:ascii="宋体" w:cs="宋体"/>
                <w:color w:val="000000"/>
                <w:szCs w:val="21"/>
                <w:highlight w:val="none"/>
              </w:rPr>
              <w:t>聘用单位为多于5个申请人提供虚假注册材料</w:t>
            </w:r>
            <w:r>
              <w:rPr>
                <w:rFonts w:hint="eastAsia" w:ascii="宋体" w:cs="宋体"/>
                <w:color w:val="000000"/>
                <w:szCs w:val="21"/>
                <w:highlight w:val="none"/>
                <w:lang w:eastAsia="zh-CN"/>
              </w:rPr>
              <w:t>的</w:t>
            </w:r>
          </w:p>
        </w:tc>
        <w:tc>
          <w:tcPr>
            <w:tcW w:w="2455" w:type="dxa"/>
            <w:tcBorders>
              <w:top w:val="single" w:color="auto" w:sz="4" w:space="0"/>
              <w:left w:val="single" w:color="auto" w:sz="4" w:space="0"/>
              <w:bottom w:val="single" w:color="auto" w:sz="4" w:space="0"/>
              <w:right w:val="single" w:color="auto" w:sz="4" w:space="0"/>
            </w:tcBorders>
            <w:vAlign w:val="center"/>
          </w:tcPr>
          <w:p w14:paraId="33577F1A">
            <w:pPr>
              <w:widowControl/>
              <w:rPr>
                <w:rFonts w:hint="eastAsia" w:ascii="宋体" w:cs="宋体"/>
                <w:color w:val="000000"/>
                <w:spacing w:val="8"/>
                <w:szCs w:val="21"/>
                <w:highlight w:val="none"/>
              </w:rPr>
            </w:pPr>
            <w:r>
              <w:rPr>
                <w:rFonts w:hint="eastAsia" w:eastAsia="宋体"/>
                <w:sz w:val="21"/>
                <w:szCs w:val="21"/>
                <w:highlight w:val="none"/>
              </w:rPr>
              <w:t>给予警告，并</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0099FA80">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220EC1A6">
            <w:pPr>
              <w:rPr>
                <w:highlight w:val="none"/>
              </w:rPr>
            </w:pPr>
          </w:p>
        </w:tc>
      </w:tr>
    </w:tbl>
    <w:p w14:paraId="79FE2F3F">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187"/>
        <w:gridCol w:w="2375"/>
        <w:gridCol w:w="1400"/>
        <w:gridCol w:w="2250"/>
        <w:gridCol w:w="2467"/>
        <w:gridCol w:w="1523"/>
        <w:gridCol w:w="1304"/>
      </w:tblGrid>
      <w:tr w14:paraId="2E75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405CD8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187" w:type="dxa"/>
            <w:tcBorders>
              <w:top w:val="single" w:color="auto" w:sz="4" w:space="0"/>
              <w:left w:val="single" w:color="auto" w:sz="4" w:space="0"/>
              <w:bottom w:val="single" w:color="auto" w:sz="4" w:space="0"/>
              <w:right w:val="single" w:color="auto" w:sz="4" w:space="0"/>
            </w:tcBorders>
            <w:vAlign w:val="center"/>
          </w:tcPr>
          <w:p w14:paraId="0D5FF8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75" w:type="dxa"/>
            <w:tcBorders>
              <w:top w:val="single" w:color="auto" w:sz="4" w:space="0"/>
              <w:left w:val="single" w:color="auto" w:sz="4" w:space="0"/>
              <w:bottom w:val="single" w:color="auto" w:sz="4" w:space="0"/>
              <w:right w:val="single" w:color="auto" w:sz="4" w:space="0"/>
            </w:tcBorders>
            <w:vAlign w:val="center"/>
          </w:tcPr>
          <w:p w14:paraId="188778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00" w:type="dxa"/>
            <w:tcBorders>
              <w:top w:val="single" w:color="auto" w:sz="4" w:space="0"/>
              <w:left w:val="single" w:color="auto" w:sz="4" w:space="0"/>
              <w:bottom w:val="single" w:color="auto" w:sz="4" w:space="0"/>
              <w:right w:val="single" w:color="auto" w:sz="4" w:space="0"/>
            </w:tcBorders>
            <w:vAlign w:val="center"/>
          </w:tcPr>
          <w:p w14:paraId="4A8A72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50" w:type="dxa"/>
            <w:tcBorders>
              <w:top w:val="single" w:color="auto" w:sz="4" w:space="0"/>
              <w:left w:val="single" w:color="auto" w:sz="4" w:space="0"/>
              <w:bottom w:val="single" w:color="auto" w:sz="4" w:space="0"/>
              <w:right w:val="single" w:color="auto" w:sz="4" w:space="0"/>
            </w:tcBorders>
            <w:vAlign w:val="center"/>
          </w:tcPr>
          <w:p w14:paraId="56B2ECA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67" w:type="dxa"/>
            <w:tcBorders>
              <w:top w:val="single" w:color="auto" w:sz="4" w:space="0"/>
              <w:left w:val="single" w:color="auto" w:sz="4" w:space="0"/>
              <w:bottom w:val="single" w:color="auto" w:sz="4" w:space="0"/>
              <w:right w:val="single" w:color="auto" w:sz="4" w:space="0"/>
            </w:tcBorders>
            <w:vAlign w:val="center"/>
          </w:tcPr>
          <w:p w14:paraId="6C24843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23" w:type="dxa"/>
            <w:tcBorders>
              <w:top w:val="single" w:color="auto" w:sz="4" w:space="0"/>
              <w:left w:val="single" w:color="auto" w:sz="4" w:space="0"/>
              <w:bottom w:val="single" w:color="auto" w:sz="4" w:space="0"/>
              <w:right w:val="single" w:color="auto" w:sz="4" w:space="0"/>
            </w:tcBorders>
            <w:vAlign w:val="center"/>
          </w:tcPr>
          <w:p w14:paraId="5E09A5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04" w:type="dxa"/>
            <w:tcBorders>
              <w:top w:val="single" w:color="auto" w:sz="4" w:space="0"/>
              <w:left w:val="single" w:color="auto" w:sz="4" w:space="0"/>
              <w:bottom w:val="single" w:color="auto" w:sz="4" w:space="0"/>
              <w:right w:val="single" w:color="auto" w:sz="4" w:space="0"/>
            </w:tcBorders>
            <w:vAlign w:val="center"/>
          </w:tcPr>
          <w:p w14:paraId="565145E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325F7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0BA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C15FF1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w:t>
            </w:r>
          </w:p>
        </w:tc>
      </w:tr>
      <w:tr w14:paraId="04D4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1010" w:type="dxa"/>
            <w:vMerge w:val="restart"/>
            <w:tcBorders>
              <w:top w:val="single" w:color="auto" w:sz="4" w:space="0"/>
              <w:left w:val="single" w:color="auto" w:sz="4" w:space="0"/>
              <w:bottom w:val="single" w:color="auto" w:sz="4" w:space="0"/>
              <w:right w:val="single" w:color="auto" w:sz="4" w:space="0"/>
            </w:tcBorders>
          </w:tcPr>
          <w:p w14:paraId="154D822A">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2405027</w:t>
            </w:r>
          </w:p>
        </w:tc>
        <w:tc>
          <w:tcPr>
            <w:tcW w:w="1187" w:type="dxa"/>
            <w:vMerge w:val="restart"/>
            <w:tcBorders>
              <w:top w:val="single" w:color="auto" w:sz="4" w:space="0"/>
              <w:left w:val="single" w:color="auto" w:sz="4" w:space="0"/>
              <w:bottom w:val="single" w:color="auto" w:sz="4" w:space="0"/>
              <w:right w:val="single" w:color="auto" w:sz="4" w:space="0"/>
            </w:tcBorders>
          </w:tcPr>
          <w:p w14:paraId="4903C739">
            <w:pPr>
              <w:rPr>
                <w:rFonts w:hint="eastAsia" w:ascii="宋体" w:eastAsia="宋体" w:cs="宋体"/>
                <w:color w:val="000000"/>
                <w:spacing w:val="10"/>
                <w:szCs w:val="21"/>
                <w:highlight w:val="none"/>
                <w:lang w:val="en-US" w:eastAsia="zh-CN"/>
              </w:rPr>
            </w:pPr>
            <w:r>
              <w:rPr>
                <w:rFonts w:hint="eastAsia" w:ascii="宋体" w:cs="宋体"/>
                <w:color w:val="000000"/>
                <w:szCs w:val="21"/>
                <w:highlight w:val="none"/>
              </w:rPr>
              <w:t>以欺骗、贿赂等不正当手段取得造价工程师注册</w:t>
            </w:r>
            <w:r>
              <w:rPr>
                <w:rFonts w:hint="eastAsia" w:ascii="宋体" w:cs="宋体"/>
                <w:color w:val="000000"/>
                <w:szCs w:val="21"/>
                <w:highlight w:val="none"/>
                <w:lang w:eastAsia="zh-CN"/>
              </w:rPr>
              <w:t>的</w:t>
            </w:r>
          </w:p>
        </w:tc>
        <w:tc>
          <w:tcPr>
            <w:tcW w:w="2375" w:type="dxa"/>
            <w:vMerge w:val="restart"/>
            <w:tcBorders>
              <w:top w:val="single" w:color="auto" w:sz="4" w:space="0"/>
              <w:left w:val="single" w:color="auto" w:sz="4" w:space="0"/>
              <w:bottom w:val="single" w:color="auto" w:sz="4" w:space="0"/>
              <w:right w:val="single" w:color="auto" w:sz="4" w:space="0"/>
            </w:tcBorders>
          </w:tcPr>
          <w:p w14:paraId="1B0EBCB2">
            <w:pPr>
              <w:rPr>
                <w:rFonts w:hint="eastAsia" w:ascii="宋体" w:cs="宋体"/>
                <w:color w:val="000000"/>
                <w:spacing w:val="10"/>
                <w:szCs w:val="21"/>
                <w:highlight w:val="none"/>
                <w:lang w:val="en-US" w:eastAsia="zh-CN"/>
              </w:rPr>
            </w:pPr>
            <w:r>
              <w:rPr>
                <w:rFonts w:hint="eastAsia" w:ascii="宋体" w:cs="宋体"/>
                <w:color w:val="000000"/>
                <w:szCs w:val="21"/>
                <w:highlight w:val="none"/>
              </w:rPr>
              <w:t>《注册造价工程师管理办法》第三十三条 以欺骗、贿赂等不正当手段取得造价工程师注册的，由注册机关撤销其注册，3年内不得再次申请注册，并由县级以上地方人民政府住房城乡建设主管部门处以罚款。其中，没有违法所得的，处以1万元以下罚款；有违法所得的，处以违法所得3倍以下且不超过3万元的罚款。</w:t>
            </w:r>
          </w:p>
        </w:tc>
        <w:tc>
          <w:tcPr>
            <w:tcW w:w="1400" w:type="dxa"/>
            <w:tcBorders>
              <w:top w:val="single" w:color="auto" w:sz="4" w:space="0"/>
              <w:left w:val="single" w:color="auto" w:sz="4" w:space="0"/>
              <w:bottom w:val="single" w:color="auto" w:sz="4" w:space="0"/>
              <w:right w:val="single" w:color="auto" w:sz="4" w:space="0"/>
            </w:tcBorders>
            <w:vAlign w:val="center"/>
          </w:tcPr>
          <w:p w14:paraId="38C74F4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50" w:type="dxa"/>
            <w:tcBorders>
              <w:top w:val="single" w:color="auto" w:sz="4" w:space="0"/>
              <w:left w:val="single" w:color="auto" w:sz="4" w:space="0"/>
              <w:bottom w:val="single" w:color="auto" w:sz="4" w:space="0"/>
              <w:right w:val="single" w:color="auto" w:sz="4" w:space="0"/>
            </w:tcBorders>
            <w:vAlign w:val="center"/>
          </w:tcPr>
          <w:p w14:paraId="2A30C1A4">
            <w:pPr>
              <w:rPr>
                <w:rFonts w:hint="eastAsia" w:ascii="宋体" w:cs="宋体"/>
                <w:color w:val="000000"/>
                <w:spacing w:val="10"/>
                <w:szCs w:val="21"/>
                <w:highlight w:val="none"/>
                <w:lang w:val="en-US" w:eastAsia="zh-CN"/>
              </w:rPr>
            </w:pPr>
            <w:r>
              <w:rPr>
                <w:rFonts w:hint="eastAsia" w:ascii="宋体" w:cs="宋体"/>
                <w:color w:val="000000"/>
                <w:kern w:val="0"/>
                <w:szCs w:val="21"/>
                <w:highlight w:val="none"/>
              </w:rPr>
              <w:t>没有违法所得，未造成危害后果或造成轻微危害后果的</w:t>
            </w:r>
          </w:p>
        </w:tc>
        <w:tc>
          <w:tcPr>
            <w:tcW w:w="2467" w:type="dxa"/>
            <w:tcBorders>
              <w:top w:val="single" w:color="auto" w:sz="4" w:space="0"/>
              <w:left w:val="single" w:color="auto" w:sz="4" w:space="0"/>
              <w:bottom w:val="single" w:color="auto" w:sz="4" w:space="0"/>
              <w:right w:val="single" w:color="auto" w:sz="4" w:space="0"/>
            </w:tcBorders>
            <w:vAlign w:val="center"/>
          </w:tcPr>
          <w:p w14:paraId="6323E870">
            <w:pPr>
              <w:widowControl/>
              <w:rPr>
                <w:rFonts w:hint="eastAsia" w:ascii="宋体" w:cs="宋体"/>
                <w:color w:val="000000"/>
                <w:spacing w:val="10"/>
                <w:szCs w:val="21"/>
                <w:highlight w:val="none"/>
                <w:lang w:val="en-US" w:eastAsia="zh-CN"/>
              </w:rPr>
            </w:pPr>
            <w:r>
              <w:rPr>
                <w:rFonts w:hint="eastAsia" w:ascii="宋体" w:cs="宋体"/>
                <w:color w:val="000000"/>
                <w:kern w:val="0"/>
                <w:szCs w:val="21"/>
                <w:highlight w:val="none"/>
              </w:rPr>
              <w:t>处3000元以下的罚款</w:t>
            </w:r>
          </w:p>
        </w:tc>
        <w:tc>
          <w:tcPr>
            <w:tcW w:w="1523" w:type="dxa"/>
            <w:vMerge w:val="restart"/>
            <w:tcBorders>
              <w:top w:val="single" w:color="auto" w:sz="4" w:space="0"/>
              <w:left w:val="single" w:color="auto" w:sz="4" w:space="0"/>
              <w:bottom w:val="single" w:color="auto" w:sz="4" w:space="0"/>
              <w:right w:val="single" w:color="auto" w:sz="4" w:space="0"/>
            </w:tcBorders>
          </w:tcPr>
          <w:p w14:paraId="4621BA6F">
            <w:pPr>
              <w:rPr>
                <w:rFonts w:hint="eastAsia" w:ascii="仿宋_GB2312" w:eastAsia="仿宋_GB2312" w:cs="仿宋_GB2312"/>
                <w:b/>
                <w:bCs/>
                <w:sz w:val="21"/>
                <w:szCs w:val="21"/>
                <w:highlight w:val="none"/>
                <w:vertAlign w:val="baseline"/>
                <w:lang w:val="en-US" w:eastAsia="zh-CN"/>
              </w:rPr>
            </w:pPr>
          </w:p>
        </w:tc>
        <w:tc>
          <w:tcPr>
            <w:tcW w:w="1304" w:type="dxa"/>
            <w:vMerge w:val="restart"/>
            <w:tcBorders>
              <w:top w:val="single" w:color="auto" w:sz="4" w:space="0"/>
              <w:left w:val="single" w:color="auto" w:sz="4" w:space="0"/>
              <w:bottom w:val="single" w:color="auto" w:sz="4" w:space="0"/>
              <w:right w:val="single" w:color="auto" w:sz="4" w:space="0"/>
            </w:tcBorders>
          </w:tcPr>
          <w:p w14:paraId="64F023D9">
            <w:pPr>
              <w:rPr>
                <w:rFonts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lang w:val="en-US" w:eastAsia="zh-CN"/>
              </w:rPr>
              <w:t>省、市、县级</w:t>
            </w:r>
          </w:p>
        </w:tc>
      </w:tr>
      <w:tr w14:paraId="2B05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D9A990A">
            <w:pPr>
              <w:rPr>
                <w:highlight w:val="none"/>
              </w:rPr>
            </w:pPr>
          </w:p>
        </w:tc>
        <w:tc>
          <w:tcPr>
            <w:tcW w:w="1187" w:type="dxa"/>
            <w:vMerge w:val="continue"/>
            <w:tcBorders>
              <w:top w:val="single" w:color="auto" w:sz="4" w:space="0"/>
              <w:left w:val="single" w:color="auto" w:sz="4" w:space="0"/>
              <w:bottom w:val="single" w:color="auto" w:sz="4" w:space="0"/>
              <w:right w:val="single" w:color="auto" w:sz="4" w:space="0"/>
            </w:tcBorders>
          </w:tcPr>
          <w:p w14:paraId="0E8E0DAF">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73C0D81C">
            <w:pPr>
              <w:rPr>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410ADDB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50" w:type="dxa"/>
            <w:tcBorders>
              <w:top w:val="single" w:color="auto" w:sz="4" w:space="0"/>
              <w:left w:val="single" w:color="auto" w:sz="4" w:space="0"/>
              <w:bottom w:val="single" w:color="auto" w:sz="4" w:space="0"/>
              <w:right w:val="single" w:color="auto" w:sz="4" w:space="0"/>
            </w:tcBorders>
            <w:vAlign w:val="center"/>
          </w:tcPr>
          <w:p w14:paraId="33D871E6">
            <w:pPr>
              <w:rPr>
                <w:rFonts w:hint="eastAsia" w:ascii="宋体" w:eastAsia="宋体" w:cs="宋体"/>
                <w:color w:val="000000"/>
                <w:spacing w:val="10"/>
                <w:szCs w:val="21"/>
                <w:highlight w:val="none"/>
                <w:lang w:eastAsia="zh-CN"/>
              </w:rPr>
            </w:pPr>
            <w:r>
              <w:rPr>
                <w:rFonts w:hint="eastAsia" w:ascii="宋体" w:cs="宋体"/>
                <w:color w:val="000000"/>
                <w:kern w:val="0"/>
                <w:szCs w:val="21"/>
                <w:highlight w:val="none"/>
                <w:lang w:eastAsia="zh-CN"/>
              </w:rPr>
              <w:t>违法所得在5000元以下的</w:t>
            </w:r>
          </w:p>
        </w:tc>
        <w:tc>
          <w:tcPr>
            <w:tcW w:w="2467" w:type="dxa"/>
            <w:tcBorders>
              <w:top w:val="single" w:color="auto" w:sz="4" w:space="0"/>
              <w:left w:val="single" w:color="auto" w:sz="4" w:space="0"/>
              <w:bottom w:val="single" w:color="auto" w:sz="4" w:space="0"/>
              <w:right w:val="single" w:color="auto" w:sz="4" w:space="0"/>
            </w:tcBorders>
            <w:vAlign w:val="center"/>
          </w:tcPr>
          <w:p w14:paraId="1235B1C8">
            <w:pPr>
              <w:rPr>
                <w:rFonts w:hint="eastAsia" w:ascii="宋体" w:eastAsia="宋体" w:cs="宋体"/>
                <w:color w:val="000000"/>
                <w:spacing w:val="10"/>
                <w:szCs w:val="21"/>
                <w:highlight w:val="none"/>
                <w:lang w:eastAsia="zh-CN"/>
              </w:rPr>
            </w:pP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523" w:type="dxa"/>
            <w:vMerge w:val="continue"/>
            <w:tcBorders>
              <w:top w:val="single" w:color="auto" w:sz="4" w:space="0"/>
              <w:left w:val="single" w:color="auto" w:sz="4" w:space="0"/>
              <w:bottom w:val="single" w:color="auto" w:sz="4" w:space="0"/>
              <w:right w:val="single" w:color="auto" w:sz="4" w:space="0"/>
            </w:tcBorders>
          </w:tcPr>
          <w:p w14:paraId="07369EDC">
            <w:pPr>
              <w:rPr>
                <w:highlight w:val="none"/>
              </w:rPr>
            </w:pPr>
          </w:p>
        </w:tc>
        <w:tc>
          <w:tcPr>
            <w:tcW w:w="1304" w:type="dxa"/>
            <w:vMerge w:val="continue"/>
            <w:tcBorders>
              <w:top w:val="single" w:color="auto" w:sz="4" w:space="0"/>
              <w:left w:val="single" w:color="auto" w:sz="4" w:space="0"/>
              <w:bottom w:val="single" w:color="auto" w:sz="4" w:space="0"/>
              <w:right w:val="single" w:color="auto" w:sz="4" w:space="0"/>
            </w:tcBorders>
          </w:tcPr>
          <w:p w14:paraId="75BD53AA">
            <w:pPr>
              <w:rPr>
                <w:highlight w:val="none"/>
              </w:rPr>
            </w:pPr>
          </w:p>
        </w:tc>
      </w:tr>
      <w:tr w14:paraId="1D1B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2C23537">
            <w:pPr>
              <w:rPr>
                <w:highlight w:val="none"/>
              </w:rPr>
            </w:pPr>
          </w:p>
        </w:tc>
        <w:tc>
          <w:tcPr>
            <w:tcW w:w="1187" w:type="dxa"/>
            <w:vMerge w:val="continue"/>
            <w:tcBorders>
              <w:top w:val="single" w:color="auto" w:sz="4" w:space="0"/>
              <w:left w:val="single" w:color="auto" w:sz="4" w:space="0"/>
              <w:bottom w:val="single" w:color="auto" w:sz="4" w:space="0"/>
              <w:right w:val="single" w:color="auto" w:sz="4" w:space="0"/>
            </w:tcBorders>
          </w:tcPr>
          <w:p w14:paraId="453972F7">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1B7619F2">
            <w:pPr>
              <w:rPr>
                <w:highlight w:val="none"/>
              </w:rPr>
            </w:pPr>
          </w:p>
        </w:tc>
        <w:tc>
          <w:tcPr>
            <w:tcW w:w="1400" w:type="dxa"/>
            <w:vMerge w:val="restart"/>
            <w:tcBorders>
              <w:top w:val="single" w:color="auto" w:sz="4" w:space="0"/>
              <w:left w:val="single" w:color="auto" w:sz="4" w:space="0"/>
              <w:right w:val="single" w:color="auto" w:sz="4" w:space="0"/>
            </w:tcBorders>
            <w:vAlign w:val="center"/>
          </w:tcPr>
          <w:p w14:paraId="59CC612A">
            <w:pPr>
              <w:jc w:val="center"/>
              <w:rPr>
                <w:rFonts w:hint="eastAsia" w:ascii="楷体_GB2312" w:eastAsia="楷体_GB2312" w:cs="楷体_GB2312"/>
                <w:sz w:val="21"/>
                <w:szCs w:val="21"/>
                <w:highlight w:val="none"/>
                <w:vertAlign w:val="baseline"/>
                <w:lang w:val="en-US" w:eastAsia="zh-CN"/>
              </w:rPr>
            </w:pPr>
          </w:p>
          <w:p w14:paraId="1701D07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50" w:type="dxa"/>
            <w:tcBorders>
              <w:top w:val="single" w:color="auto" w:sz="4" w:space="0"/>
              <w:left w:val="single" w:color="auto" w:sz="4" w:space="0"/>
              <w:bottom w:val="single" w:color="auto" w:sz="4" w:space="0"/>
              <w:right w:val="single" w:color="auto" w:sz="4" w:space="0"/>
            </w:tcBorders>
            <w:vAlign w:val="center"/>
          </w:tcPr>
          <w:p w14:paraId="793CF468">
            <w:pPr>
              <w:rPr>
                <w:rFonts w:hint="eastAsia" w:ascii="宋体" w:cs="宋体"/>
                <w:color w:val="000000"/>
                <w:spacing w:val="10"/>
                <w:szCs w:val="21"/>
                <w:highlight w:val="none"/>
              </w:rPr>
            </w:pPr>
            <w:r>
              <w:rPr>
                <w:rFonts w:hint="eastAsia" w:ascii="宋体" w:cs="宋体"/>
                <w:color w:val="000000"/>
                <w:kern w:val="0"/>
                <w:szCs w:val="21"/>
                <w:highlight w:val="none"/>
              </w:rPr>
              <w:t>没有违法所得，造成一般危害后果的</w:t>
            </w:r>
          </w:p>
        </w:tc>
        <w:tc>
          <w:tcPr>
            <w:tcW w:w="2467" w:type="dxa"/>
            <w:tcBorders>
              <w:top w:val="single" w:color="auto" w:sz="4" w:space="0"/>
              <w:left w:val="single" w:color="auto" w:sz="4" w:space="0"/>
              <w:bottom w:val="single" w:color="auto" w:sz="4" w:space="0"/>
              <w:right w:val="single" w:color="auto" w:sz="4" w:space="0"/>
            </w:tcBorders>
            <w:vAlign w:val="center"/>
          </w:tcPr>
          <w:p w14:paraId="27C1DC9B">
            <w:pPr>
              <w:widowControl/>
              <w:rPr>
                <w:rFonts w:hint="eastAsia" w:ascii="宋体" w:cs="宋体"/>
                <w:color w:val="000000"/>
                <w:spacing w:val="10"/>
                <w:szCs w:val="21"/>
                <w:highlight w:val="none"/>
              </w:rPr>
            </w:pPr>
            <w:r>
              <w:rPr>
                <w:rFonts w:hint="eastAsia" w:ascii="宋体" w:cs="宋体"/>
                <w:color w:val="000000"/>
                <w:kern w:val="0"/>
                <w:szCs w:val="21"/>
                <w:highlight w:val="none"/>
              </w:rPr>
              <w:t>处3000元以上7000元以下的罚款</w:t>
            </w:r>
          </w:p>
        </w:tc>
        <w:tc>
          <w:tcPr>
            <w:tcW w:w="1523" w:type="dxa"/>
            <w:vMerge w:val="continue"/>
            <w:tcBorders>
              <w:top w:val="single" w:color="auto" w:sz="4" w:space="0"/>
              <w:left w:val="single" w:color="auto" w:sz="4" w:space="0"/>
              <w:bottom w:val="single" w:color="auto" w:sz="4" w:space="0"/>
              <w:right w:val="single" w:color="auto" w:sz="4" w:space="0"/>
            </w:tcBorders>
          </w:tcPr>
          <w:p w14:paraId="7573951D">
            <w:pPr>
              <w:rPr>
                <w:highlight w:val="none"/>
              </w:rPr>
            </w:pPr>
          </w:p>
        </w:tc>
        <w:tc>
          <w:tcPr>
            <w:tcW w:w="1304" w:type="dxa"/>
            <w:vMerge w:val="continue"/>
            <w:tcBorders>
              <w:top w:val="single" w:color="auto" w:sz="4" w:space="0"/>
              <w:left w:val="single" w:color="auto" w:sz="4" w:space="0"/>
              <w:bottom w:val="single" w:color="auto" w:sz="4" w:space="0"/>
              <w:right w:val="single" w:color="auto" w:sz="4" w:space="0"/>
            </w:tcBorders>
          </w:tcPr>
          <w:p w14:paraId="508D3552">
            <w:pPr>
              <w:rPr>
                <w:highlight w:val="none"/>
              </w:rPr>
            </w:pPr>
          </w:p>
        </w:tc>
      </w:tr>
      <w:tr w14:paraId="33D5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E0A67F7">
            <w:pPr>
              <w:rPr>
                <w:highlight w:val="none"/>
              </w:rPr>
            </w:pPr>
          </w:p>
        </w:tc>
        <w:tc>
          <w:tcPr>
            <w:tcW w:w="1187" w:type="dxa"/>
            <w:vMerge w:val="continue"/>
            <w:tcBorders>
              <w:top w:val="single" w:color="auto" w:sz="4" w:space="0"/>
              <w:left w:val="single" w:color="auto" w:sz="4" w:space="0"/>
              <w:bottom w:val="single" w:color="auto" w:sz="4" w:space="0"/>
              <w:right w:val="single" w:color="auto" w:sz="4" w:space="0"/>
            </w:tcBorders>
          </w:tcPr>
          <w:p w14:paraId="5FA3708D">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2DC079E2">
            <w:pPr>
              <w:rPr>
                <w:highlight w:val="none"/>
              </w:rPr>
            </w:pPr>
          </w:p>
        </w:tc>
        <w:tc>
          <w:tcPr>
            <w:tcW w:w="1400" w:type="dxa"/>
            <w:vMerge w:val="continue"/>
            <w:tcBorders>
              <w:left w:val="single" w:color="auto" w:sz="4" w:space="0"/>
              <w:right w:val="single" w:color="auto" w:sz="4" w:space="0"/>
            </w:tcBorders>
            <w:vAlign w:val="center"/>
          </w:tcPr>
          <w:p w14:paraId="4E3E7762">
            <w:pPr>
              <w:rPr>
                <w:highlight w:val="none"/>
              </w:rPr>
            </w:pPr>
          </w:p>
        </w:tc>
        <w:tc>
          <w:tcPr>
            <w:tcW w:w="2250" w:type="dxa"/>
            <w:tcBorders>
              <w:top w:val="single" w:color="auto" w:sz="4" w:space="0"/>
              <w:left w:val="single" w:color="auto" w:sz="4" w:space="0"/>
              <w:bottom w:val="single" w:color="auto" w:sz="4" w:space="0"/>
              <w:right w:val="single" w:color="auto" w:sz="4" w:space="0"/>
            </w:tcBorders>
            <w:vAlign w:val="center"/>
          </w:tcPr>
          <w:p w14:paraId="45106D58">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67" w:type="dxa"/>
            <w:tcBorders>
              <w:top w:val="single" w:color="auto" w:sz="4" w:space="0"/>
              <w:left w:val="single" w:color="auto" w:sz="4" w:space="0"/>
              <w:bottom w:val="single" w:color="auto" w:sz="4" w:space="0"/>
              <w:right w:val="single" w:color="auto" w:sz="4" w:space="0"/>
            </w:tcBorders>
            <w:vAlign w:val="center"/>
          </w:tcPr>
          <w:p w14:paraId="54C56F74">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523" w:type="dxa"/>
            <w:vMerge w:val="continue"/>
            <w:tcBorders>
              <w:top w:val="single" w:color="auto" w:sz="4" w:space="0"/>
              <w:left w:val="single" w:color="auto" w:sz="4" w:space="0"/>
              <w:bottom w:val="single" w:color="auto" w:sz="4" w:space="0"/>
              <w:right w:val="single" w:color="auto" w:sz="4" w:space="0"/>
            </w:tcBorders>
          </w:tcPr>
          <w:p w14:paraId="426B6A7E">
            <w:pPr>
              <w:rPr>
                <w:highlight w:val="none"/>
              </w:rPr>
            </w:pPr>
          </w:p>
        </w:tc>
        <w:tc>
          <w:tcPr>
            <w:tcW w:w="1304" w:type="dxa"/>
            <w:vMerge w:val="continue"/>
            <w:tcBorders>
              <w:top w:val="single" w:color="auto" w:sz="4" w:space="0"/>
              <w:left w:val="single" w:color="auto" w:sz="4" w:space="0"/>
              <w:bottom w:val="single" w:color="auto" w:sz="4" w:space="0"/>
              <w:right w:val="single" w:color="auto" w:sz="4" w:space="0"/>
            </w:tcBorders>
          </w:tcPr>
          <w:p w14:paraId="2970E8E2">
            <w:pPr>
              <w:rPr>
                <w:highlight w:val="none"/>
              </w:rPr>
            </w:pPr>
          </w:p>
        </w:tc>
      </w:tr>
      <w:tr w14:paraId="3931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547961C">
            <w:pPr>
              <w:rPr>
                <w:highlight w:val="none"/>
              </w:rPr>
            </w:pPr>
          </w:p>
        </w:tc>
        <w:tc>
          <w:tcPr>
            <w:tcW w:w="1187" w:type="dxa"/>
            <w:vMerge w:val="continue"/>
            <w:tcBorders>
              <w:top w:val="single" w:color="auto" w:sz="4" w:space="0"/>
              <w:left w:val="single" w:color="auto" w:sz="4" w:space="0"/>
              <w:bottom w:val="single" w:color="auto" w:sz="4" w:space="0"/>
              <w:right w:val="single" w:color="auto" w:sz="4" w:space="0"/>
            </w:tcBorders>
          </w:tcPr>
          <w:p w14:paraId="5B4436EE">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27C50F88">
            <w:pPr>
              <w:rPr>
                <w:highlight w:val="none"/>
              </w:rPr>
            </w:pPr>
          </w:p>
        </w:tc>
        <w:tc>
          <w:tcPr>
            <w:tcW w:w="1400" w:type="dxa"/>
            <w:vMerge w:val="continue"/>
            <w:tcBorders>
              <w:left w:val="single" w:color="auto" w:sz="4" w:space="0"/>
              <w:right w:val="single" w:color="auto" w:sz="4" w:space="0"/>
            </w:tcBorders>
            <w:vAlign w:val="center"/>
          </w:tcPr>
          <w:p w14:paraId="20BD171A">
            <w:pPr>
              <w:jc w:val="center"/>
              <w:rPr>
                <w:rFonts w:hint="eastAsia" w:ascii="楷体_GB2312" w:eastAsia="楷体_GB2312" w:cs="楷体_GB2312"/>
                <w:sz w:val="21"/>
                <w:szCs w:val="21"/>
                <w:highlight w:val="none"/>
                <w:vertAlign w:val="baseline"/>
                <w:lang w:val="en-US" w:eastAsia="zh-CN"/>
              </w:rPr>
            </w:pPr>
          </w:p>
        </w:tc>
        <w:tc>
          <w:tcPr>
            <w:tcW w:w="2250" w:type="dxa"/>
            <w:tcBorders>
              <w:top w:val="single" w:color="auto" w:sz="4" w:space="0"/>
              <w:left w:val="single" w:color="auto" w:sz="4" w:space="0"/>
              <w:bottom w:val="single" w:color="auto" w:sz="4" w:space="0"/>
              <w:right w:val="single" w:color="auto" w:sz="4" w:space="0"/>
            </w:tcBorders>
            <w:vAlign w:val="center"/>
          </w:tcPr>
          <w:p w14:paraId="55412F73">
            <w:pPr>
              <w:rPr>
                <w:rFonts w:hint="eastAsia" w:ascii="宋体" w:cs="宋体"/>
                <w:color w:val="000000"/>
                <w:spacing w:val="10"/>
                <w:szCs w:val="21"/>
                <w:highlight w:val="none"/>
              </w:rPr>
            </w:pPr>
            <w:r>
              <w:rPr>
                <w:rFonts w:hint="eastAsia" w:ascii="宋体" w:cs="宋体"/>
                <w:color w:val="000000"/>
                <w:kern w:val="0"/>
                <w:szCs w:val="21"/>
                <w:highlight w:val="none"/>
              </w:rPr>
              <w:t>没有违法所得，造成严重危害后果的</w:t>
            </w:r>
          </w:p>
        </w:tc>
        <w:tc>
          <w:tcPr>
            <w:tcW w:w="2467" w:type="dxa"/>
            <w:tcBorders>
              <w:top w:val="single" w:color="auto" w:sz="4" w:space="0"/>
              <w:left w:val="single" w:color="auto" w:sz="4" w:space="0"/>
              <w:bottom w:val="single" w:color="auto" w:sz="4" w:space="0"/>
              <w:right w:val="single" w:color="auto" w:sz="4" w:space="0"/>
            </w:tcBorders>
            <w:vAlign w:val="center"/>
          </w:tcPr>
          <w:p w14:paraId="019C52D9">
            <w:pPr>
              <w:widowControl/>
              <w:rPr>
                <w:rFonts w:hint="eastAsia" w:ascii="宋体" w:cs="宋体"/>
                <w:color w:val="000000"/>
                <w:spacing w:val="10"/>
                <w:szCs w:val="21"/>
                <w:highlight w:val="none"/>
              </w:rPr>
            </w:pPr>
            <w:r>
              <w:rPr>
                <w:rFonts w:hint="eastAsia" w:ascii="宋体" w:cs="宋体"/>
                <w:color w:val="000000"/>
                <w:kern w:val="0"/>
                <w:szCs w:val="21"/>
                <w:highlight w:val="none"/>
              </w:rPr>
              <w:t>处7000元以上1万元以下的罚款</w:t>
            </w:r>
          </w:p>
        </w:tc>
        <w:tc>
          <w:tcPr>
            <w:tcW w:w="1523" w:type="dxa"/>
            <w:vMerge w:val="continue"/>
            <w:tcBorders>
              <w:top w:val="single" w:color="auto" w:sz="4" w:space="0"/>
              <w:left w:val="single" w:color="auto" w:sz="4" w:space="0"/>
              <w:bottom w:val="single" w:color="auto" w:sz="4" w:space="0"/>
              <w:right w:val="single" w:color="auto" w:sz="4" w:space="0"/>
            </w:tcBorders>
          </w:tcPr>
          <w:p w14:paraId="174A2A50">
            <w:pPr>
              <w:rPr>
                <w:highlight w:val="none"/>
              </w:rPr>
            </w:pPr>
          </w:p>
        </w:tc>
        <w:tc>
          <w:tcPr>
            <w:tcW w:w="1304" w:type="dxa"/>
            <w:vMerge w:val="continue"/>
            <w:tcBorders>
              <w:top w:val="single" w:color="auto" w:sz="4" w:space="0"/>
              <w:left w:val="single" w:color="auto" w:sz="4" w:space="0"/>
              <w:bottom w:val="single" w:color="auto" w:sz="4" w:space="0"/>
              <w:right w:val="single" w:color="auto" w:sz="4" w:space="0"/>
            </w:tcBorders>
          </w:tcPr>
          <w:p w14:paraId="20110F62">
            <w:pPr>
              <w:rPr>
                <w:highlight w:val="none"/>
              </w:rPr>
            </w:pPr>
          </w:p>
        </w:tc>
      </w:tr>
      <w:tr w14:paraId="5E12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97A8A7D">
            <w:pPr>
              <w:rPr>
                <w:highlight w:val="none"/>
              </w:rPr>
            </w:pPr>
          </w:p>
        </w:tc>
        <w:tc>
          <w:tcPr>
            <w:tcW w:w="1187" w:type="dxa"/>
            <w:vMerge w:val="continue"/>
            <w:tcBorders>
              <w:top w:val="single" w:color="auto" w:sz="4" w:space="0"/>
              <w:left w:val="single" w:color="auto" w:sz="4" w:space="0"/>
              <w:bottom w:val="single" w:color="auto" w:sz="4" w:space="0"/>
              <w:right w:val="single" w:color="auto" w:sz="4" w:space="0"/>
            </w:tcBorders>
          </w:tcPr>
          <w:p w14:paraId="0386D29B">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2AA2DC9F">
            <w:pPr>
              <w:rPr>
                <w:highlight w:val="none"/>
              </w:rPr>
            </w:pPr>
          </w:p>
        </w:tc>
        <w:tc>
          <w:tcPr>
            <w:tcW w:w="1400" w:type="dxa"/>
            <w:vMerge w:val="continue"/>
            <w:tcBorders>
              <w:left w:val="single" w:color="auto" w:sz="4" w:space="0"/>
              <w:bottom w:val="single" w:color="auto" w:sz="4" w:space="0"/>
              <w:right w:val="single" w:color="auto" w:sz="4" w:space="0"/>
            </w:tcBorders>
            <w:vAlign w:val="center"/>
          </w:tcPr>
          <w:p w14:paraId="2F698F71">
            <w:pPr>
              <w:rPr>
                <w:highlight w:val="none"/>
              </w:rPr>
            </w:pPr>
          </w:p>
        </w:tc>
        <w:tc>
          <w:tcPr>
            <w:tcW w:w="2250" w:type="dxa"/>
            <w:tcBorders>
              <w:top w:val="single" w:color="auto" w:sz="4" w:space="0"/>
              <w:left w:val="single" w:color="auto" w:sz="4" w:space="0"/>
              <w:bottom w:val="single" w:color="auto" w:sz="4" w:space="0"/>
              <w:right w:val="single" w:color="auto" w:sz="4" w:space="0"/>
            </w:tcBorders>
            <w:vAlign w:val="center"/>
          </w:tcPr>
          <w:p w14:paraId="606CA818">
            <w:pPr>
              <w:rPr>
                <w:rFonts w:hint="eastAsia" w:ascii="宋体" w:eastAsia="宋体" w:cs="宋体"/>
                <w:color w:val="000000"/>
                <w:spacing w:val="10"/>
                <w:szCs w:val="21"/>
                <w:highlight w:val="none"/>
                <w:lang w:eastAsia="zh-CN"/>
              </w:rPr>
            </w:pPr>
            <w:r>
              <w:rPr>
                <w:rFonts w:hint="eastAsia" w:ascii="宋体" w:cs="宋体"/>
                <w:color w:val="000000"/>
                <w:kern w:val="0"/>
                <w:szCs w:val="21"/>
                <w:highlight w:val="none"/>
                <w:lang w:eastAsia="zh-CN"/>
              </w:rPr>
              <w:t>违法所得在1万元以上的</w:t>
            </w:r>
          </w:p>
        </w:tc>
        <w:tc>
          <w:tcPr>
            <w:tcW w:w="2467" w:type="dxa"/>
            <w:tcBorders>
              <w:top w:val="single" w:color="auto" w:sz="4" w:space="0"/>
              <w:left w:val="single" w:color="auto" w:sz="4" w:space="0"/>
              <w:bottom w:val="single" w:color="auto" w:sz="4" w:space="0"/>
              <w:right w:val="single" w:color="auto" w:sz="4" w:space="0"/>
            </w:tcBorders>
            <w:vAlign w:val="center"/>
          </w:tcPr>
          <w:p w14:paraId="432542CA">
            <w:pPr>
              <w:rPr>
                <w:rFonts w:hint="eastAsia" w:ascii="宋体" w:cs="宋体"/>
                <w:color w:val="000000"/>
                <w:spacing w:val="10"/>
                <w:szCs w:val="21"/>
                <w:highlight w:val="none"/>
              </w:rPr>
            </w:pPr>
            <w:r>
              <w:rPr>
                <w:rFonts w:hint="eastAsia" w:ascii="宋体" w:cs="宋体"/>
                <w:color w:val="000000"/>
                <w:spacing w:val="8"/>
                <w:kern w:val="0"/>
                <w:szCs w:val="21"/>
                <w:highlight w:val="none"/>
              </w:rPr>
              <w:t>处以违法所得2倍以上3倍以下且不超过3万元的罚款</w:t>
            </w:r>
          </w:p>
        </w:tc>
        <w:tc>
          <w:tcPr>
            <w:tcW w:w="1523" w:type="dxa"/>
            <w:vMerge w:val="continue"/>
            <w:tcBorders>
              <w:top w:val="single" w:color="auto" w:sz="4" w:space="0"/>
              <w:left w:val="single" w:color="auto" w:sz="4" w:space="0"/>
              <w:bottom w:val="single" w:color="auto" w:sz="4" w:space="0"/>
              <w:right w:val="single" w:color="auto" w:sz="4" w:space="0"/>
            </w:tcBorders>
          </w:tcPr>
          <w:p w14:paraId="2D687EEA">
            <w:pPr>
              <w:rPr>
                <w:highlight w:val="none"/>
              </w:rPr>
            </w:pPr>
          </w:p>
        </w:tc>
        <w:tc>
          <w:tcPr>
            <w:tcW w:w="1304" w:type="dxa"/>
            <w:vMerge w:val="continue"/>
            <w:tcBorders>
              <w:top w:val="single" w:color="auto" w:sz="4" w:space="0"/>
              <w:left w:val="single" w:color="auto" w:sz="4" w:space="0"/>
              <w:bottom w:val="single" w:color="auto" w:sz="4" w:space="0"/>
              <w:right w:val="single" w:color="auto" w:sz="4" w:space="0"/>
            </w:tcBorders>
          </w:tcPr>
          <w:p w14:paraId="687AD044">
            <w:pPr>
              <w:rPr>
                <w:highlight w:val="none"/>
              </w:rPr>
            </w:pPr>
          </w:p>
        </w:tc>
      </w:tr>
    </w:tbl>
    <w:p w14:paraId="718067AB">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1350"/>
        <w:gridCol w:w="2287"/>
        <w:gridCol w:w="1500"/>
        <w:gridCol w:w="2125"/>
        <w:gridCol w:w="2088"/>
        <w:gridCol w:w="1675"/>
        <w:gridCol w:w="1331"/>
      </w:tblGrid>
      <w:tr w14:paraId="7F5B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60" w:type="dxa"/>
            <w:tcBorders>
              <w:top w:val="single" w:color="auto" w:sz="4" w:space="0"/>
              <w:left w:val="single" w:color="auto" w:sz="4" w:space="0"/>
              <w:bottom w:val="single" w:color="auto" w:sz="4" w:space="0"/>
              <w:right w:val="single" w:color="auto" w:sz="4" w:space="0"/>
            </w:tcBorders>
            <w:vAlign w:val="center"/>
          </w:tcPr>
          <w:p w14:paraId="3BBF06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6A57B91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287" w:type="dxa"/>
            <w:tcBorders>
              <w:top w:val="single" w:color="auto" w:sz="4" w:space="0"/>
              <w:left w:val="single" w:color="auto" w:sz="4" w:space="0"/>
              <w:bottom w:val="single" w:color="auto" w:sz="4" w:space="0"/>
              <w:right w:val="single" w:color="auto" w:sz="4" w:space="0"/>
            </w:tcBorders>
            <w:vAlign w:val="center"/>
          </w:tcPr>
          <w:p w14:paraId="628156A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00" w:type="dxa"/>
            <w:tcBorders>
              <w:top w:val="single" w:color="auto" w:sz="4" w:space="0"/>
              <w:left w:val="single" w:color="auto" w:sz="4" w:space="0"/>
              <w:bottom w:val="single" w:color="auto" w:sz="4" w:space="0"/>
              <w:right w:val="single" w:color="auto" w:sz="4" w:space="0"/>
            </w:tcBorders>
            <w:vAlign w:val="center"/>
          </w:tcPr>
          <w:p w14:paraId="6898E9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25" w:type="dxa"/>
            <w:tcBorders>
              <w:top w:val="single" w:color="auto" w:sz="4" w:space="0"/>
              <w:left w:val="single" w:color="auto" w:sz="4" w:space="0"/>
              <w:bottom w:val="single" w:color="auto" w:sz="4" w:space="0"/>
              <w:right w:val="single" w:color="auto" w:sz="4" w:space="0"/>
            </w:tcBorders>
            <w:vAlign w:val="center"/>
          </w:tcPr>
          <w:p w14:paraId="4F4B342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88" w:type="dxa"/>
            <w:tcBorders>
              <w:top w:val="single" w:color="auto" w:sz="4" w:space="0"/>
              <w:left w:val="single" w:color="auto" w:sz="4" w:space="0"/>
              <w:bottom w:val="single" w:color="auto" w:sz="4" w:space="0"/>
              <w:right w:val="single" w:color="auto" w:sz="4" w:space="0"/>
            </w:tcBorders>
            <w:vAlign w:val="center"/>
          </w:tcPr>
          <w:p w14:paraId="648BE51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675" w:type="dxa"/>
            <w:tcBorders>
              <w:top w:val="single" w:color="auto" w:sz="4" w:space="0"/>
              <w:left w:val="single" w:color="auto" w:sz="4" w:space="0"/>
              <w:bottom w:val="single" w:color="auto" w:sz="4" w:space="0"/>
              <w:right w:val="single" w:color="auto" w:sz="4" w:space="0"/>
            </w:tcBorders>
            <w:vAlign w:val="center"/>
          </w:tcPr>
          <w:p w14:paraId="1C35199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1" w:type="dxa"/>
            <w:tcBorders>
              <w:top w:val="single" w:color="auto" w:sz="4" w:space="0"/>
              <w:left w:val="single" w:color="auto" w:sz="4" w:space="0"/>
              <w:bottom w:val="single" w:color="auto" w:sz="4" w:space="0"/>
              <w:right w:val="single" w:color="auto" w:sz="4" w:space="0"/>
            </w:tcBorders>
            <w:vAlign w:val="center"/>
          </w:tcPr>
          <w:p w14:paraId="02F4057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FE49E0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6D3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7199DD9">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w:t>
            </w:r>
          </w:p>
        </w:tc>
      </w:tr>
      <w:tr w14:paraId="3E53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trPr>
        <w:tc>
          <w:tcPr>
            <w:tcW w:w="1160" w:type="dxa"/>
            <w:vMerge w:val="restart"/>
            <w:tcBorders>
              <w:top w:val="single" w:color="auto" w:sz="4" w:space="0"/>
              <w:left w:val="single" w:color="auto" w:sz="4" w:space="0"/>
              <w:bottom w:val="single" w:color="auto" w:sz="4" w:space="0"/>
              <w:right w:val="single" w:color="auto" w:sz="4" w:space="0"/>
            </w:tcBorders>
          </w:tcPr>
          <w:p w14:paraId="4AFC8277">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2405028</w:t>
            </w:r>
          </w:p>
        </w:tc>
        <w:tc>
          <w:tcPr>
            <w:tcW w:w="1350" w:type="dxa"/>
            <w:vMerge w:val="restart"/>
            <w:tcBorders>
              <w:top w:val="single" w:color="auto" w:sz="4" w:space="0"/>
              <w:left w:val="single" w:color="auto" w:sz="4" w:space="0"/>
              <w:bottom w:val="single" w:color="auto" w:sz="4" w:space="0"/>
              <w:right w:val="single" w:color="auto" w:sz="4" w:space="0"/>
            </w:tcBorders>
          </w:tcPr>
          <w:p w14:paraId="207F5265">
            <w:pPr>
              <w:rPr>
                <w:rFonts w:hint="eastAsia" w:ascii="宋体" w:eastAsia="宋体" w:cs="宋体"/>
                <w:color w:val="000000"/>
                <w:spacing w:val="10"/>
                <w:szCs w:val="21"/>
                <w:highlight w:val="none"/>
                <w:lang w:val="en-US" w:eastAsia="zh-CN"/>
              </w:rPr>
            </w:pPr>
            <w:r>
              <w:rPr>
                <w:rFonts w:hint="eastAsia" w:ascii="宋体" w:cs="宋体"/>
                <w:color w:val="000000"/>
                <w:szCs w:val="21"/>
                <w:highlight w:val="none"/>
              </w:rPr>
              <w:t>未经注册而以注册造价工程师的名义从事工程造价活动</w:t>
            </w:r>
            <w:r>
              <w:rPr>
                <w:rFonts w:hint="eastAsia" w:ascii="宋体" w:cs="宋体"/>
                <w:color w:val="000000"/>
                <w:szCs w:val="21"/>
                <w:highlight w:val="none"/>
                <w:lang w:eastAsia="zh-CN"/>
              </w:rPr>
              <w:t>的</w:t>
            </w:r>
          </w:p>
        </w:tc>
        <w:tc>
          <w:tcPr>
            <w:tcW w:w="2287" w:type="dxa"/>
            <w:vMerge w:val="restart"/>
            <w:tcBorders>
              <w:top w:val="single" w:color="auto" w:sz="4" w:space="0"/>
              <w:left w:val="single" w:color="auto" w:sz="4" w:space="0"/>
              <w:bottom w:val="single" w:color="auto" w:sz="4" w:space="0"/>
              <w:right w:val="single" w:color="auto" w:sz="4" w:space="0"/>
            </w:tcBorders>
          </w:tcPr>
          <w:p w14:paraId="58B678BA">
            <w:pPr>
              <w:rPr>
                <w:rFonts w:hint="eastAsia" w:ascii="宋体" w:cs="宋体"/>
                <w:color w:val="000000"/>
                <w:szCs w:val="21"/>
                <w:highlight w:val="none"/>
              </w:rPr>
            </w:pPr>
            <w:r>
              <w:rPr>
                <w:rFonts w:hint="eastAsia" w:ascii="宋体" w:cs="宋体"/>
                <w:color w:val="000000"/>
                <w:szCs w:val="21"/>
                <w:highlight w:val="none"/>
              </w:rPr>
              <w:t xml:space="preserve">《注册造价工程师管理办法》第三十四条  </w:t>
            </w:r>
          </w:p>
          <w:p w14:paraId="6D8E55C9">
            <w:pPr>
              <w:rPr>
                <w:rFonts w:hint="eastAsia" w:ascii="宋体" w:cs="宋体"/>
                <w:color w:val="000000"/>
                <w:spacing w:val="10"/>
                <w:szCs w:val="21"/>
                <w:highlight w:val="none"/>
                <w:lang w:val="en-US" w:eastAsia="zh-CN"/>
              </w:rPr>
            </w:pPr>
            <w:r>
              <w:rPr>
                <w:rFonts w:hint="eastAsia" w:ascii="宋体" w:cs="宋体"/>
                <w:color w:val="000000"/>
                <w:szCs w:val="21"/>
                <w:highlight w:val="none"/>
              </w:rPr>
              <w:t>违反本办法规定，未经注册而以注册造价工程师的名义从事工程造价活动的，所签署的工程造价成果文件无效，由县级以上地方人民政府住房城乡建设主管部门或者其他有关部门给予警告，责令停止违法活动，并可处以1万元以上3万元以下的罚款。</w:t>
            </w:r>
          </w:p>
        </w:tc>
        <w:tc>
          <w:tcPr>
            <w:tcW w:w="1500" w:type="dxa"/>
            <w:tcBorders>
              <w:top w:val="single" w:color="auto" w:sz="4" w:space="0"/>
              <w:left w:val="single" w:color="auto" w:sz="4" w:space="0"/>
              <w:bottom w:val="single" w:color="auto" w:sz="4" w:space="0"/>
              <w:right w:val="single" w:color="auto" w:sz="4" w:space="0"/>
            </w:tcBorders>
            <w:vAlign w:val="center"/>
          </w:tcPr>
          <w:p w14:paraId="2AC3E01A">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25" w:type="dxa"/>
            <w:tcBorders>
              <w:top w:val="single" w:color="auto" w:sz="4" w:space="0"/>
              <w:left w:val="single" w:color="auto" w:sz="4" w:space="0"/>
              <w:bottom w:val="single" w:color="auto" w:sz="4" w:space="0"/>
              <w:right w:val="single" w:color="auto" w:sz="4" w:space="0"/>
            </w:tcBorders>
            <w:vAlign w:val="center"/>
          </w:tcPr>
          <w:p w14:paraId="58EDE67C">
            <w:pPr>
              <w:rPr>
                <w:rFonts w:hint="eastAsia" w:ascii="宋体" w:cs="宋体"/>
                <w:color w:val="000000"/>
                <w:spacing w:val="10"/>
                <w:szCs w:val="21"/>
                <w:highlight w:val="none"/>
                <w:lang w:val="en-US" w:eastAsia="zh-CN"/>
              </w:rPr>
            </w:pPr>
            <w:r>
              <w:rPr>
                <w:rFonts w:hint="eastAsia" w:ascii="宋体" w:cs="宋体"/>
                <w:color w:val="000000"/>
                <w:kern w:val="0"/>
                <w:szCs w:val="21"/>
                <w:highlight w:val="none"/>
              </w:rPr>
              <w:t>签署文件涉及的工程总造价</w:t>
            </w:r>
            <w:r>
              <w:rPr>
                <w:rFonts w:hint="eastAsia" w:ascii="宋体" w:cs="宋体"/>
                <w:color w:val="000000"/>
                <w:kern w:val="0"/>
                <w:szCs w:val="21"/>
                <w:highlight w:val="none"/>
                <w:lang w:val="en-US" w:eastAsia="zh-CN"/>
              </w:rPr>
              <w:t>在</w:t>
            </w:r>
            <w:r>
              <w:rPr>
                <w:rFonts w:hint="eastAsia" w:ascii="宋体" w:cs="宋体"/>
                <w:color w:val="000000"/>
                <w:kern w:val="0"/>
                <w:szCs w:val="21"/>
                <w:highlight w:val="none"/>
              </w:rPr>
              <w:t>6000万元</w:t>
            </w:r>
            <w:r>
              <w:rPr>
                <w:rFonts w:hint="eastAsia" w:ascii="宋体" w:cs="宋体"/>
                <w:color w:val="000000"/>
                <w:kern w:val="0"/>
                <w:szCs w:val="21"/>
                <w:highlight w:val="none"/>
                <w:lang w:val="en-US" w:eastAsia="zh-CN"/>
              </w:rPr>
              <w:t>以下</w:t>
            </w:r>
            <w:r>
              <w:rPr>
                <w:rFonts w:hint="eastAsia" w:ascii="宋体" w:cs="宋体"/>
                <w:color w:val="000000"/>
                <w:kern w:val="0"/>
                <w:szCs w:val="21"/>
                <w:highlight w:val="none"/>
              </w:rPr>
              <w:t>的</w:t>
            </w:r>
          </w:p>
        </w:tc>
        <w:tc>
          <w:tcPr>
            <w:tcW w:w="2088" w:type="dxa"/>
            <w:tcBorders>
              <w:top w:val="single" w:color="auto" w:sz="4" w:space="0"/>
              <w:left w:val="single" w:color="auto" w:sz="4" w:space="0"/>
              <w:bottom w:val="single" w:color="auto" w:sz="4" w:space="0"/>
              <w:right w:val="single" w:color="auto" w:sz="4" w:space="0"/>
            </w:tcBorders>
            <w:vAlign w:val="center"/>
          </w:tcPr>
          <w:p w14:paraId="3C20D29B">
            <w:pPr>
              <w:rPr>
                <w:rFonts w:hint="eastAsia" w:ascii="宋体" w:cs="宋体"/>
                <w:color w:val="000000"/>
                <w:spacing w:val="10"/>
                <w:szCs w:val="21"/>
                <w:highlight w:val="no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可处以1万元以上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万元以下的罚款</w:t>
            </w:r>
          </w:p>
        </w:tc>
        <w:tc>
          <w:tcPr>
            <w:tcW w:w="1675" w:type="dxa"/>
            <w:vMerge w:val="restart"/>
            <w:tcBorders>
              <w:top w:val="single" w:color="auto" w:sz="4" w:space="0"/>
              <w:left w:val="single" w:color="auto" w:sz="4" w:space="0"/>
              <w:bottom w:val="single" w:color="auto" w:sz="4" w:space="0"/>
              <w:right w:val="single" w:color="auto" w:sz="4" w:space="0"/>
            </w:tcBorders>
          </w:tcPr>
          <w:p w14:paraId="3B491F5B">
            <w:pPr>
              <w:rPr>
                <w:rFonts w:hint="eastAsia" w:ascii="仿宋_GB2312" w:eastAsia="仿宋_GB2312" w:cs="仿宋_GB2312"/>
                <w:b/>
                <w:bCs/>
                <w:sz w:val="21"/>
                <w:szCs w:val="21"/>
                <w:highlight w:val="none"/>
                <w:vertAlign w:val="baseline"/>
                <w:lang w:val="en-US" w:eastAsia="zh-CN"/>
              </w:rPr>
            </w:pPr>
          </w:p>
        </w:tc>
        <w:tc>
          <w:tcPr>
            <w:tcW w:w="1331" w:type="dxa"/>
            <w:vMerge w:val="restart"/>
            <w:tcBorders>
              <w:top w:val="single" w:color="auto" w:sz="4" w:space="0"/>
              <w:left w:val="single" w:color="auto" w:sz="4" w:space="0"/>
              <w:bottom w:val="single" w:color="auto" w:sz="4" w:space="0"/>
              <w:right w:val="single" w:color="auto" w:sz="4" w:space="0"/>
            </w:tcBorders>
          </w:tcPr>
          <w:p w14:paraId="411ED65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szCs w:val="21"/>
                <w:highlight w:val="none"/>
                <w:lang w:val="en-US" w:eastAsia="zh-CN"/>
              </w:rPr>
              <w:t>省、市、县级</w:t>
            </w:r>
          </w:p>
        </w:tc>
      </w:tr>
      <w:tr w14:paraId="324F6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1160" w:type="dxa"/>
            <w:vMerge w:val="continue"/>
            <w:tcBorders>
              <w:top w:val="single" w:color="auto" w:sz="4" w:space="0"/>
              <w:left w:val="single" w:color="auto" w:sz="4" w:space="0"/>
              <w:bottom w:val="single" w:color="auto" w:sz="4" w:space="0"/>
              <w:right w:val="single" w:color="auto" w:sz="4" w:space="0"/>
            </w:tcBorders>
          </w:tcPr>
          <w:p w14:paraId="7B0FC925">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36829344">
            <w:pPr>
              <w:rPr>
                <w:highlight w:val="none"/>
              </w:rPr>
            </w:pPr>
          </w:p>
        </w:tc>
        <w:tc>
          <w:tcPr>
            <w:tcW w:w="2287" w:type="dxa"/>
            <w:vMerge w:val="continue"/>
            <w:tcBorders>
              <w:top w:val="single" w:color="auto" w:sz="4" w:space="0"/>
              <w:left w:val="single" w:color="auto" w:sz="4" w:space="0"/>
              <w:bottom w:val="single" w:color="auto" w:sz="4" w:space="0"/>
              <w:right w:val="single" w:color="auto" w:sz="4" w:space="0"/>
            </w:tcBorders>
          </w:tcPr>
          <w:p w14:paraId="6B588B3A">
            <w:pPr>
              <w:rPr>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2812381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25" w:type="dxa"/>
            <w:tcBorders>
              <w:top w:val="single" w:color="auto" w:sz="4" w:space="0"/>
              <w:left w:val="single" w:color="auto" w:sz="4" w:space="0"/>
              <w:bottom w:val="single" w:color="auto" w:sz="4" w:space="0"/>
              <w:right w:val="single" w:color="auto" w:sz="4" w:space="0"/>
            </w:tcBorders>
            <w:vAlign w:val="center"/>
          </w:tcPr>
          <w:p w14:paraId="738B80EA">
            <w:pPr>
              <w:rPr>
                <w:rFonts w:hint="eastAsia" w:ascii="宋体" w:cs="宋体"/>
                <w:color w:val="000000"/>
                <w:spacing w:val="10"/>
                <w:szCs w:val="21"/>
                <w:highlight w:val="none"/>
              </w:rPr>
            </w:pPr>
            <w:r>
              <w:rPr>
                <w:rFonts w:hint="eastAsia" w:ascii="宋体" w:cs="宋体"/>
                <w:color w:val="000000"/>
                <w:kern w:val="0"/>
                <w:szCs w:val="21"/>
                <w:highlight w:val="none"/>
              </w:rPr>
              <w:t>签署文件涉及的工程总造价</w:t>
            </w:r>
            <w:r>
              <w:rPr>
                <w:rFonts w:hint="eastAsia" w:ascii="宋体" w:cs="宋体"/>
                <w:color w:val="000000"/>
                <w:kern w:val="0"/>
                <w:szCs w:val="21"/>
                <w:highlight w:val="none"/>
                <w:lang w:val="en-US" w:eastAsia="zh-CN"/>
              </w:rPr>
              <w:t>在</w:t>
            </w:r>
            <w:r>
              <w:rPr>
                <w:rFonts w:hint="eastAsia" w:ascii="宋体" w:cs="宋体"/>
                <w:color w:val="000000"/>
                <w:kern w:val="0"/>
                <w:szCs w:val="21"/>
                <w:highlight w:val="none"/>
              </w:rPr>
              <w:t>6000万元</w:t>
            </w:r>
            <w:r>
              <w:rPr>
                <w:rFonts w:hint="eastAsia" w:ascii="宋体" w:cs="宋体"/>
                <w:color w:val="000000"/>
                <w:kern w:val="0"/>
                <w:szCs w:val="21"/>
                <w:highlight w:val="none"/>
                <w:lang w:val="en-US" w:eastAsia="zh-CN"/>
              </w:rPr>
              <w:t>以上</w:t>
            </w:r>
            <w:r>
              <w:rPr>
                <w:rFonts w:hint="eastAsia" w:ascii="宋体" w:cs="宋体"/>
                <w:color w:val="000000"/>
                <w:kern w:val="0"/>
                <w:szCs w:val="21"/>
                <w:highlight w:val="none"/>
              </w:rPr>
              <w:t>1亿元</w:t>
            </w:r>
            <w:r>
              <w:rPr>
                <w:rFonts w:hint="eastAsia" w:ascii="宋体" w:cs="宋体"/>
                <w:color w:val="000000"/>
                <w:kern w:val="0"/>
                <w:szCs w:val="21"/>
                <w:highlight w:val="none"/>
                <w:lang w:val="en-US" w:eastAsia="zh-CN"/>
              </w:rPr>
              <w:t>以下</w:t>
            </w:r>
            <w:r>
              <w:rPr>
                <w:rFonts w:hint="eastAsia" w:ascii="宋体" w:cs="宋体"/>
                <w:color w:val="000000"/>
                <w:kern w:val="0"/>
                <w:szCs w:val="21"/>
                <w:highlight w:val="none"/>
              </w:rPr>
              <w:t>的</w:t>
            </w:r>
          </w:p>
        </w:tc>
        <w:tc>
          <w:tcPr>
            <w:tcW w:w="2088" w:type="dxa"/>
            <w:tcBorders>
              <w:top w:val="single" w:color="auto" w:sz="4" w:space="0"/>
              <w:left w:val="single" w:color="auto" w:sz="4" w:space="0"/>
              <w:bottom w:val="single" w:color="auto" w:sz="4" w:space="0"/>
              <w:right w:val="single" w:color="auto" w:sz="4" w:space="0"/>
            </w:tcBorders>
            <w:vAlign w:val="center"/>
          </w:tcPr>
          <w:p w14:paraId="4052A2BE">
            <w:pPr>
              <w:widowControl/>
              <w:rPr>
                <w:rFonts w:hint="eastAsia" w:ascii="宋体" w:cs="宋体"/>
                <w:color w:val="000000"/>
                <w:spacing w:val="10"/>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675" w:type="dxa"/>
            <w:vMerge w:val="continue"/>
            <w:tcBorders>
              <w:top w:val="single" w:color="auto" w:sz="4" w:space="0"/>
              <w:left w:val="single" w:color="auto" w:sz="4" w:space="0"/>
              <w:bottom w:val="single" w:color="auto" w:sz="4" w:space="0"/>
              <w:right w:val="single" w:color="auto" w:sz="4" w:space="0"/>
            </w:tcBorders>
          </w:tcPr>
          <w:p w14:paraId="4610F7AE">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4819F63D">
            <w:pPr>
              <w:rPr>
                <w:highlight w:val="none"/>
              </w:rPr>
            </w:pPr>
          </w:p>
        </w:tc>
      </w:tr>
      <w:tr w14:paraId="7FBC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1160" w:type="dxa"/>
            <w:vMerge w:val="continue"/>
            <w:tcBorders>
              <w:top w:val="single" w:color="auto" w:sz="4" w:space="0"/>
              <w:left w:val="single" w:color="auto" w:sz="4" w:space="0"/>
              <w:bottom w:val="single" w:color="auto" w:sz="4" w:space="0"/>
              <w:right w:val="single" w:color="auto" w:sz="4" w:space="0"/>
            </w:tcBorders>
          </w:tcPr>
          <w:p w14:paraId="6494FFC1">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6709D5B5">
            <w:pPr>
              <w:rPr>
                <w:highlight w:val="none"/>
              </w:rPr>
            </w:pPr>
          </w:p>
        </w:tc>
        <w:tc>
          <w:tcPr>
            <w:tcW w:w="2287" w:type="dxa"/>
            <w:vMerge w:val="continue"/>
            <w:tcBorders>
              <w:top w:val="single" w:color="auto" w:sz="4" w:space="0"/>
              <w:left w:val="single" w:color="auto" w:sz="4" w:space="0"/>
              <w:bottom w:val="single" w:color="auto" w:sz="4" w:space="0"/>
              <w:right w:val="single" w:color="auto" w:sz="4" w:space="0"/>
            </w:tcBorders>
          </w:tcPr>
          <w:p w14:paraId="53162555">
            <w:pPr>
              <w:rPr>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4C164892">
            <w:pPr>
              <w:jc w:val="center"/>
              <w:rPr>
                <w:rFonts w:hint="eastAsia" w:ascii="楷体_GB2312" w:eastAsia="楷体_GB2312" w:cs="楷体_GB2312"/>
                <w:sz w:val="21"/>
                <w:szCs w:val="21"/>
                <w:highlight w:val="none"/>
                <w:vertAlign w:val="baseline"/>
                <w:lang w:val="en-US" w:eastAsia="zh-CN"/>
              </w:rPr>
            </w:pPr>
          </w:p>
          <w:p w14:paraId="57AEE99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25" w:type="dxa"/>
            <w:tcBorders>
              <w:top w:val="single" w:color="auto" w:sz="4" w:space="0"/>
              <w:left w:val="single" w:color="auto" w:sz="4" w:space="0"/>
              <w:bottom w:val="single" w:color="auto" w:sz="4" w:space="0"/>
              <w:right w:val="single" w:color="auto" w:sz="4" w:space="0"/>
            </w:tcBorders>
            <w:vAlign w:val="center"/>
          </w:tcPr>
          <w:p w14:paraId="68F0300A">
            <w:pPr>
              <w:rPr>
                <w:rFonts w:hint="eastAsia" w:ascii="宋体" w:cs="宋体"/>
                <w:color w:val="000000"/>
                <w:spacing w:val="10"/>
                <w:szCs w:val="21"/>
                <w:highlight w:val="none"/>
              </w:rPr>
            </w:pPr>
            <w:r>
              <w:rPr>
                <w:rFonts w:hint="eastAsia" w:ascii="宋体" w:cs="宋体"/>
                <w:color w:val="000000"/>
                <w:kern w:val="0"/>
                <w:szCs w:val="21"/>
                <w:highlight w:val="none"/>
              </w:rPr>
              <w:t>签署文件涉及的工程总造价</w:t>
            </w:r>
            <w:r>
              <w:rPr>
                <w:rFonts w:hint="eastAsia" w:ascii="宋体" w:cs="宋体"/>
                <w:color w:val="000000"/>
                <w:kern w:val="0"/>
                <w:szCs w:val="21"/>
                <w:highlight w:val="none"/>
                <w:lang w:val="en-US" w:eastAsia="zh-CN"/>
              </w:rPr>
              <w:t>在</w:t>
            </w:r>
            <w:r>
              <w:rPr>
                <w:rFonts w:hint="eastAsia" w:ascii="宋体" w:cs="宋体"/>
                <w:color w:val="000000"/>
                <w:kern w:val="0"/>
                <w:szCs w:val="21"/>
                <w:highlight w:val="none"/>
              </w:rPr>
              <w:t>1亿元</w:t>
            </w:r>
            <w:r>
              <w:rPr>
                <w:rFonts w:hint="eastAsia" w:ascii="宋体" w:cs="宋体"/>
                <w:color w:val="000000"/>
                <w:kern w:val="0"/>
                <w:szCs w:val="21"/>
                <w:highlight w:val="none"/>
                <w:lang w:val="en-US" w:eastAsia="zh-CN"/>
              </w:rPr>
              <w:t>以上</w:t>
            </w:r>
            <w:r>
              <w:rPr>
                <w:rFonts w:hint="eastAsia" w:ascii="宋体" w:cs="宋体"/>
                <w:color w:val="000000"/>
                <w:kern w:val="0"/>
                <w:szCs w:val="21"/>
                <w:highlight w:val="none"/>
              </w:rPr>
              <w:t>的</w:t>
            </w:r>
          </w:p>
        </w:tc>
        <w:tc>
          <w:tcPr>
            <w:tcW w:w="2088" w:type="dxa"/>
            <w:tcBorders>
              <w:top w:val="single" w:color="auto" w:sz="4" w:space="0"/>
              <w:left w:val="single" w:color="auto" w:sz="4" w:space="0"/>
              <w:bottom w:val="single" w:color="auto" w:sz="4" w:space="0"/>
              <w:right w:val="single" w:color="auto" w:sz="4" w:space="0"/>
            </w:tcBorders>
            <w:vAlign w:val="center"/>
          </w:tcPr>
          <w:p w14:paraId="7D34C7EC">
            <w:pPr>
              <w:jc w:val="left"/>
              <w:rPr>
                <w:rFonts w:hint="eastAsia" w:ascii="宋体" w:cs="宋体"/>
                <w:color w:val="000000"/>
                <w:spacing w:val="10"/>
                <w:szCs w:val="21"/>
                <w:highlight w:val="none"/>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675" w:type="dxa"/>
            <w:vMerge w:val="continue"/>
            <w:tcBorders>
              <w:top w:val="single" w:color="auto" w:sz="4" w:space="0"/>
              <w:left w:val="single" w:color="auto" w:sz="4" w:space="0"/>
              <w:bottom w:val="single" w:color="auto" w:sz="4" w:space="0"/>
              <w:right w:val="single" w:color="auto" w:sz="4" w:space="0"/>
            </w:tcBorders>
          </w:tcPr>
          <w:p w14:paraId="284F0F73">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08AE33D9">
            <w:pPr>
              <w:rPr>
                <w:highlight w:val="none"/>
              </w:rPr>
            </w:pPr>
          </w:p>
        </w:tc>
      </w:tr>
    </w:tbl>
    <w:p w14:paraId="696A6ADF">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62"/>
        <w:gridCol w:w="2600"/>
        <w:gridCol w:w="1475"/>
        <w:gridCol w:w="2125"/>
        <w:gridCol w:w="2013"/>
        <w:gridCol w:w="1251"/>
        <w:gridCol w:w="1330"/>
      </w:tblGrid>
      <w:tr w14:paraId="79A8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501FF7A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62" w:type="dxa"/>
            <w:tcBorders>
              <w:top w:val="single" w:color="auto" w:sz="4" w:space="0"/>
              <w:left w:val="single" w:color="auto" w:sz="4" w:space="0"/>
              <w:bottom w:val="single" w:color="auto" w:sz="4" w:space="0"/>
              <w:right w:val="single" w:color="auto" w:sz="4" w:space="0"/>
            </w:tcBorders>
            <w:vAlign w:val="center"/>
          </w:tcPr>
          <w:p w14:paraId="399C9E4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00" w:type="dxa"/>
            <w:tcBorders>
              <w:top w:val="single" w:color="auto" w:sz="4" w:space="0"/>
              <w:left w:val="single" w:color="auto" w:sz="4" w:space="0"/>
              <w:bottom w:val="single" w:color="auto" w:sz="4" w:space="0"/>
              <w:right w:val="single" w:color="auto" w:sz="4" w:space="0"/>
            </w:tcBorders>
            <w:vAlign w:val="center"/>
          </w:tcPr>
          <w:p w14:paraId="36383C0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75" w:type="dxa"/>
            <w:tcBorders>
              <w:top w:val="single" w:color="auto" w:sz="4" w:space="0"/>
              <w:left w:val="single" w:color="auto" w:sz="4" w:space="0"/>
              <w:bottom w:val="single" w:color="auto" w:sz="4" w:space="0"/>
              <w:right w:val="single" w:color="auto" w:sz="4" w:space="0"/>
            </w:tcBorders>
            <w:vAlign w:val="center"/>
          </w:tcPr>
          <w:p w14:paraId="2E705A3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25" w:type="dxa"/>
            <w:tcBorders>
              <w:top w:val="single" w:color="auto" w:sz="4" w:space="0"/>
              <w:left w:val="single" w:color="auto" w:sz="4" w:space="0"/>
              <w:bottom w:val="single" w:color="auto" w:sz="4" w:space="0"/>
              <w:right w:val="single" w:color="auto" w:sz="4" w:space="0"/>
            </w:tcBorders>
            <w:vAlign w:val="center"/>
          </w:tcPr>
          <w:p w14:paraId="610715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13" w:type="dxa"/>
            <w:tcBorders>
              <w:top w:val="single" w:color="auto" w:sz="4" w:space="0"/>
              <w:left w:val="single" w:color="auto" w:sz="4" w:space="0"/>
              <w:bottom w:val="single" w:color="auto" w:sz="4" w:space="0"/>
              <w:right w:val="single" w:color="auto" w:sz="4" w:space="0"/>
            </w:tcBorders>
            <w:vAlign w:val="center"/>
          </w:tcPr>
          <w:p w14:paraId="5C97996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51" w:type="dxa"/>
            <w:tcBorders>
              <w:top w:val="single" w:color="auto" w:sz="4" w:space="0"/>
              <w:left w:val="single" w:color="auto" w:sz="4" w:space="0"/>
              <w:bottom w:val="single" w:color="auto" w:sz="4" w:space="0"/>
              <w:right w:val="single" w:color="auto" w:sz="4" w:space="0"/>
            </w:tcBorders>
            <w:vAlign w:val="center"/>
          </w:tcPr>
          <w:p w14:paraId="27E41B0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0" w:type="dxa"/>
            <w:tcBorders>
              <w:top w:val="single" w:color="auto" w:sz="4" w:space="0"/>
              <w:left w:val="single" w:color="auto" w:sz="4" w:space="0"/>
              <w:bottom w:val="single" w:color="auto" w:sz="4" w:space="0"/>
              <w:right w:val="single" w:color="auto" w:sz="4" w:space="0"/>
            </w:tcBorders>
            <w:vAlign w:val="center"/>
          </w:tcPr>
          <w:p w14:paraId="5345C1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58561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E33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7DC44B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7342E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1060" w:type="dxa"/>
            <w:vMerge w:val="restart"/>
            <w:tcBorders>
              <w:top w:val="single" w:color="auto" w:sz="4" w:space="0"/>
              <w:left w:val="single" w:color="auto" w:sz="4" w:space="0"/>
              <w:bottom w:val="single" w:color="auto" w:sz="4" w:space="0"/>
              <w:right w:val="single" w:color="auto" w:sz="4" w:space="0"/>
            </w:tcBorders>
          </w:tcPr>
          <w:p w14:paraId="679F8EF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2405029</w:t>
            </w:r>
          </w:p>
        </w:tc>
        <w:tc>
          <w:tcPr>
            <w:tcW w:w="1662" w:type="dxa"/>
            <w:vMerge w:val="restart"/>
            <w:tcBorders>
              <w:top w:val="single" w:color="auto" w:sz="4" w:space="0"/>
              <w:left w:val="single" w:color="auto" w:sz="4" w:space="0"/>
              <w:bottom w:val="single" w:color="auto" w:sz="4" w:space="0"/>
              <w:right w:val="single" w:color="auto" w:sz="4" w:space="0"/>
            </w:tcBorders>
          </w:tcPr>
          <w:p w14:paraId="069F6537">
            <w:pPr>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注册造价工程师或者其聘用单位未按照要求提供造价工程师信用档案信息的</w:t>
            </w:r>
          </w:p>
        </w:tc>
        <w:tc>
          <w:tcPr>
            <w:tcW w:w="2600" w:type="dxa"/>
            <w:vMerge w:val="restart"/>
            <w:tcBorders>
              <w:top w:val="single" w:color="auto" w:sz="4" w:space="0"/>
              <w:left w:val="single" w:color="auto" w:sz="4" w:space="0"/>
              <w:bottom w:val="single" w:color="auto" w:sz="4" w:space="0"/>
              <w:right w:val="single" w:color="auto" w:sz="4" w:space="0"/>
            </w:tcBorders>
          </w:tcPr>
          <w:p w14:paraId="37258877">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《注册造价工程师管理办法》第三十七条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办法规定，注册造价工程师或者其聘用单位未按照要求提供造价工程师信用档案信息的，由县级以上地方人民政府住房城乡建设主管部门或者其他有关部门责令限期改正；逾期未改正的，可处以1000元以上1万元以下的罚款。</w:t>
            </w:r>
          </w:p>
        </w:tc>
        <w:tc>
          <w:tcPr>
            <w:tcW w:w="1475" w:type="dxa"/>
            <w:tcBorders>
              <w:top w:val="single" w:color="auto" w:sz="4" w:space="0"/>
              <w:left w:val="single" w:color="auto" w:sz="4" w:space="0"/>
              <w:bottom w:val="single" w:color="auto" w:sz="4" w:space="0"/>
              <w:right w:val="single" w:color="auto" w:sz="4" w:space="0"/>
            </w:tcBorders>
            <w:vAlign w:val="center"/>
          </w:tcPr>
          <w:p w14:paraId="3F76EC9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125" w:type="dxa"/>
            <w:tcBorders>
              <w:top w:val="single" w:color="auto" w:sz="4" w:space="0"/>
              <w:left w:val="single" w:color="auto" w:sz="4" w:space="0"/>
              <w:bottom w:val="single" w:color="auto" w:sz="4" w:space="0"/>
              <w:right w:val="single" w:color="auto" w:sz="4" w:space="0"/>
            </w:tcBorders>
            <w:vAlign w:val="center"/>
          </w:tcPr>
          <w:p w14:paraId="46667EA1">
            <w:pPr>
              <w:jc w:val="left"/>
              <w:rPr>
                <w:rFonts w:hint="eastAsia" w:ascii="楷体_GB2312" w:eastAsia="楷体_GB2312" w:cs="楷体_GB2312"/>
                <w:sz w:val="21"/>
                <w:szCs w:val="21"/>
                <w:highlight w:val="none"/>
                <w:vertAlign w:val="baseline"/>
                <w:lang w:val="en-US" w:eastAsia="zh-CN"/>
              </w:rPr>
            </w:pPr>
            <w:r>
              <w:rPr>
                <w:rFonts w:hint="eastAsia" w:ascii="宋体" w:cs="宋体"/>
                <w:color w:val="000000"/>
                <w:kern w:val="0"/>
                <w:szCs w:val="21"/>
                <w:highlight w:val="none"/>
                <w:lang w:val="en-US" w:eastAsia="zh-CN"/>
              </w:rPr>
              <w:t>限期内改正的</w:t>
            </w:r>
          </w:p>
        </w:tc>
        <w:tc>
          <w:tcPr>
            <w:tcW w:w="2013" w:type="dxa"/>
            <w:tcBorders>
              <w:top w:val="single" w:color="auto" w:sz="4" w:space="0"/>
              <w:left w:val="single" w:color="auto" w:sz="4" w:space="0"/>
              <w:bottom w:val="single" w:color="auto" w:sz="4" w:space="0"/>
              <w:right w:val="single" w:color="auto" w:sz="4" w:space="0"/>
            </w:tcBorders>
            <w:vAlign w:val="center"/>
          </w:tcPr>
          <w:p w14:paraId="21E4D3F0">
            <w:pPr>
              <w:jc w:val="both"/>
              <w:rPr>
                <w:rFonts w:hint="eastAsia" w:ascii="楷体_GB2312" w:eastAsia="楷体_GB2312" w:cs="楷体_GB2312"/>
                <w:sz w:val="21"/>
                <w:szCs w:val="21"/>
                <w:highlight w:val="none"/>
                <w:vertAlign w:val="baseline"/>
                <w:lang w:val="en-US" w:eastAsia="zh-CN"/>
              </w:rPr>
            </w:pPr>
            <w:r>
              <w:rPr>
                <w:rFonts w:hint="eastAsia" w:ascii="宋体" w:cs="宋体"/>
                <w:color w:val="000000"/>
                <w:kern w:val="0"/>
                <w:szCs w:val="21"/>
                <w:highlight w:val="none"/>
                <w:lang w:val="en-US" w:eastAsia="zh-CN"/>
              </w:rPr>
              <w:t>不予行政处罚</w:t>
            </w:r>
          </w:p>
        </w:tc>
        <w:tc>
          <w:tcPr>
            <w:tcW w:w="1251" w:type="dxa"/>
            <w:vMerge w:val="restart"/>
            <w:tcBorders>
              <w:top w:val="single" w:color="auto" w:sz="4" w:space="0"/>
              <w:left w:val="single" w:color="auto" w:sz="4" w:space="0"/>
              <w:bottom w:val="single" w:color="auto" w:sz="4" w:space="0"/>
              <w:right w:val="single" w:color="auto" w:sz="4" w:space="0"/>
            </w:tcBorders>
          </w:tcPr>
          <w:p w14:paraId="0EBA315C">
            <w:pPr>
              <w:rPr>
                <w:rFonts w:hint="eastAsia" w:ascii="仿宋_GB2312" w:eastAsia="仿宋_GB2312" w:cs="仿宋_GB2312"/>
                <w:b/>
                <w:bCs/>
                <w:sz w:val="21"/>
                <w:szCs w:val="21"/>
                <w:highlight w:val="none"/>
                <w:vertAlign w:val="baseline"/>
                <w:lang w:val="en-US" w:eastAsia="zh-CN"/>
              </w:rPr>
            </w:pPr>
          </w:p>
        </w:tc>
        <w:tc>
          <w:tcPr>
            <w:tcW w:w="1330" w:type="dxa"/>
            <w:vMerge w:val="restart"/>
            <w:tcBorders>
              <w:top w:val="single" w:color="auto" w:sz="4" w:space="0"/>
              <w:left w:val="single" w:color="auto" w:sz="4" w:space="0"/>
              <w:bottom w:val="single" w:color="auto" w:sz="4" w:space="0"/>
              <w:right w:val="single" w:color="auto" w:sz="4" w:space="0"/>
            </w:tcBorders>
          </w:tcPr>
          <w:p w14:paraId="7A07085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DF5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vMerge w:val="continue"/>
            <w:tcBorders>
              <w:top w:val="single" w:color="auto" w:sz="4" w:space="0"/>
              <w:left w:val="single" w:color="auto" w:sz="4" w:space="0"/>
              <w:bottom w:val="single" w:color="auto" w:sz="4" w:space="0"/>
              <w:right w:val="single" w:color="auto" w:sz="4" w:space="0"/>
            </w:tcBorders>
          </w:tcPr>
          <w:p w14:paraId="2094EEB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188992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9440FCB">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7A8A82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14439D7B">
            <w:pPr>
              <w:widowControl/>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逾期少于15日的</w:t>
            </w:r>
          </w:p>
        </w:tc>
        <w:tc>
          <w:tcPr>
            <w:tcBorders>
              <w:top w:val="single" w:color="auto" w:sz="4" w:space="0"/>
              <w:left w:val="single" w:color="auto" w:sz="4" w:space="0"/>
              <w:bottom w:val="single" w:color="auto" w:sz="4" w:space="0"/>
              <w:right w:val="single" w:color="auto" w:sz="4" w:space="0"/>
            </w:tcBorders>
            <w:vAlign w:val="center"/>
          </w:tcPr>
          <w:p w14:paraId="744E47D4">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可处1000元以上</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元以下的罚款</w:t>
            </w:r>
          </w:p>
        </w:tc>
        <w:tc>
          <w:tcPr>
            <w:vMerge w:val="continue"/>
            <w:tcBorders>
              <w:top w:val="single" w:color="auto" w:sz="4" w:space="0"/>
              <w:left w:val="single" w:color="auto" w:sz="4" w:space="0"/>
              <w:bottom w:val="single" w:color="auto" w:sz="4" w:space="0"/>
              <w:right w:val="single" w:color="auto" w:sz="4" w:space="0"/>
            </w:tcBorders>
          </w:tcPr>
          <w:p w14:paraId="43AC6DC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3A032AB">
            <w:pPr>
              <w:rPr>
                <w:highlight w:val="none"/>
              </w:rPr>
            </w:pPr>
          </w:p>
        </w:tc>
      </w:tr>
      <w:tr w14:paraId="5FB71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E50E840">
            <w:pPr>
              <w:rPr>
                <w:highlight w:val="none"/>
              </w:rPr>
            </w:pPr>
          </w:p>
        </w:tc>
        <w:tc>
          <w:tcPr>
            <w:tcW w:w="1662" w:type="dxa"/>
            <w:vMerge w:val="continue"/>
            <w:tcBorders>
              <w:top w:val="single" w:color="auto" w:sz="4" w:space="0"/>
              <w:left w:val="single" w:color="auto" w:sz="4" w:space="0"/>
              <w:bottom w:val="single" w:color="auto" w:sz="4" w:space="0"/>
              <w:right w:val="single" w:color="auto" w:sz="4" w:space="0"/>
            </w:tcBorders>
          </w:tcPr>
          <w:p w14:paraId="488734B7">
            <w:pPr>
              <w:rPr>
                <w:highlight w:val="none"/>
              </w:rPr>
            </w:pPr>
          </w:p>
        </w:tc>
        <w:tc>
          <w:tcPr>
            <w:tcW w:w="2600" w:type="dxa"/>
            <w:vMerge w:val="continue"/>
            <w:tcBorders>
              <w:top w:val="single" w:color="auto" w:sz="4" w:space="0"/>
              <w:left w:val="single" w:color="auto" w:sz="4" w:space="0"/>
              <w:bottom w:val="single" w:color="auto" w:sz="4" w:space="0"/>
              <w:right w:val="single" w:color="auto" w:sz="4" w:space="0"/>
            </w:tcBorders>
          </w:tcPr>
          <w:p w14:paraId="1F4E2769">
            <w:pPr>
              <w:rPr>
                <w:highlight w:val="none"/>
              </w:rPr>
            </w:pPr>
          </w:p>
        </w:tc>
        <w:tc>
          <w:tcPr>
            <w:tcW w:w="1475" w:type="dxa"/>
            <w:vMerge w:val="restart"/>
            <w:tcBorders>
              <w:top w:val="single" w:color="auto" w:sz="4" w:space="0"/>
              <w:left w:val="single" w:color="auto" w:sz="4" w:space="0"/>
              <w:right w:val="single" w:color="auto" w:sz="4" w:space="0"/>
            </w:tcBorders>
            <w:vAlign w:val="center"/>
          </w:tcPr>
          <w:p w14:paraId="1AC3FDE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25" w:type="dxa"/>
            <w:tcBorders>
              <w:top w:val="single" w:color="auto" w:sz="4" w:space="0"/>
              <w:left w:val="single" w:color="auto" w:sz="4" w:space="0"/>
              <w:bottom w:val="single" w:color="auto" w:sz="4" w:space="0"/>
              <w:right w:val="single" w:color="auto" w:sz="4" w:space="0"/>
            </w:tcBorders>
            <w:vAlign w:val="center"/>
          </w:tcPr>
          <w:p w14:paraId="0685BBA4">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逾期多于15日少于30日的</w:t>
            </w:r>
          </w:p>
        </w:tc>
        <w:tc>
          <w:tcPr>
            <w:tcW w:w="2013" w:type="dxa"/>
            <w:tcBorders>
              <w:top w:val="single" w:color="auto" w:sz="4" w:space="0"/>
              <w:left w:val="single" w:color="auto" w:sz="4" w:space="0"/>
              <w:bottom w:val="single" w:color="auto" w:sz="4" w:space="0"/>
              <w:right w:val="single" w:color="auto" w:sz="4" w:space="0"/>
            </w:tcBorders>
            <w:vAlign w:val="center"/>
          </w:tcPr>
          <w:p w14:paraId="23FEABD5">
            <w:pPr>
              <w:widowControl/>
              <w:rPr>
                <w:rFonts w:hint="eastAsia" w:ascii="宋体" w:cs="宋体"/>
                <w:color w:val="000000"/>
                <w:spacing w:val="8"/>
                <w:szCs w:val="21"/>
                <w:highlight w:val="none"/>
              </w:rPr>
            </w:pPr>
            <w:r>
              <w:rPr>
                <w:rFonts w:hint="eastAsia" w:ascii="宋体" w:cs="宋体"/>
                <w:color w:val="000000"/>
                <w:kern w:val="0"/>
                <w:szCs w:val="21"/>
                <w:highlight w:val="none"/>
              </w:rPr>
              <w:t>处</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元以上7000元以下的罚款</w:t>
            </w:r>
          </w:p>
        </w:tc>
        <w:tc>
          <w:tcPr>
            <w:tcW w:w="1251" w:type="dxa"/>
            <w:vMerge w:val="continue"/>
            <w:tcBorders>
              <w:top w:val="single" w:color="auto" w:sz="4" w:space="0"/>
              <w:left w:val="single" w:color="auto" w:sz="4" w:space="0"/>
              <w:bottom w:val="single" w:color="auto" w:sz="4" w:space="0"/>
              <w:right w:val="single" w:color="auto" w:sz="4" w:space="0"/>
            </w:tcBorders>
          </w:tcPr>
          <w:p w14:paraId="524400EB">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320EC80C">
            <w:pPr>
              <w:rPr>
                <w:highlight w:val="none"/>
              </w:rPr>
            </w:pPr>
          </w:p>
        </w:tc>
      </w:tr>
      <w:tr w14:paraId="41B5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9F41CA7">
            <w:pPr>
              <w:rPr>
                <w:highlight w:val="none"/>
              </w:rPr>
            </w:pPr>
          </w:p>
        </w:tc>
        <w:tc>
          <w:tcPr>
            <w:tcW w:w="1662" w:type="dxa"/>
            <w:vMerge w:val="continue"/>
            <w:tcBorders>
              <w:top w:val="single" w:color="auto" w:sz="4" w:space="0"/>
              <w:left w:val="single" w:color="auto" w:sz="4" w:space="0"/>
              <w:bottom w:val="single" w:color="auto" w:sz="4" w:space="0"/>
              <w:right w:val="single" w:color="auto" w:sz="4" w:space="0"/>
            </w:tcBorders>
          </w:tcPr>
          <w:p w14:paraId="3811F56F">
            <w:pPr>
              <w:rPr>
                <w:highlight w:val="none"/>
              </w:rPr>
            </w:pPr>
          </w:p>
        </w:tc>
        <w:tc>
          <w:tcPr>
            <w:tcW w:w="2600" w:type="dxa"/>
            <w:vMerge w:val="continue"/>
            <w:tcBorders>
              <w:top w:val="single" w:color="auto" w:sz="4" w:space="0"/>
              <w:left w:val="single" w:color="auto" w:sz="4" w:space="0"/>
              <w:bottom w:val="single" w:color="auto" w:sz="4" w:space="0"/>
              <w:right w:val="single" w:color="auto" w:sz="4" w:space="0"/>
            </w:tcBorders>
          </w:tcPr>
          <w:p w14:paraId="6626628F">
            <w:pPr>
              <w:rPr>
                <w:highlight w:val="none"/>
              </w:rPr>
            </w:pPr>
          </w:p>
        </w:tc>
        <w:tc>
          <w:tcPr>
            <w:tcW w:w="1475" w:type="dxa"/>
            <w:vMerge w:val="continue"/>
            <w:tcBorders>
              <w:left w:val="single" w:color="auto" w:sz="4" w:space="0"/>
              <w:bottom w:val="single" w:color="auto" w:sz="4" w:space="0"/>
              <w:right w:val="single" w:color="auto" w:sz="4" w:space="0"/>
            </w:tcBorders>
            <w:vAlign w:val="center"/>
          </w:tcPr>
          <w:p w14:paraId="0D3C88BA">
            <w:pPr>
              <w:jc w:val="center"/>
              <w:rPr>
                <w:rFonts w:hint="eastAsia" w:ascii="楷体_GB2312" w:eastAsia="楷体_GB2312" w:cs="楷体_GB2312"/>
                <w:sz w:val="21"/>
                <w:szCs w:val="21"/>
                <w:highlight w:val="none"/>
                <w:vertAlign w:val="baseline"/>
                <w:lang w:val="en-US" w:eastAsia="zh-CN"/>
              </w:rPr>
            </w:pPr>
          </w:p>
        </w:tc>
        <w:tc>
          <w:tcPr>
            <w:tcW w:w="2125" w:type="dxa"/>
            <w:tcBorders>
              <w:top w:val="single" w:color="auto" w:sz="4" w:space="0"/>
              <w:left w:val="single" w:color="auto" w:sz="4" w:space="0"/>
              <w:bottom w:val="single" w:color="auto" w:sz="4" w:space="0"/>
              <w:right w:val="single" w:color="auto" w:sz="4" w:space="0"/>
            </w:tcBorders>
            <w:vAlign w:val="center"/>
          </w:tcPr>
          <w:p w14:paraId="171B9382">
            <w:pPr>
              <w:widowControl/>
              <w:rPr>
                <w:rFonts w:hint="eastAsia" w:ascii="宋体" w:eastAsia="宋体" w:cs="宋体"/>
                <w:color w:val="000000"/>
                <w:szCs w:val="21"/>
                <w:highlight w:val="none"/>
                <w:lang w:eastAsia="zh-CN"/>
              </w:rPr>
            </w:pPr>
            <w:r>
              <w:rPr>
                <w:rFonts w:hint="eastAsia" w:ascii="宋体" w:cs="宋体"/>
                <w:color w:val="000000"/>
                <w:kern w:val="0"/>
                <w:szCs w:val="21"/>
                <w:highlight w:val="none"/>
                <w:lang w:eastAsia="zh-CN"/>
              </w:rPr>
              <w:t>逾期多于30日的</w:t>
            </w:r>
          </w:p>
        </w:tc>
        <w:tc>
          <w:tcPr>
            <w:tcW w:w="2013" w:type="dxa"/>
            <w:tcBorders>
              <w:top w:val="single" w:color="auto" w:sz="4" w:space="0"/>
              <w:left w:val="single" w:color="auto" w:sz="4" w:space="0"/>
              <w:bottom w:val="single" w:color="auto" w:sz="4" w:space="0"/>
              <w:right w:val="single" w:color="auto" w:sz="4" w:space="0"/>
            </w:tcBorders>
            <w:vAlign w:val="center"/>
          </w:tcPr>
          <w:p w14:paraId="5BD15770">
            <w:pPr>
              <w:widowControl/>
              <w:rPr>
                <w:rFonts w:hint="eastAsia" w:ascii="宋体" w:cs="宋体"/>
                <w:color w:val="000000"/>
                <w:spacing w:val="8"/>
                <w:szCs w:val="21"/>
                <w:highlight w:val="none"/>
              </w:rPr>
            </w:pPr>
            <w:r>
              <w:rPr>
                <w:rFonts w:hint="eastAsia" w:ascii="宋体" w:cs="宋体"/>
                <w:color w:val="000000"/>
                <w:kern w:val="0"/>
                <w:szCs w:val="21"/>
                <w:highlight w:val="none"/>
              </w:rPr>
              <w:t>处7000元以上1万元以下的罚款</w:t>
            </w:r>
          </w:p>
        </w:tc>
        <w:tc>
          <w:tcPr>
            <w:tcW w:w="1251" w:type="dxa"/>
            <w:vMerge w:val="continue"/>
            <w:tcBorders>
              <w:top w:val="single" w:color="auto" w:sz="4" w:space="0"/>
              <w:left w:val="single" w:color="auto" w:sz="4" w:space="0"/>
              <w:bottom w:val="single" w:color="auto" w:sz="4" w:space="0"/>
              <w:right w:val="single" w:color="auto" w:sz="4" w:space="0"/>
            </w:tcBorders>
          </w:tcPr>
          <w:p w14:paraId="51A358EE">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31F2E1A0">
            <w:pPr>
              <w:rPr>
                <w:highlight w:val="none"/>
              </w:rPr>
            </w:pPr>
          </w:p>
        </w:tc>
      </w:tr>
    </w:tbl>
    <w:p w14:paraId="48138E08">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387"/>
        <w:gridCol w:w="2407"/>
        <w:gridCol w:w="1316"/>
        <w:gridCol w:w="2267"/>
        <w:gridCol w:w="2333"/>
        <w:gridCol w:w="1500"/>
        <w:gridCol w:w="1221"/>
      </w:tblGrid>
      <w:tr w14:paraId="45EB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952108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1644E6E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07" w:type="dxa"/>
            <w:tcBorders>
              <w:top w:val="single" w:color="auto" w:sz="4" w:space="0"/>
              <w:left w:val="single" w:color="auto" w:sz="4" w:space="0"/>
              <w:bottom w:val="single" w:color="auto" w:sz="4" w:space="0"/>
              <w:right w:val="single" w:color="auto" w:sz="4" w:space="0"/>
            </w:tcBorders>
            <w:vAlign w:val="center"/>
          </w:tcPr>
          <w:p w14:paraId="7A635A0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16" w:type="dxa"/>
            <w:tcBorders>
              <w:top w:val="single" w:color="auto" w:sz="4" w:space="0"/>
              <w:left w:val="single" w:color="auto" w:sz="4" w:space="0"/>
              <w:bottom w:val="single" w:color="auto" w:sz="4" w:space="0"/>
              <w:right w:val="single" w:color="auto" w:sz="4" w:space="0"/>
            </w:tcBorders>
            <w:vAlign w:val="center"/>
          </w:tcPr>
          <w:p w14:paraId="280B568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67" w:type="dxa"/>
            <w:tcBorders>
              <w:top w:val="single" w:color="auto" w:sz="4" w:space="0"/>
              <w:left w:val="single" w:color="auto" w:sz="4" w:space="0"/>
              <w:bottom w:val="single" w:color="auto" w:sz="4" w:space="0"/>
              <w:right w:val="single" w:color="auto" w:sz="4" w:space="0"/>
            </w:tcBorders>
            <w:vAlign w:val="center"/>
          </w:tcPr>
          <w:p w14:paraId="21C265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33" w:type="dxa"/>
            <w:tcBorders>
              <w:top w:val="single" w:color="auto" w:sz="4" w:space="0"/>
              <w:left w:val="single" w:color="auto" w:sz="4" w:space="0"/>
              <w:bottom w:val="single" w:color="auto" w:sz="4" w:space="0"/>
              <w:right w:val="single" w:color="auto" w:sz="4" w:space="0"/>
            </w:tcBorders>
            <w:vAlign w:val="center"/>
          </w:tcPr>
          <w:p w14:paraId="11F7F25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00" w:type="dxa"/>
            <w:tcBorders>
              <w:top w:val="single" w:color="auto" w:sz="4" w:space="0"/>
              <w:left w:val="single" w:color="auto" w:sz="4" w:space="0"/>
              <w:bottom w:val="single" w:color="auto" w:sz="4" w:space="0"/>
              <w:right w:val="single" w:color="auto" w:sz="4" w:space="0"/>
            </w:tcBorders>
            <w:vAlign w:val="center"/>
          </w:tcPr>
          <w:p w14:paraId="7B387A5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238B40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362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8E4736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5782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1085" w:type="dxa"/>
            <w:vMerge w:val="restart"/>
            <w:tcBorders>
              <w:top w:val="single" w:color="auto" w:sz="4" w:space="0"/>
              <w:left w:val="single" w:color="auto" w:sz="4" w:space="0"/>
              <w:bottom w:val="single" w:color="auto" w:sz="4" w:space="0"/>
              <w:right w:val="single" w:color="auto" w:sz="4" w:space="0"/>
            </w:tcBorders>
          </w:tcPr>
          <w:p w14:paraId="185E13F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2405030</w:t>
            </w:r>
          </w:p>
        </w:tc>
        <w:tc>
          <w:tcPr>
            <w:tcW w:w="1387" w:type="dxa"/>
            <w:vMerge w:val="restart"/>
            <w:tcBorders>
              <w:top w:val="single" w:color="auto" w:sz="4" w:space="0"/>
              <w:left w:val="single" w:color="auto" w:sz="4" w:space="0"/>
              <w:bottom w:val="single" w:color="auto" w:sz="4" w:space="0"/>
              <w:right w:val="single" w:color="auto" w:sz="4" w:space="0"/>
            </w:tcBorders>
          </w:tcPr>
          <w:p w14:paraId="2D362295">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以欺骗、贿赂等不正当手段取得</w:t>
            </w:r>
            <w:r>
              <w:rPr>
                <w:rFonts w:hint="eastAsia" w:ascii="宋体" w:cs="宋体"/>
                <w:color w:val="000000"/>
                <w:kern w:val="0"/>
                <w:szCs w:val="21"/>
                <w:highlight w:val="none"/>
              </w:rPr>
              <w:t>注册建造师</w:t>
            </w:r>
            <w:r>
              <w:rPr>
                <w:rFonts w:hint="eastAsia" w:ascii="宋体" w:cs="宋体"/>
                <w:color w:val="000000"/>
                <w:szCs w:val="21"/>
                <w:highlight w:val="none"/>
              </w:rPr>
              <w:t>证书</w:t>
            </w:r>
            <w:r>
              <w:rPr>
                <w:rFonts w:hint="eastAsia" w:ascii="宋体" w:cs="宋体"/>
                <w:color w:val="000000"/>
                <w:szCs w:val="21"/>
                <w:highlight w:val="none"/>
                <w:lang w:eastAsia="zh-CN"/>
              </w:rPr>
              <w:t>的</w:t>
            </w:r>
          </w:p>
        </w:tc>
        <w:tc>
          <w:tcPr>
            <w:tcW w:w="2407" w:type="dxa"/>
            <w:vMerge w:val="restart"/>
            <w:tcBorders>
              <w:top w:val="single" w:color="auto" w:sz="4" w:space="0"/>
              <w:left w:val="single" w:color="auto" w:sz="4" w:space="0"/>
              <w:bottom w:val="single" w:color="auto" w:sz="4" w:space="0"/>
              <w:right w:val="single" w:color="auto" w:sz="4" w:space="0"/>
            </w:tcBorders>
          </w:tcPr>
          <w:p w14:paraId="33832649">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《注册建造师管理规定》第三十四条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以欺骗、贿赂等不正当手段取得注册证书的，由注册机关撤销其注册，3年内不得再次申请注册，并由县级以上地方人民政府建设主管部门处以罚款。其中没有违法所得的，处以1万元以下的罚款；有违法所得的，处以违法所得3倍以下且不超过3万元的罚款。</w:t>
            </w:r>
          </w:p>
        </w:tc>
        <w:tc>
          <w:tcPr>
            <w:tcW w:w="1316" w:type="dxa"/>
            <w:tcBorders>
              <w:top w:val="single" w:color="auto" w:sz="4" w:space="0"/>
              <w:left w:val="single" w:color="auto" w:sz="4" w:space="0"/>
              <w:bottom w:val="single" w:color="auto" w:sz="4" w:space="0"/>
              <w:right w:val="single" w:color="auto" w:sz="4" w:space="0"/>
            </w:tcBorders>
            <w:vAlign w:val="center"/>
          </w:tcPr>
          <w:p w14:paraId="2D1448D5">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67" w:type="dxa"/>
            <w:tcBorders>
              <w:top w:val="single" w:color="auto" w:sz="4" w:space="0"/>
              <w:left w:val="single" w:color="auto" w:sz="4" w:space="0"/>
              <w:bottom w:val="single" w:color="auto" w:sz="4" w:space="0"/>
              <w:right w:val="single" w:color="auto" w:sz="4" w:space="0"/>
            </w:tcBorders>
            <w:vAlign w:val="center"/>
          </w:tcPr>
          <w:p w14:paraId="684E9D0D">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333" w:type="dxa"/>
            <w:tcBorders>
              <w:top w:val="single" w:color="auto" w:sz="4" w:space="0"/>
              <w:left w:val="single" w:color="auto" w:sz="4" w:space="0"/>
              <w:bottom w:val="single" w:color="auto" w:sz="4" w:space="0"/>
              <w:right w:val="single" w:color="auto" w:sz="4" w:space="0"/>
            </w:tcBorders>
            <w:vAlign w:val="center"/>
          </w:tcPr>
          <w:p w14:paraId="0CB43EF0">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处3000元以下的罚款</w:t>
            </w:r>
          </w:p>
        </w:tc>
        <w:tc>
          <w:tcPr>
            <w:tcW w:w="1500" w:type="dxa"/>
            <w:vMerge w:val="restart"/>
            <w:tcBorders>
              <w:top w:val="single" w:color="auto" w:sz="4" w:space="0"/>
              <w:left w:val="single" w:color="auto" w:sz="4" w:space="0"/>
              <w:bottom w:val="single" w:color="auto" w:sz="4" w:space="0"/>
              <w:right w:val="single" w:color="auto" w:sz="4" w:space="0"/>
            </w:tcBorders>
          </w:tcPr>
          <w:p w14:paraId="27A59122">
            <w:pPr>
              <w:rPr>
                <w:rFonts w:hint="eastAsia" w:ascii="仿宋_GB2312" w:eastAsia="仿宋_GB2312" w:cs="仿宋_GB2312"/>
                <w:b/>
                <w:bCs/>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6A5D177F">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E24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88C06CA">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5467224F">
            <w:pPr>
              <w:rPr>
                <w:highlight w:val="none"/>
              </w:rPr>
            </w:pPr>
          </w:p>
        </w:tc>
        <w:tc>
          <w:tcPr>
            <w:tcW w:w="2407" w:type="dxa"/>
            <w:vMerge w:val="continue"/>
            <w:tcBorders>
              <w:top w:val="single" w:color="auto" w:sz="4" w:space="0"/>
              <w:left w:val="single" w:color="auto" w:sz="4" w:space="0"/>
              <w:bottom w:val="single" w:color="auto" w:sz="4" w:space="0"/>
              <w:right w:val="single" w:color="auto" w:sz="4" w:space="0"/>
            </w:tcBorders>
          </w:tcPr>
          <w:p w14:paraId="46A92C20">
            <w:pPr>
              <w:rPr>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5940DB6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67" w:type="dxa"/>
            <w:tcBorders>
              <w:top w:val="single" w:color="auto" w:sz="4" w:space="0"/>
              <w:left w:val="single" w:color="auto" w:sz="4" w:space="0"/>
              <w:bottom w:val="single" w:color="auto" w:sz="4" w:space="0"/>
              <w:right w:val="single" w:color="auto" w:sz="4" w:space="0"/>
            </w:tcBorders>
            <w:vAlign w:val="center"/>
          </w:tcPr>
          <w:p w14:paraId="164EF7B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333" w:type="dxa"/>
            <w:tcBorders>
              <w:top w:val="single" w:color="auto" w:sz="4" w:space="0"/>
              <w:left w:val="single" w:color="auto" w:sz="4" w:space="0"/>
              <w:bottom w:val="single" w:color="auto" w:sz="4" w:space="0"/>
              <w:right w:val="single" w:color="auto" w:sz="4" w:space="0"/>
            </w:tcBorders>
            <w:vAlign w:val="center"/>
          </w:tcPr>
          <w:p w14:paraId="1524B5F0">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lang w:eastAsia="zh-CN"/>
              </w:rPr>
              <w:t>处以违法所得1倍以下</w:t>
            </w:r>
            <w:r>
              <w:rPr>
                <w:rFonts w:hint="eastAsia" w:ascii="宋体" w:cs="宋体"/>
                <w:color w:val="000000"/>
                <w:kern w:val="0"/>
                <w:szCs w:val="21"/>
                <w:highlight w:val="none"/>
                <w:lang w:val="en-US" w:eastAsia="zh-CN"/>
              </w:rPr>
              <w:t>且不低于3000元</w:t>
            </w:r>
            <w:r>
              <w:rPr>
                <w:rFonts w:hint="eastAsia" w:ascii="宋体" w:cs="宋体"/>
                <w:color w:val="000000"/>
                <w:kern w:val="0"/>
                <w:szCs w:val="21"/>
                <w:highlight w:val="none"/>
                <w:lang w:eastAsia="zh-CN"/>
              </w:rPr>
              <w:t>的罚款</w:t>
            </w:r>
          </w:p>
        </w:tc>
        <w:tc>
          <w:tcPr>
            <w:tcW w:w="1500" w:type="dxa"/>
            <w:vMerge w:val="continue"/>
            <w:tcBorders>
              <w:top w:val="single" w:color="auto" w:sz="4" w:space="0"/>
              <w:left w:val="single" w:color="auto" w:sz="4" w:space="0"/>
              <w:bottom w:val="single" w:color="auto" w:sz="4" w:space="0"/>
              <w:right w:val="single" w:color="auto" w:sz="4" w:space="0"/>
            </w:tcBorders>
          </w:tcPr>
          <w:p w14:paraId="0AC18C31">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7D4B2253">
            <w:pPr>
              <w:rPr>
                <w:highlight w:val="none"/>
              </w:rPr>
            </w:pPr>
          </w:p>
        </w:tc>
      </w:tr>
      <w:tr w14:paraId="4A22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23D1D59">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58D21DF8">
            <w:pPr>
              <w:rPr>
                <w:highlight w:val="none"/>
              </w:rPr>
            </w:pPr>
          </w:p>
        </w:tc>
        <w:tc>
          <w:tcPr>
            <w:tcW w:w="2407" w:type="dxa"/>
            <w:vMerge w:val="continue"/>
            <w:tcBorders>
              <w:top w:val="single" w:color="auto" w:sz="4" w:space="0"/>
              <w:left w:val="single" w:color="auto" w:sz="4" w:space="0"/>
              <w:bottom w:val="single" w:color="auto" w:sz="4" w:space="0"/>
              <w:right w:val="single" w:color="auto" w:sz="4" w:space="0"/>
            </w:tcBorders>
          </w:tcPr>
          <w:p w14:paraId="5ED6EF09">
            <w:pPr>
              <w:rPr>
                <w:highlight w:val="none"/>
              </w:rPr>
            </w:pPr>
          </w:p>
        </w:tc>
        <w:tc>
          <w:tcPr>
            <w:tcW w:w="1316" w:type="dxa"/>
            <w:vMerge w:val="restart"/>
            <w:tcBorders>
              <w:top w:val="single" w:color="auto" w:sz="4" w:space="0"/>
              <w:left w:val="single" w:color="auto" w:sz="4" w:space="0"/>
              <w:right w:val="single" w:color="auto" w:sz="4" w:space="0"/>
            </w:tcBorders>
            <w:vAlign w:val="center"/>
          </w:tcPr>
          <w:p w14:paraId="4BFB3AE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67" w:type="dxa"/>
            <w:tcBorders>
              <w:top w:val="single" w:color="auto" w:sz="4" w:space="0"/>
              <w:left w:val="single" w:color="auto" w:sz="4" w:space="0"/>
              <w:bottom w:val="single" w:color="auto" w:sz="4" w:space="0"/>
              <w:right w:val="single" w:color="auto" w:sz="4" w:space="0"/>
            </w:tcBorders>
            <w:vAlign w:val="center"/>
          </w:tcPr>
          <w:p w14:paraId="513A548C">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333" w:type="dxa"/>
            <w:tcBorders>
              <w:top w:val="single" w:color="auto" w:sz="4" w:space="0"/>
              <w:left w:val="single" w:color="auto" w:sz="4" w:space="0"/>
              <w:bottom w:val="single" w:color="auto" w:sz="4" w:space="0"/>
              <w:right w:val="single" w:color="auto" w:sz="4" w:space="0"/>
            </w:tcBorders>
            <w:vAlign w:val="center"/>
          </w:tcPr>
          <w:p w14:paraId="4819A1A2">
            <w:pPr>
              <w:widowControl/>
              <w:rPr>
                <w:rFonts w:hint="eastAsia" w:ascii="宋体" w:cs="宋体"/>
                <w:color w:val="000000"/>
                <w:spacing w:val="8"/>
                <w:szCs w:val="21"/>
                <w:highlight w:val="none"/>
              </w:rPr>
            </w:pPr>
            <w:r>
              <w:rPr>
                <w:rFonts w:hint="eastAsia" w:ascii="宋体" w:cs="宋体"/>
                <w:color w:val="000000"/>
                <w:kern w:val="0"/>
                <w:szCs w:val="21"/>
                <w:highlight w:val="none"/>
              </w:rPr>
              <w:t>处3000元以上7000元以下的罚款</w:t>
            </w:r>
          </w:p>
        </w:tc>
        <w:tc>
          <w:tcPr>
            <w:tcW w:w="1500" w:type="dxa"/>
            <w:vMerge w:val="continue"/>
            <w:tcBorders>
              <w:top w:val="single" w:color="auto" w:sz="4" w:space="0"/>
              <w:left w:val="single" w:color="auto" w:sz="4" w:space="0"/>
              <w:bottom w:val="single" w:color="auto" w:sz="4" w:space="0"/>
              <w:right w:val="single" w:color="auto" w:sz="4" w:space="0"/>
            </w:tcBorders>
          </w:tcPr>
          <w:p w14:paraId="192E1A0A">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7D0DD0BA">
            <w:pPr>
              <w:rPr>
                <w:highlight w:val="none"/>
              </w:rPr>
            </w:pPr>
          </w:p>
        </w:tc>
      </w:tr>
      <w:tr w14:paraId="20A1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58CC7E3">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78B52FFC">
            <w:pPr>
              <w:rPr>
                <w:highlight w:val="none"/>
              </w:rPr>
            </w:pPr>
          </w:p>
        </w:tc>
        <w:tc>
          <w:tcPr>
            <w:tcW w:w="2407" w:type="dxa"/>
            <w:vMerge w:val="continue"/>
            <w:tcBorders>
              <w:top w:val="single" w:color="auto" w:sz="4" w:space="0"/>
              <w:left w:val="single" w:color="auto" w:sz="4" w:space="0"/>
              <w:bottom w:val="single" w:color="auto" w:sz="4" w:space="0"/>
              <w:right w:val="single" w:color="auto" w:sz="4" w:space="0"/>
            </w:tcBorders>
          </w:tcPr>
          <w:p w14:paraId="0613712E">
            <w:pPr>
              <w:rPr>
                <w:highlight w:val="none"/>
              </w:rPr>
            </w:pPr>
          </w:p>
        </w:tc>
        <w:tc>
          <w:tcPr>
            <w:tcW w:w="1316" w:type="dxa"/>
            <w:vMerge w:val="continue"/>
            <w:tcBorders>
              <w:left w:val="single" w:color="auto" w:sz="4" w:space="0"/>
              <w:right w:val="single" w:color="auto" w:sz="4" w:space="0"/>
            </w:tcBorders>
            <w:vAlign w:val="center"/>
          </w:tcPr>
          <w:p w14:paraId="718F3F6A">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00C40D64">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333" w:type="dxa"/>
            <w:tcBorders>
              <w:top w:val="single" w:color="auto" w:sz="4" w:space="0"/>
              <w:left w:val="single" w:color="auto" w:sz="4" w:space="0"/>
              <w:bottom w:val="single" w:color="auto" w:sz="4" w:space="0"/>
              <w:right w:val="single" w:color="auto" w:sz="4" w:space="0"/>
            </w:tcBorders>
            <w:vAlign w:val="center"/>
          </w:tcPr>
          <w:p w14:paraId="2CBB403F">
            <w:pPr>
              <w:rPr>
                <w:rFonts w:hint="eastAsia" w:ascii="宋体" w:eastAsia="宋体" w:cs="宋体"/>
                <w:color w:val="000000"/>
                <w:kern w:val="0"/>
                <w:szCs w:val="21"/>
                <w:highlight w:val="none"/>
                <w:lang w:eastAsia="zh-CN"/>
              </w:rPr>
            </w:pPr>
            <w:bookmarkStart w:id="3" w:name="_GoBack"/>
            <w:bookmarkEnd w:id="3"/>
            <w:r>
              <w:rPr>
                <w:rFonts w:hint="eastAsia" w:ascii="宋体" w:cs="宋体"/>
                <w:color w:val="000000"/>
                <w:kern w:val="0"/>
                <w:szCs w:val="21"/>
                <w:highlight w:val="none"/>
              </w:rPr>
              <w:t>处以违法所得1倍以上2倍以下</w:t>
            </w:r>
            <w:r>
              <w:rPr>
                <w:rFonts w:hint="eastAsia" w:ascii="宋体" w:cs="宋体"/>
                <w:color w:val="000000"/>
                <w:kern w:val="0"/>
                <w:szCs w:val="21"/>
                <w:highlight w:val="none"/>
                <w:lang w:val="en-US" w:eastAsia="zh-CN"/>
              </w:rPr>
              <w:t>且不低于7000元</w:t>
            </w:r>
            <w:r>
              <w:rPr>
                <w:rFonts w:hint="eastAsia" w:ascii="宋体" w:cs="宋体"/>
                <w:color w:val="000000"/>
                <w:kern w:val="0"/>
                <w:szCs w:val="21"/>
                <w:highlight w:val="none"/>
              </w:rPr>
              <w:t>的罚款</w:t>
            </w:r>
          </w:p>
        </w:tc>
        <w:tc>
          <w:tcPr>
            <w:tcW w:w="1500" w:type="dxa"/>
            <w:vMerge w:val="continue"/>
            <w:tcBorders>
              <w:top w:val="single" w:color="auto" w:sz="4" w:space="0"/>
              <w:left w:val="single" w:color="auto" w:sz="4" w:space="0"/>
              <w:bottom w:val="single" w:color="auto" w:sz="4" w:space="0"/>
              <w:right w:val="single" w:color="auto" w:sz="4" w:space="0"/>
            </w:tcBorders>
          </w:tcPr>
          <w:p w14:paraId="1877A2BC">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3DEE9380">
            <w:pPr>
              <w:rPr>
                <w:highlight w:val="none"/>
              </w:rPr>
            </w:pPr>
          </w:p>
        </w:tc>
      </w:tr>
      <w:tr w14:paraId="02FE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7695241">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094F94DA">
            <w:pPr>
              <w:rPr>
                <w:highlight w:val="none"/>
              </w:rPr>
            </w:pPr>
          </w:p>
        </w:tc>
        <w:tc>
          <w:tcPr>
            <w:tcW w:w="2407" w:type="dxa"/>
            <w:vMerge w:val="continue"/>
            <w:tcBorders>
              <w:top w:val="single" w:color="auto" w:sz="4" w:space="0"/>
              <w:left w:val="single" w:color="auto" w:sz="4" w:space="0"/>
              <w:bottom w:val="single" w:color="auto" w:sz="4" w:space="0"/>
              <w:right w:val="single" w:color="auto" w:sz="4" w:space="0"/>
            </w:tcBorders>
          </w:tcPr>
          <w:p w14:paraId="607BEA9B">
            <w:pPr>
              <w:rPr>
                <w:highlight w:val="none"/>
              </w:rPr>
            </w:pPr>
          </w:p>
        </w:tc>
        <w:tc>
          <w:tcPr>
            <w:tcW w:w="1316" w:type="dxa"/>
            <w:vMerge w:val="continue"/>
            <w:tcBorders>
              <w:left w:val="single" w:color="auto" w:sz="4" w:space="0"/>
              <w:right w:val="single" w:color="auto" w:sz="4" w:space="0"/>
            </w:tcBorders>
            <w:vAlign w:val="center"/>
          </w:tcPr>
          <w:p w14:paraId="5506743B">
            <w:pPr>
              <w:jc w:val="center"/>
              <w:rPr>
                <w:rFonts w:hint="eastAsia" w:ascii="楷体_GB2312" w:eastAsia="楷体_GB2312" w:cs="楷体_GB2312"/>
                <w:sz w:val="21"/>
                <w:szCs w:val="21"/>
                <w:highlight w:val="none"/>
                <w:vertAlign w:val="baseline"/>
                <w:lang w:val="en-US" w:eastAsia="zh-CN"/>
              </w:rPr>
            </w:pPr>
          </w:p>
        </w:tc>
        <w:tc>
          <w:tcPr>
            <w:tcW w:w="2267" w:type="dxa"/>
            <w:tcBorders>
              <w:top w:val="single" w:color="auto" w:sz="4" w:space="0"/>
              <w:left w:val="single" w:color="auto" w:sz="4" w:space="0"/>
              <w:bottom w:val="single" w:color="auto" w:sz="4" w:space="0"/>
              <w:right w:val="single" w:color="auto" w:sz="4" w:space="0"/>
            </w:tcBorders>
            <w:vAlign w:val="center"/>
          </w:tcPr>
          <w:p w14:paraId="05DC5E2B">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333" w:type="dxa"/>
            <w:tcBorders>
              <w:top w:val="single" w:color="auto" w:sz="4" w:space="0"/>
              <w:left w:val="single" w:color="auto" w:sz="4" w:space="0"/>
              <w:bottom w:val="single" w:color="auto" w:sz="4" w:space="0"/>
              <w:right w:val="single" w:color="auto" w:sz="4" w:space="0"/>
            </w:tcBorders>
            <w:vAlign w:val="center"/>
          </w:tcPr>
          <w:p w14:paraId="26F83EB8">
            <w:pPr>
              <w:widowControl/>
              <w:rPr>
                <w:rFonts w:hint="eastAsia" w:ascii="宋体" w:cs="宋体"/>
                <w:color w:val="000000"/>
                <w:spacing w:val="8"/>
                <w:szCs w:val="21"/>
                <w:highlight w:val="none"/>
              </w:rPr>
            </w:pPr>
            <w:r>
              <w:rPr>
                <w:rFonts w:hint="eastAsia" w:ascii="宋体" w:cs="宋体"/>
                <w:color w:val="000000"/>
                <w:kern w:val="0"/>
                <w:szCs w:val="21"/>
                <w:highlight w:val="none"/>
              </w:rPr>
              <w:t>处7000元以上1万元以下的罚款</w:t>
            </w:r>
          </w:p>
        </w:tc>
        <w:tc>
          <w:tcPr>
            <w:tcW w:w="1500" w:type="dxa"/>
            <w:vMerge w:val="continue"/>
            <w:tcBorders>
              <w:top w:val="single" w:color="auto" w:sz="4" w:space="0"/>
              <w:left w:val="single" w:color="auto" w:sz="4" w:space="0"/>
              <w:bottom w:val="single" w:color="auto" w:sz="4" w:space="0"/>
              <w:right w:val="single" w:color="auto" w:sz="4" w:space="0"/>
            </w:tcBorders>
          </w:tcPr>
          <w:p w14:paraId="0F5DEE47">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6B1654AC">
            <w:pPr>
              <w:rPr>
                <w:highlight w:val="none"/>
              </w:rPr>
            </w:pPr>
          </w:p>
        </w:tc>
      </w:tr>
      <w:tr w14:paraId="7F8D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55EBE89">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77192439">
            <w:pPr>
              <w:rPr>
                <w:highlight w:val="none"/>
              </w:rPr>
            </w:pPr>
          </w:p>
        </w:tc>
        <w:tc>
          <w:tcPr>
            <w:tcW w:w="2407" w:type="dxa"/>
            <w:vMerge w:val="continue"/>
            <w:tcBorders>
              <w:top w:val="single" w:color="auto" w:sz="4" w:space="0"/>
              <w:left w:val="single" w:color="auto" w:sz="4" w:space="0"/>
              <w:bottom w:val="single" w:color="auto" w:sz="4" w:space="0"/>
              <w:right w:val="single" w:color="auto" w:sz="4" w:space="0"/>
            </w:tcBorders>
          </w:tcPr>
          <w:p w14:paraId="3D2E7FAA">
            <w:pPr>
              <w:rPr>
                <w:highlight w:val="none"/>
              </w:rPr>
            </w:pPr>
          </w:p>
        </w:tc>
        <w:tc>
          <w:tcPr>
            <w:tcW w:w="1316" w:type="dxa"/>
            <w:vMerge w:val="continue"/>
            <w:tcBorders>
              <w:left w:val="single" w:color="auto" w:sz="4" w:space="0"/>
              <w:bottom w:val="single" w:color="auto" w:sz="4" w:space="0"/>
              <w:right w:val="single" w:color="auto" w:sz="4" w:space="0"/>
            </w:tcBorders>
            <w:vAlign w:val="center"/>
          </w:tcPr>
          <w:p w14:paraId="654BA00D">
            <w:pPr>
              <w:rPr>
                <w:highlight w:val="none"/>
              </w:rPr>
            </w:pPr>
          </w:p>
        </w:tc>
        <w:tc>
          <w:tcPr>
            <w:tcW w:w="2267" w:type="dxa"/>
            <w:tcBorders>
              <w:top w:val="single" w:color="auto" w:sz="4" w:space="0"/>
              <w:left w:val="single" w:color="auto" w:sz="4" w:space="0"/>
              <w:bottom w:val="single" w:color="auto" w:sz="4" w:space="0"/>
              <w:right w:val="single" w:color="auto" w:sz="4" w:space="0"/>
            </w:tcBorders>
            <w:vAlign w:val="center"/>
          </w:tcPr>
          <w:p w14:paraId="21B38FA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333" w:type="dxa"/>
            <w:tcBorders>
              <w:top w:val="single" w:color="auto" w:sz="4" w:space="0"/>
              <w:left w:val="single" w:color="auto" w:sz="4" w:space="0"/>
              <w:bottom w:val="single" w:color="auto" w:sz="4" w:space="0"/>
              <w:right w:val="single" w:color="auto" w:sz="4" w:space="0"/>
            </w:tcBorders>
            <w:vAlign w:val="center"/>
          </w:tcPr>
          <w:p w14:paraId="7E0FF4B4">
            <w:pPr>
              <w:rPr>
                <w:rFonts w:hint="eastAsia" w:ascii="宋体" w:cs="宋体"/>
                <w:color w:val="000000"/>
                <w:kern w:val="0"/>
                <w:szCs w:val="21"/>
                <w:highlight w:val="none"/>
              </w:rPr>
            </w:pPr>
            <w:r>
              <w:rPr>
                <w:rFonts w:hint="eastAsia" w:ascii="宋体" w:cs="宋体"/>
                <w:color w:val="000000"/>
                <w:spacing w:val="8"/>
                <w:kern w:val="0"/>
                <w:szCs w:val="21"/>
                <w:highlight w:val="none"/>
              </w:rPr>
              <w:t>处以违法所得2倍以上3倍以下且不超过3万元的罚款</w:t>
            </w:r>
          </w:p>
        </w:tc>
        <w:tc>
          <w:tcPr>
            <w:tcW w:w="1500" w:type="dxa"/>
            <w:vMerge w:val="continue"/>
            <w:tcBorders>
              <w:top w:val="single" w:color="auto" w:sz="4" w:space="0"/>
              <w:left w:val="single" w:color="auto" w:sz="4" w:space="0"/>
              <w:bottom w:val="single" w:color="auto" w:sz="4" w:space="0"/>
              <w:right w:val="single" w:color="auto" w:sz="4" w:space="0"/>
            </w:tcBorders>
          </w:tcPr>
          <w:p w14:paraId="315CE4CC">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4328738A">
            <w:pPr>
              <w:rPr>
                <w:highlight w:val="none"/>
              </w:rPr>
            </w:pPr>
          </w:p>
        </w:tc>
      </w:tr>
    </w:tbl>
    <w:p w14:paraId="229F0475">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588"/>
        <w:gridCol w:w="2763"/>
        <w:gridCol w:w="1590"/>
        <w:gridCol w:w="1499"/>
        <w:gridCol w:w="2170"/>
        <w:gridCol w:w="1541"/>
        <w:gridCol w:w="1343"/>
      </w:tblGrid>
      <w:tr w14:paraId="12058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281C76D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88" w:type="dxa"/>
            <w:tcBorders>
              <w:top w:val="single" w:color="auto" w:sz="4" w:space="0"/>
              <w:left w:val="single" w:color="auto" w:sz="4" w:space="0"/>
              <w:bottom w:val="single" w:color="auto" w:sz="4" w:space="0"/>
              <w:right w:val="single" w:color="auto" w:sz="4" w:space="0"/>
            </w:tcBorders>
            <w:vAlign w:val="center"/>
          </w:tcPr>
          <w:p w14:paraId="6D184B4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63" w:type="dxa"/>
            <w:tcBorders>
              <w:top w:val="single" w:color="auto" w:sz="4" w:space="0"/>
              <w:left w:val="single" w:color="auto" w:sz="4" w:space="0"/>
              <w:bottom w:val="single" w:color="auto" w:sz="4" w:space="0"/>
              <w:right w:val="single" w:color="auto" w:sz="4" w:space="0"/>
            </w:tcBorders>
            <w:vAlign w:val="center"/>
          </w:tcPr>
          <w:p w14:paraId="5E64D5F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48E14B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499" w:type="dxa"/>
            <w:tcBorders>
              <w:top w:val="single" w:color="auto" w:sz="4" w:space="0"/>
              <w:left w:val="single" w:color="auto" w:sz="4" w:space="0"/>
              <w:bottom w:val="single" w:color="auto" w:sz="4" w:space="0"/>
              <w:right w:val="single" w:color="auto" w:sz="4" w:space="0"/>
            </w:tcBorders>
            <w:vAlign w:val="center"/>
          </w:tcPr>
          <w:p w14:paraId="23B2F58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70" w:type="dxa"/>
            <w:tcBorders>
              <w:top w:val="single" w:color="auto" w:sz="4" w:space="0"/>
              <w:left w:val="single" w:color="auto" w:sz="4" w:space="0"/>
              <w:bottom w:val="single" w:color="auto" w:sz="4" w:space="0"/>
              <w:right w:val="single" w:color="auto" w:sz="4" w:space="0"/>
            </w:tcBorders>
            <w:vAlign w:val="center"/>
          </w:tcPr>
          <w:p w14:paraId="3FB24D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41" w:type="dxa"/>
            <w:tcBorders>
              <w:top w:val="single" w:color="auto" w:sz="4" w:space="0"/>
              <w:left w:val="single" w:color="auto" w:sz="4" w:space="0"/>
              <w:bottom w:val="single" w:color="auto" w:sz="4" w:space="0"/>
              <w:right w:val="single" w:color="auto" w:sz="4" w:space="0"/>
            </w:tcBorders>
            <w:vAlign w:val="center"/>
          </w:tcPr>
          <w:p w14:paraId="34429E1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43" w:type="dxa"/>
            <w:tcBorders>
              <w:top w:val="single" w:color="auto" w:sz="4" w:space="0"/>
              <w:left w:val="single" w:color="auto" w:sz="4" w:space="0"/>
              <w:bottom w:val="single" w:color="auto" w:sz="4" w:space="0"/>
              <w:right w:val="single" w:color="auto" w:sz="4" w:space="0"/>
            </w:tcBorders>
            <w:vAlign w:val="center"/>
          </w:tcPr>
          <w:p w14:paraId="35AA95B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51E92F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15C00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A8E81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6C461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1022" w:type="dxa"/>
            <w:vMerge w:val="restart"/>
            <w:tcBorders>
              <w:top w:val="single" w:color="auto" w:sz="4" w:space="0"/>
              <w:left w:val="single" w:color="auto" w:sz="4" w:space="0"/>
              <w:bottom w:val="single" w:color="auto" w:sz="4" w:space="0"/>
              <w:right w:val="single" w:color="auto" w:sz="4" w:space="0"/>
            </w:tcBorders>
          </w:tcPr>
          <w:p w14:paraId="1601D88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2405031</w:t>
            </w:r>
          </w:p>
        </w:tc>
        <w:tc>
          <w:tcPr>
            <w:tcW w:w="1588" w:type="dxa"/>
            <w:vMerge w:val="restart"/>
            <w:tcBorders>
              <w:top w:val="single" w:color="auto" w:sz="4" w:space="0"/>
              <w:left w:val="single" w:color="auto" w:sz="4" w:space="0"/>
              <w:bottom w:val="single" w:color="auto" w:sz="4" w:space="0"/>
              <w:right w:val="single" w:color="auto" w:sz="4" w:space="0"/>
            </w:tcBorders>
          </w:tcPr>
          <w:p w14:paraId="07D9BDE1">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未取得注册证书和执业印章，担任大中型建设工程项目施工单位项目负责人</w:t>
            </w:r>
            <w:r>
              <w:rPr>
                <w:rFonts w:hint="eastAsia" w:ascii="宋体" w:cs="宋体"/>
                <w:color w:val="000000"/>
                <w:kern w:val="0"/>
                <w:szCs w:val="21"/>
                <w:highlight w:val="none"/>
                <w:lang w:eastAsia="zh-CN"/>
              </w:rPr>
              <w:t>的</w:t>
            </w:r>
          </w:p>
        </w:tc>
        <w:tc>
          <w:tcPr>
            <w:tcW w:w="2763" w:type="dxa"/>
            <w:vMerge w:val="restart"/>
            <w:tcBorders>
              <w:top w:val="single" w:color="auto" w:sz="4" w:space="0"/>
              <w:left w:val="single" w:color="auto" w:sz="4" w:space="0"/>
              <w:bottom w:val="single" w:color="auto" w:sz="4" w:space="0"/>
              <w:right w:val="single" w:color="auto" w:sz="4" w:space="0"/>
            </w:tcBorders>
          </w:tcPr>
          <w:p w14:paraId="4DB90CBF">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《注册建造师管理规定》第三十五条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未取得注册证书和执业印章，担任大中型建设工程项目施工单位项目负责人，或者以注册建造师的名义从事相关活动的，其所签署的工程文件无效，由县级以上地方人民政府建设主管部门或者其他有关部门给予警告，责令停止违法活动，并可处以1万元以上3万元以下的罚款。</w:t>
            </w:r>
          </w:p>
        </w:tc>
        <w:tc>
          <w:tcPr>
            <w:tcW w:w="1590" w:type="dxa"/>
            <w:tcBorders>
              <w:top w:val="single" w:color="auto" w:sz="4" w:space="0"/>
              <w:left w:val="single" w:color="auto" w:sz="4" w:space="0"/>
              <w:bottom w:val="single" w:color="auto" w:sz="4" w:space="0"/>
              <w:right w:val="single" w:color="auto" w:sz="4" w:space="0"/>
            </w:tcBorders>
            <w:vAlign w:val="center"/>
          </w:tcPr>
          <w:p w14:paraId="4DF767B8">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1499" w:type="dxa"/>
            <w:tcBorders>
              <w:top w:val="single" w:color="auto" w:sz="4" w:space="0"/>
              <w:left w:val="single" w:color="auto" w:sz="4" w:space="0"/>
              <w:bottom w:val="single" w:color="auto" w:sz="4" w:space="0"/>
              <w:right w:val="single" w:color="auto" w:sz="4" w:space="0"/>
            </w:tcBorders>
            <w:vAlign w:val="center"/>
          </w:tcPr>
          <w:p w14:paraId="5399C0B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违法所得在5000元以下的</w:t>
            </w:r>
          </w:p>
        </w:tc>
        <w:tc>
          <w:tcPr>
            <w:tcW w:w="2170" w:type="dxa"/>
            <w:tcBorders>
              <w:top w:val="single" w:color="auto" w:sz="4" w:space="0"/>
              <w:left w:val="single" w:color="auto" w:sz="4" w:space="0"/>
              <w:bottom w:val="single" w:color="auto" w:sz="4" w:space="0"/>
              <w:right w:val="single" w:color="auto" w:sz="4" w:space="0"/>
            </w:tcBorders>
            <w:vAlign w:val="center"/>
          </w:tcPr>
          <w:p w14:paraId="7C899068">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并可处以1万元以上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万元以下的罚款</w:t>
            </w:r>
          </w:p>
        </w:tc>
        <w:tc>
          <w:tcPr>
            <w:tcW w:w="1541" w:type="dxa"/>
            <w:vMerge w:val="restart"/>
            <w:tcBorders>
              <w:top w:val="single" w:color="auto" w:sz="4" w:space="0"/>
              <w:left w:val="single" w:color="auto" w:sz="4" w:space="0"/>
              <w:bottom w:val="single" w:color="auto" w:sz="4" w:space="0"/>
              <w:right w:val="single" w:color="auto" w:sz="4" w:space="0"/>
            </w:tcBorders>
          </w:tcPr>
          <w:p w14:paraId="20AF1FD7">
            <w:pPr>
              <w:rPr>
                <w:rFonts w:hint="eastAsia" w:ascii="仿宋_GB2312" w:eastAsia="仿宋_GB2312" w:cs="仿宋_GB2312"/>
                <w:b/>
                <w:bCs/>
                <w:sz w:val="21"/>
                <w:szCs w:val="21"/>
                <w:highlight w:val="none"/>
                <w:vertAlign w:val="baseline"/>
                <w:lang w:val="en-US" w:eastAsia="zh-CN"/>
              </w:rPr>
            </w:pPr>
          </w:p>
        </w:tc>
        <w:tc>
          <w:tcPr>
            <w:tcW w:w="1343" w:type="dxa"/>
            <w:vMerge w:val="restart"/>
            <w:tcBorders>
              <w:top w:val="single" w:color="auto" w:sz="4" w:space="0"/>
              <w:left w:val="single" w:color="auto" w:sz="4" w:space="0"/>
              <w:bottom w:val="single" w:color="auto" w:sz="4" w:space="0"/>
              <w:right w:val="single" w:color="auto" w:sz="4" w:space="0"/>
            </w:tcBorders>
          </w:tcPr>
          <w:p w14:paraId="4F24D14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556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1022" w:type="dxa"/>
            <w:vMerge w:val="continue"/>
            <w:tcBorders>
              <w:top w:val="single" w:color="auto" w:sz="4" w:space="0"/>
              <w:left w:val="single" w:color="auto" w:sz="4" w:space="0"/>
              <w:bottom w:val="single" w:color="auto" w:sz="4" w:space="0"/>
              <w:right w:val="single" w:color="auto" w:sz="4" w:space="0"/>
            </w:tcBorders>
          </w:tcPr>
          <w:p w14:paraId="66ABA4CA">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45247A2E">
            <w:pPr>
              <w:rPr>
                <w:highlight w:val="none"/>
              </w:rPr>
            </w:pPr>
          </w:p>
        </w:tc>
        <w:tc>
          <w:tcPr>
            <w:tcW w:w="2763" w:type="dxa"/>
            <w:vMerge w:val="continue"/>
            <w:tcBorders>
              <w:top w:val="single" w:color="auto" w:sz="4" w:space="0"/>
              <w:left w:val="single" w:color="auto" w:sz="4" w:space="0"/>
              <w:bottom w:val="single" w:color="auto" w:sz="4" w:space="0"/>
              <w:right w:val="single" w:color="auto" w:sz="4" w:space="0"/>
            </w:tcBorders>
          </w:tcPr>
          <w:p w14:paraId="000208C5">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5EB8A29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99" w:type="dxa"/>
            <w:tcBorders>
              <w:top w:val="single" w:color="auto" w:sz="4" w:space="0"/>
              <w:left w:val="single" w:color="auto" w:sz="4" w:space="0"/>
              <w:bottom w:val="single" w:color="auto" w:sz="4" w:space="0"/>
              <w:right w:val="single" w:color="auto" w:sz="4" w:space="0"/>
            </w:tcBorders>
            <w:vAlign w:val="center"/>
          </w:tcPr>
          <w:p w14:paraId="2AB1CB03">
            <w:pPr>
              <w:jc w:val="left"/>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170" w:type="dxa"/>
            <w:tcBorders>
              <w:top w:val="single" w:color="auto" w:sz="4" w:space="0"/>
              <w:left w:val="single" w:color="auto" w:sz="4" w:space="0"/>
              <w:bottom w:val="single" w:color="auto" w:sz="4" w:space="0"/>
              <w:right w:val="single" w:color="auto" w:sz="4" w:space="0"/>
            </w:tcBorders>
            <w:vAlign w:val="center"/>
          </w:tcPr>
          <w:p w14:paraId="55ECF513">
            <w:pPr>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并处以</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541" w:type="dxa"/>
            <w:vMerge w:val="continue"/>
            <w:tcBorders>
              <w:top w:val="single" w:color="auto" w:sz="4" w:space="0"/>
              <w:left w:val="single" w:color="auto" w:sz="4" w:space="0"/>
              <w:bottom w:val="single" w:color="auto" w:sz="4" w:space="0"/>
              <w:right w:val="single" w:color="auto" w:sz="4" w:space="0"/>
            </w:tcBorders>
          </w:tcPr>
          <w:p w14:paraId="187CF618">
            <w:pPr>
              <w:rPr>
                <w:highlight w:val="none"/>
              </w:rPr>
            </w:pPr>
          </w:p>
        </w:tc>
        <w:tc>
          <w:tcPr>
            <w:tcW w:w="1343" w:type="dxa"/>
            <w:vMerge w:val="continue"/>
            <w:tcBorders>
              <w:top w:val="single" w:color="auto" w:sz="4" w:space="0"/>
              <w:left w:val="single" w:color="auto" w:sz="4" w:space="0"/>
              <w:bottom w:val="single" w:color="auto" w:sz="4" w:space="0"/>
              <w:right w:val="single" w:color="auto" w:sz="4" w:space="0"/>
            </w:tcBorders>
          </w:tcPr>
          <w:p w14:paraId="107F27BD">
            <w:pPr>
              <w:rPr>
                <w:highlight w:val="none"/>
              </w:rPr>
            </w:pPr>
          </w:p>
        </w:tc>
      </w:tr>
      <w:tr w14:paraId="2C4B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1022" w:type="dxa"/>
            <w:vMerge w:val="continue"/>
            <w:tcBorders>
              <w:top w:val="single" w:color="auto" w:sz="4" w:space="0"/>
              <w:left w:val="single" w:color="auto" w:sz="4" w:space="0"/>
              <w:bottom w:val="single" w:color="auto" w:sz="4" w:space="0"/>
              <w:right w:val="single" w:color="auto" w:sz="4" w:space="0"/>
            </w:tcBorders>
          </w:tcPr>
          <w:p w14:paraId="782ADE55">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6A5D5C51">
            <w:pPr>
              <w:rPr>
                <w:highlight w:val="none"/>
              </w:rPr>
            </w:pPr>
          </w:p>
        </w:tc>
        <w:tc>
          <w:tcPr>
            <w:tcW w:w="2763" w:type="dxa"/>
            <w:vMerge w:val="continue"/>
            <w:tcBorders>
              <w:top w:val="single" w:color="auto" w:sz="4" w:space="0"/>
              <w:left w:val="single" w:color="auto" w:sz="4" w:space="0"/>
              <w:bottom w:val="single" w:color="auto" w:sz="4" w:space="0"/>
              <w:right w:val="single" w:color="auto" w:sz="4" w:space="0"/>
            </w:tcBorders>
          </w:tcPr>
          <w:p w14:paraId="038D6E89">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160589F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99" w:type="dxa"/>
            <w:tcBorders>
              <w:top w:val="single" w:color="auto" w:sz="4" w:space="0"/>
              <w:left w:val="single" w:color="auto" w:sz="4" w:space="0"/>
              <w:bottom w:val="single" w:color="auto" w:sz="4" w:space="0"/>
              <w:right w:val="single" w:color="auto" w:sz="4" w:space="0"/>
            </w:tcBorders>
            <w:vAlign w:val="center"/>
          </w:tcPr>
          <w:p w14:paraId="748140E4">
            <w:pPr>
              <w:rPr>
                <w:rFonts w:hint="eastAsia" w:ascii="宋体" w:eastAsia="宋体" w:cs="宋体"/>
                <w:color w:val="000000"/>
                <w:szCs w:val="21"/>
                <w:highlight w:val="none"/>
                <w:lang w:eastAsia="zh-CN"/>
              </w:rPr>
            </w:pPr>
            <w:r>
              <w:rPr>
                <w:rFonts w:hint="eastAsia" w:ascii="宋体" w:cs="宋体"/>
                <w:color w:val="000000"/>
                <w:kern w:val="0"/>
                <w:szCs w:val="21"/>
                <w:highlight w:val="none"/>
                <w:lang w:eastAsia="zh-CN"/>
              </w:rPr>
              <w:t>违法所得在1万元以上的</w:t>
            </w:r>
          </w:p>
        </w:tc>
        <w:tc>
          <w:tcPr>
            <w:tcW w:w="2170" w:type="dxa"/>
            <w:tcBorders>
              <w:top w:val="single" w:color="auto" w:sz="4" w:space="0"/>
              <w:left w:val="single" w:color="auto" w:sz="4" w:space="0"/>
              <w:bottom w:val="single" w:color="auto" w:sz="4" w:space="0"/>
              <w:right w:val="single" w:color="auto" w:sz="4" w:space="0"/>
            </w:tcBorders>
            <w:vAlign w:val="center"/>
          </w:tcPr>
          <w:p w14:paraId="66E8D782">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并处以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541" w:type="dxa"/>
            <w:vMerge w:val="continue"/>
            <w:tcBorders>
              <w:top w:val="single" w:color="auto" w:sz="4" w:space="0"/>
              <w:left w:val="single" w:color="auto" w:sz="4" w:space="0"/>
              <w:bottom w:val="single" w:color="auto" w:sz="4" w:space="0"/>
              <w:right w:val="single" w:color="auto" w:sz="4" w:space="0"/>
            </w:tcBorders>
          </w:tcPr>
          <w:p w14:paraId="0F89D38B">
            <w:pPr>
              <w:rPr>
                <w:highlight w:val="none"/>
              </w:rPr>
            </w:pPr>
          </w:p>
        </w:tc>
        <w:tc>
          <w:tcPr>
            <w:tcW w:w="1343" w:type="dxa"/>
            <w:vMerge w:val="continue"/>
            <w:tcBorders>
              <w:top w:val="single" w:color="auto" w:sz="4" w:space="0"/>
              <w:left w:val="single" w:color="auto" w:sz="4" w:space="0"/>
              <w:bottom w:val="single" w:color="auto" w:sz="4" w:space="0"/>
              <w:right w:val="single" w:color="auto" w:sz="4" w:space="0"/>
            </w:tcBorders>
          </w:tcPr>
          <w:p w14:paraId="3ED34491">
            <w:pPr>
              <w:rPr>
                <w:highlight w:val="none"/>
              </w:rPr>
            </w:pPr>
          </w:p>
        </w:tc>
      </w:tr>
    </w:tbl>
    <w:p w14:paraId="37883A1C">
      <w:pPr>
        <w:pStyle w:val="8"/>
        <w:ind w:left="0" w:leftChars="0" w:firstLine="0" w:firstLineChars="0"/>
        <w:jc w:val="both"/>
        <w:rPr>
          <w:rFonts w:hint="eastAsia" w:ascii="微软雅黑" w:eastAsia="微软雅黑" w:cs="微软雅黑"/>
          <w:sz w:val="44"/>
          <w:szCs w:val="44"/>
          <w:highlight w:val="none"/>
          <w:lang w:val="en-US" w:eastAsia="zh-CN"/>
        </w:rPr>
      </w:pPr>
    </w:p>
    <w:p w14:paraId="24EA94D7">
      <w:pPr>
        <w:pStyle w:val="8"/>
        <w:ind w:left="0" w:leftChars="0" w:firstLine="0" w:firstLineChars="0"/>
        <w:jc w:val="both"/>
        <w:rPr>
          <w:rFonts w:hint="eastAsia" w:ascii="微软雅黑" w:eastAsia="微软雅黑" w:cs="微软雅黑"/>
          <w:sz w:val="44"/>
          <w:szCs w:val="44"/>
          <w:highlight w:val="none"/>
          <w:lang w:val="en-US" w:eastAsia="zh-CN"/>
        </w:rPr>
      </w:pPr>
    </w:p>
    <w:p w14:paraId="393DC788">
      <w:pPr>
        <w:pStyle w:val="8"/>
        <w:ind w:left="0" w:leftChars="0" w:firstLine="0" w:firstLineChars="0"/>
        <w:jc w:val="both"/>
        <w:rPr>
          <w:rFonts w:hint="eastAsia" w:ascii="微软雅黑" w:eastAsia="微软雅黑" w:cs="微软雅黑"/>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588"/>
        <w:gridCol w:w="2763"/>
        <w:gridCol w:w="1590"/>
        <w:gridCol w:w="1499"/>
        <w:gridCol w:w="2170"/>
        <w:gridCol w:w="1541"/>
        <w:gridCol w:w="1343"/>
      </w:tblGrid>
      <w:tr w14:paraId="3F397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3805A4B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88" w:type="dxa"/>
            <w:tcBorders>
              <w:top w:val="single" w:color="auto" w:sz="4" w:space="0"/>
              <w:left w:val="single" w:color="auto" w:sz="4" w:space="0"/>
              <w:bottom w:val="single" w:color="auto" w:sz="4" w:space="0"/>
              <w:right w:val="single" w:color="auto" w:sz="4" w:space="0"/>
            </w:tcBorders>
            <w:vAlign w:val="center"/>
          </w:tcPr>
          <w:p w14:paraId="69872E6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63" w:type="dxa"/>
            <w:tcBorders>
              <w:top w:val="single" w:color="auto" w:sz="4" w:space="0"/>
              <w:left w:val="single" w:color="auto" w:sz="4" w:space="0"/>
              <w:bottom w:val="single" w:color="auto" w:sz="4" w:space="0"/>
              <w:right w:val="single" w:color="auto" w:sz="4" w:space="0"/>
            </w:tcBorders>
            <w:vAlign w:val="center"/>
          </w:tcPr>
          <w:p w14:paraId="67C5F6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5D03C6E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499" w:type="dxa"/>
            <w:tcBorders>
              <w:top w:val="single" w:color="auto" w:sz="4" w:space="0"/>
              <w:left w:val="single" w:color="auto" w:sz="4" w:space="0"/>
              <w:bottom w:val="single" w:color="auto" w:sz="4" w:space="0"/>
              <w:right w:val="single" w:color="auto" w:sz="4" w:space="0"/>
            </w:tcBorders>
            <w:vAlign w:val="center"/>
          </w:tcPr>
          <w:p w14:paraId="165BCAE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70" w:type="dxa"/>
            <w:tcBorders>
              <w:top w:val="single" w:color="auto" w:sz="4" w:space="0"/>
              <w:left w:val="single" w:color="auto" w:sz="4" w:space="0"/>
              <w:bottom w:val="single" w:color="auto" w:sz="4" w:space="0"/>
              <w:right w:val="single" w:color="auto" w:sz="4" w:space="0"/>
            </w:tcBorders>
            <w:vAlign w:val="center"/>
          </w:tcPr>
          <w:p w14:paraId="1BD99C3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41" w:type="dxa"/>
            <w:tcBorders>
              <w:top w:val="single" w:color="auto" w:sz="4" w:space="0"/>
              <w:left w:val="single" w:color="auto" w:sz="4" w:space="0"/>
              <w:bottom w:val="single" w:color="auto" w:sz="4" w:space="0"/>
              <w:right w:val="single" w:color="auto" w:sz="4" w:space="0"/>
            </w:tcBorders>
            <w:vAlign w:val="center"/>
          </w:tcPr>
          <w:p w14:paraId="2ED7678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43" w:type="dxa"/>
            <w:tcBorders>
              <w:top w:val="single" w:color="auto" w:sz="4" w:space="0"/>
              <w:left w:val="single" w:color="auto" w:sz="4" w:space="0"/>
              <w:bottom w:val="single" w:color="auto" w:sz="4" w:space="0"/>
              <w:right w:val="single" w:color="auto" w:sz="4" w:space="0"/>
            </w:tcBorders>
            <w:vAlign w:val="center"/>
          </w:tcPr>
          <w:p w14:paraId="6ED75C7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5102FF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96A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78C11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71180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trPr>
        <w:tc>
          <w:tcPr>
            <w:tcW w:w="1022" w:type="dxa"/>
            <w:vMerge w:val="restart"/>
            <w:tcBorders>
              <w:top w:val="single" w:color="auto" w:sz="4" w:space="0"/>
              <w:left w:val="single" w:color="auto" w:sz="4" w:space="0"/>
              <w:bottom w:val="single" w:color="auto" w:sz="4" w:space="0"/>
              <w:right w:val="single" w:color="auto" w:sz="4" w:space="0"/>
            </w:tcBorders>
          </w:tcPr>
          <w:p w14:paraId="5CD3361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2405032</w:t>
            </w:r>
          </w:p>
        </w:tc>
        <w:tc>
          <w:tcPr>
            <w:tcW w:w="1588" w:type="dxa"/>
            <w:vMerge w:val="restart"/>
            <w:tcBorders>
              <w:top w:val="single" w:color="auto" w:sz="4" w:space="0"/>
              <w:left w:val="single" w:color="auto" w:sz="4" w:space="0"/>
              <w:bottom w:val="single" w:color="auto" w:sz="4" w:space="0"/>
              <w:right w:val="single" w:color="auto" w:sz="4" w:space="0"/>
            </w:tcBorders>
          </w:tcPr>
          <w:p w14:paraId="29143681">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未取得注册证书和执业印章，以注册建造师的名义从事相关活动</w:t>
            </w:r>
            <w:r>
              <w:rPr>
                <w:rFonts w:hint="eastAsia" w:ascii="宋体" w:cs="宋体"/>
                <w:color w:val="000000"/>
                <w:kern w:val="0"/>
                <w:szCs w:val="21"/>
                <w:highlight w:val="none"/>
                <w:lang w:eastAsia="zh-CN"/>
              </w:rPr>
              <w:t>的</w:t>
            </w:r>
          </w:p>
        </w:tc>
        <w:tc>
          <w:tcPr>
            <w:tcW w:w="2763" w:type="dxa"/>
            <w:vMerge w:val="restart"/>
            <w:tcBorders>
              <w:top w:val="single" w:color="auto" w:sz="4" w:space="0"/>
              <w:left w:val="single" w:color="auto" w:sz="4" w:space="0"/>
              <w:bottom w:val="single" w:color="auto" w:sz="4" w:space="0"/>
              <w:right w:val="single" w:color="auto" w:sz="4" w:space="0"/>
            </w:tcBorders>
          </w:tcPr>
          <w:p w14:paraId="1F3D333A">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《注册建造师管理规定》第三十五条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未取得注册证书和执业印章，担任大中型建设工程项目施工单位项目负责人，或者以注册建造师的名义从事相关活动的，其所签署的工程文件无效，由县级以上地方人民政府建设主管部门或者其他有关部门给予警告，责令停止违法活动，并可处以1万元以上3万元以下的罚款。</w:t>
            </w:r>
          </w:p>
        </w:tc>
        <w:tc>
          <w:tcPr>
            <w:tcW w:w="1590" w:type="dxa"/>
            <w:tcBorders>
              <w:top w:val="single" w:color="auto" w:sz="4" w:space="0"/>
              <w:left w:val="single" w:color="auto" w:sz="4" w:space="0"/>
              <w:bottom w:val="single" w:color="auto" w:sz="4" w:space="0"/>
              <w:right w:val="single" w:color="auto" w:sz="4" w:space="0"/>
            </w:tcBorders>
            <w:vAlign w:val="center"/>
          </w:tcPr>
          <w:p w14:paraId="4E8A7258">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1499" w:type="dxa"/>
            <w:tcBorders>
              <w:top w:val="single" w:color="auto" w:sz="4" w:space="0"/>
              <w:left w:val="single" w:color="auto" w:sz="4" w:space="0"/>
              <w:bottom w:val="single" w:color="auto" w:sz="4" w:space="0"/>
              <w:right w:val="single" w:color="auto" w:sz="4" w:space="0"/>
            </w:tcBorders>
            <w:vAlign w:val="center"/>
          </w:tcPr>
          <w:p w14:paraId="0BF7808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违法所得在5000元以下的</w:t>
            </w:r>
          </w:p>
        </w:tc>
        <w:tc>
          <w:tcPr>
            <w:tcW w:w="2170" w:type="dxa"/>
            <w:tcBorders>
              <w:top w:val="single" w:color="auto" w:sz="4" w:space="0"/>
              <w:left w:val="single" w:color="auto" w:sz="4" w:space="0"/>
              <w:bottom w:val="single" w:color="auto" w:sz="4" w:space="0"/>
              <w:right w:val="single" w:color="auto" w:sz="4" w:space="0"/>
            </w:tcBorders>
            <w:vAlign w:val="center"/>
          </w:tcPr>
          <w:p w14:paraId="2EC6F92B">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并可处以1万元以上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万元以下的罚款</w:t>
            </w:r>
          </w:p>
        </w:tc>
        <w:tc>
          <w:tcPr>
            <w:tcW w:w="1541" w:type="dxa"/>
            <w:vMerge w:val="restart"/>
            <w:tcBorders>
              <w:top w:val="single" w:color="auto" w:sz="4" w:space="0"/>
              <w:left w:val="single" w:color="auto" w:sz="4" w:space="0"/>
              <w:bottom w:val="single" w:color="auto" w:sz="4" w:space="0"/>
              <w:right w:val="single" w:color="auto" w:sz="4" w:space="0"/>
            </w:tcBorders>
          </w:tcPr>
          <w:p w14:paraId="2AB68A86">
            <w:pPr>
              <w:rPr>
                <w:rFonts w:hint="eastAsia" w:ascii="仿宋_GB2312" w:eastAsia="仿宋_GB2312" w:cs="仿宋_GB2312"/>
                <w:b/>
                <w:bCs/>
                <w:sz w:val="21"/>
                <w:szCs w:val="21"/>
                <w:highlight w:val="none"/>
                <w:vertAlign w:val="baseline"/>
                <w:lang w:val="en-US" w:eastAsia="zh-CN"/>
              </w:rPr>
            </w:pPr>
          </w:p>
        </w:tc>
        <w:tc>
          <w:tcPr>
            <w:tcW w:w="1343" w:type="dxa"/>
            <w:vMerge w:val="restart"/>
            <w:tcBorders>
              <w:top w:val="single" w:color="auto" w:sz="4" w:space="0"/>
              <w:left w:val="single" w:color="auto" w:sz="4" w:space="0"/>
              <w:bottom w:val="single" w:color="auto" w:sz="4" w:space="0"/>
              <w:right w:val="single" w:color="auto" w:sz="4" w:space="0"/>
            </w:tcBorders>
          </w:tcPr>
          <w:p w14:paraId="1AB3B63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857A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89BF347">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146CC055">
            <w:pPr>
              <w:rPr>
                <w:highlight w:val="none"/>
              </w:rPr>
            </w:pPr>
          </w:p>
        </w:tc>
        <w:tc>
          <w:tcPr>
            <w:tcW w:w="2763" w:type="dxa"/>
            <w:vMerge w:val="continue"/>
            <w:tcBorders>
              <w:top w:val="single" w:color="auto" w:sz="4" w:space="0"/>
              <w:left w:val="single" w:color="auto" w:sz="4" w:space="0"/>
              <w:bottom w:val="single" w:color="auto" w:sz="4" w:space="0"/>
              <w:right w:val="single" w:color="auto" w:sz="4" w:space="0"/>
            </w:tcBorders>
          </w:tcPr>
          <w:p w14:paraId="5B5137D4">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04E59F1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499" w:type="dxa"/>
            <w:tcBorders>
              <w:top w:val="single" w:color="auto" w:sz="4" w:space="0"/>
              <w:left w:val="single" w:color="auto" w:sz="4" w:space="0"/>
              <w:bottom w:val="single" w:color="auto" w:sz="4" w:space="0"/>
              <w:right w:val="single" w:color="auto" w:sz="4" w:space="0"/>
            </w:tcBorders>
            <w:vAlign w:val="center"/>
          </w:tcPr>
          <w:p w14:paraId="30FACAB4">
            <w:pPr>
              <w:jc w:val="left"/>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170" w:type="dxa"/>
            <w:tcBorders>
              <w:top w:val="single" w:color="auto" w:sz="4" w:space="0"/>
              <w:left w:val="single" w:color="auto" w:sz="4" w:space="0"/>
              <w:bottom w:val="single" w:color="auto" w:sz="4" w:space="0"/>
              <w:right w:val="single" w:color="auto" w:sz="4" w:space="0"/>
            </w:tcBorders>
            <w:vAlign w:val="center"/>
          </w:tcPr>
          <w:p w14:paraId="60FFD6BF">
            <w:pPr>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并处以</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541" w:type="dxa"/>
            <w:vMerge w:val="continue"/>
            <w:tcBorders>
              <w:top w:val="single" w:color="auto" w:sz="4" w:space="0"/>
              <w:left w:val="single" w:color="auto" w:sz="4" w:space="0"/>
              <w:bottom w:val="single" w:color="auto" w:sz="4" w:space="0"/>
              <w:right w:val="single" w:color="auto" w:sz="4" w:space="0"/>
            </w:tcBorders>
          </w:tcPr>
          <w:p w14:paraId="1F19FE2B">
            <w:pPr>
              <w:rPr>
                <w:highlight w:val="none"/>
              </w:rPr>
            </w:pPr>
          </w:p>
        </w:tc>
        <w:tc>
          <w:tcPr>
            <w:tcW w:w="1343" w:type="dxa"/>
            <w:vMerge w:val="continue"/>
            <w:tcBorders>
              <w:top w:val="single" w:color="auto" w:sz="4" w:space="0"/>
              <w:left w:val="single" w:color="auto" w:sz="4" w:space="0"/>
              <w:bottom w:val="single" w:color="auto" w:sz="4" w:space="0"/>
              <w:right w:val="single" w:color="auto" w:sz="4" w:space="0"/>
            </w:tcBorders>
          </w:tcPr>
          <w:p w14:paraId="2232D48D">
            <w:pPr>
              <w:rPr>
                <w:highlight w:val="none"/>
              </w:rPr>
            </w:pPr>
          </w:p>
        </w:tc>
      </w:tr>
      <w:tr w14:paraId="6BDF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1535E71">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39E8B944">
            <w:pPr>
              <w:rPr>
                <w:highlight w:val="none"/>
              </w:rPr>
            </w:pPr>
          </w:p>
        </w:tc>
        <w:tc>
          <w:tcPr>
            <w:tcW w:w="2763" w:type="dxa"/>
            <w:vMerge w:val="continue"/>
            <w:tcBorders>
              <w:top w:val="single" w:color="auto" w:sz="4" w:space="0"/>
              <w:left w:val="single" w:color="auto" w:sz="4" w:space="0"/>
              <w:bottom w:val="single" w:color="auto" w:sz="4" w:space="0"/>
              <w:right w:val="single" w:color="auto" w:sz="4" w:space="0"/>
            </w:tcBorders>
          </w:tcPr>
          <w:p w14:paraId="130DF05D">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43DEA4B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499" w:type="dxa"/>
            <w:tcBorders>
              <w:top w:val="single" w:color="auto" w:sz="4" w:space="0"/>
              <w:left w:val="single" w:color="auto" w:sz="4" w:space="0"/>
              <w:bottom w:val="single" w:color="auto" w:sz="4" w:space="0"/>
              <w:right w:val="single" w:color="auto" w:sz="4" w:space="0"/>
            </w:tcBorders>
            <w:vAlign w:val="center"/>
          </w:tcPr>
          <w:p w14:paraId="17C6A4B4">
            <w:pPr>
              <w:rPr>
                <w:rFonts w:hint="eastAsia" w:ascii="宋体" w:eastAsia="宋体" w:cs="宋体"/>
                <w:color w:val="000000"/>
                <w:szCs w:val="21"/>
                <w:highlight w:val="none"/>
                <w:lang w:eastAsia="zh-CN"/>
              </w:rPr>
            </w:pPr>
            <w:r>
              <w:rPr>
                <w:rFonts w:hint="eastAsia" w:ascii="宋体" w:cs="宋体"/>
                <w:color w:val="000000"/>
                <w:kern w:val="0"/>
                <w:szCs w:val="21"/>
                <w:highlight w:val="none"/>
                <w:lang w:eastAsia="zh-CN"/>
              </w:rPr>
              <w:t>违法所得在1万元以上的</w:t>
            </w:r>
          </w:p>
        </w:tc>
        <w:tc>
          <w:tcPr>
            <w:tcW w:w="2170" w:type="dxa"/>
            <w:tcBorders>
              <w:top w:val="single" w:color="auto" w:sz="4" w:space="0"/>
              <w:left w:val="single" w:color="auto" w:sz="4" w:space="0"/>
              <w:bottom w:val="single" w:color="auto" w:sz="4" w:space="0"/>
              <w:right w:val="single" w:color="auto" w:sz="4" w:space="0"/>
            </w:tcBorders>
            <w:vAlign w:val="center"/>
          </w:tcPr>
          <w:p w14:paraId="14C2CB8D">
            <w:pPr>
              <w:widowControl/>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并处以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541" w:type="dxa"/>
            <w:vMerge w:val="continue"/>
            <w:tcBorders>
              <w:top w:val="single" w:color="auto" w:sz="4" w:space="0"/>
              <w:left w:val="single" w:color="auto" w:sz="4" w:space="0"/>
              <w:bottom w:val="single" w:color="auto" w:sz="4" w:space="0"/>
              <w:right w:val="single" w:color="auto" w:sz="4" w:space="0"/>
            </w:tcBorders>
          </w:tcPr>
          <w:p w14:paraId="53A7BC0E">
            <w:pPr>
              <w:rPr>
                <w:highlight w:val="none"/>
              </w:rPr>
            </w:pPr>
          </w:p>
        </w:tc>
        <w:tc>
          <w:tcPr>
            <w:tcW w:w="1343" w:type="dxa"/>
            <w:vMerge w:val="continue"/>
            <w:tcBorders>
              <w:top w:val="single" w:color="auto" w:sz="4" w:space="0"/>
              <w:left w:val="single" w:color="auto" w:sz="4" w:space="0"/>
              <w:bottom w:val="single" w:color="auto" w:sz="4" w:space="0"/>
              <w:right w:val="single" w:color="auto" w:sz="4" w:space="0"/>
            </w:tcBorders>
          </w:tcPr>
          <w:p w14:paraId="08BC1F43">
            <w:pPr>
              <w:rPr>
                <w:highlight w:val="none"/>
              </w:rPr>
            </w:pPr>
          </w:p>
        </w:tc>
      </w:tr>
    </w:tbl>
    <w:p w14:paraId="2F4CD83F">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358"/>
        <w:gridCol w:w="2670"/>
        <w:gridCol w:w="1501"/>
        <w:gridCol w:w="1990"/>
        <w:gridCol w:w="2141"/>
        <w:gridCol w:w="1555"/>
        <w:gridCol w:w="1316"/>
      </w:tblGrid>
      <w:tr w14:paraId="755E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85" w:type="dxa"/>
            <w:tcBorders>
              <w:top w:val="single" w:color="auto" w:sz="4" w:space="0"/>
              <w:left w:val="single" w:color="auto" w:sz="4" w:space="0"/>
              <w:bottom w:val="single" w:color="auto" w:sz="4" w:space="0"/>
              <w:right w:val="single" w:color="auto" w:sz="4" w:space="0"/>
            </w:tcBorders>
            <w:vAlign w:val="center"/>
          </w:tcPr>
          <w:p w14:paraId="78B33B0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58" w:type="dxa"/>
            <w:tcBorders>
              <w:top w:val="single" w:color="auto" w:sz="4" w:space="0"/>
              <w:left w:val="single" w:color="auto" w:sz="4" w:space="0"/>
              <w:bottom w:val="single" w:color="auto" w:sz="4" w:space="0"/>
              <w:right w:val="single" w:color="auto" w:sz="4" w:space="0"/>
            </w:tcBorders>
            <w:vAlign w:val="center"/>
          </w:tcPr>
          <w:p w14:paraId="6AF873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70" w:type="dxa"/>
            <w:tcBorders>
              <w:top w:val="single" w:color="auto" w:sz="4" w:space="0"/>
              <w:left w:val="single" w:color="auto" w:sz="4" w:space="0"/>
              <w:bottom w:val="single" w:color="auto" w:sz="4" w:space="0"/>
              <w:right w:val="single" w:color="auto" w:sz="4" w:space="0"/>
            </w:tcBorders>
            <w:vAlign w:val="center"/>
          </w:tcPr>
          <w:p w14:paraId="062A502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01" w:type="dxa"/>
            <w:tcBorders>
              <w:top w:val="single" w:color="auto" w:sz="4" w:space="0"/>
              <w:left w:val="single" w:color="auto" w:sz="4" w:space="0"/>
              <w:bottom w:val="single" w:color="auto" w:sz="4" w:space="0"/>
              <w:right w:val="single" w:color="auto" w:sz="4" w:space="0"/>
            </w:tcBorders>
            <w:vAlign w:val="center"/>
          </w:tcPr>
          <w:p w14:paraId="55DCD9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90" w:type="dxa"/>
            <w:tcBorders>
              <w:top w:val="single" w:color="auto" w:sz="4" w:space="0"/>
              <w:left w:val="single" w:color="auto" w:sz="4" w:space="0"/>
              <w:bottom w:val="single" w:color="auto" w:sz="4" w:space="0"/>
              <w:right w:val="single" w:color="auto" w:sz="4" w:space="0"/>
            </w:tcBorders>
            <w:vAlign w:val="center"/>
          </w:tcPr>
          <w:p w14:paraId="4343BC2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41" w:type="dxa"/>
            <w:tcBorders>
              <w:top w:val="single" w:color="auto" w:sz="4" w:space="0"/>
              <w:left w:val="single" w:color="auto" w:sz="4" w:space="0"/>
              <w:bottom w:val="single" w:color="auto" w:sz="4" w:space="0"/>
              <w:right w:val="single" w:color="auto" w:sz="4" w:space="0"/>
            </w:tcBorders>
            <w:vAlign w:val="center"/>
          </w:tcPr>
          <w:p w14:paraId="54216DE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55" w:type="dxa"/>
            <w:tcBorders>
              <w:top w:val="single" w:color="auto" w:sz="4" w:space="0"/>
              <w:left w:val="single" w:color="auto" w:sz="4" w:space="0"/>
              <w:bottom w:val="single" w:color="auto" w:sz="4" w:space="0"/>
              <w:right w:val="single" w:color="auto" w:sz="4" w:space="0"/>
            </w:tcBorders>
            <w:vAlign w:val="center"/>
          </w:tcPr>
          <w:p w14:paraId="0E89792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16" w:type="dxa"/>
            <w:tcBorders>
              <w:top w:val="single" w:color="auto" w:sz="4" w:space="0"/>
              <w:left w:val="single" w:color="auto" w:sz="4" w:space="0"/>
              <w:bottom w:val="single" w:color="auto" w:sz="4" w:space="0"/>
              <w:right w:val="single" w:color="auto" w:sz="4" w:space="0"/>
            </w:tcBorders>
            <w:vAlign w:val="center"/>
          </w:tcPr>
          <w:p w14:paraId="1CDDA0D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600E14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3E1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8D3E09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0B26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985" w:type="dxa"/>
            <w:vMerge w:val="restart"/>
            <w:tcBorders>
              <w:top w:val="single" w:color="auto" w:sz="4" w:space="0"/>
              <w:left w:val="single" w:color="auto" w:sz="4" w:space="0"/>
              <w:bottom w:val="single" w:color="auto" w:sz="4" w:space="0"/>
              <w:right w:val="single" w:color="auto" w:sz="4" w:space="0"/>
            </w:tcBorders>
          </w:tcPr>
          <w:p w14:paraId="37E15E1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2405033</w:t>
            </w:r>
          </w:p>
        </w:tc>
        <w:tc>
          <w:tcPr>
            <w:tcW w:w="1358" w:type="dxa"/>
            <w:vMerge w:val="restart"/>
            <w:tcBorders>
              <w:top w:val="single" w:color="auto" w:sz="4" w:space="0"/>
              <w:left w:val="single" w:color="auto" w:sz="4" w:space="0"/>
              <w:bottom w:val="single" w:color="auto" w:sz="4" w:space="0"/>
              <w:right w:val="single" w:color="auto" w:sz="4" w:space="0"/>
            </w:tcBorders>
          </w:tcPr>
          <w:p w14:paraId="0524A368">
            <w:pPr>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未办理变更注册而继续执业的</w:t>
            </w:r>
          </w:p>
        </w:tc>
        <w:tc>
          <w:tcPr>
            <w:tcW w:w="2670" w:type="dxa"/>
            <w:vMerge w:val="restart"/>
            <w:tcBorders>
              <w:top w:val="single" w:color="auto" w:sz="4" w:space="0"/>
              <w:left w:val="single" w:color="auto" w:sz="4" w:space="0"/>
              <w:bottom w:val="single" w:color="auto" w:sz="4" w:space="0"/>
              <w:right w:val="single" w:color="auto" w:sz="4" w:space="0"/>
            </w:tcBorders>
          </w:tcPr>
          <w:p w14:paraId="271EA6CB">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《注册建造师管理规定》第三十六条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违反本规定，未办理变更注册而继续执业的，由县级以上地方人民政府建设主管部门或者其他有关部门责令限期改正；逾期不改正的，可处以5000元以下的罚款。</w:t>
            </w:r>
          </w:p>
        </w:tc>
        <w:tc>
          <w:tcPr>
            <w:tcW w:w="1501" w:type="dxa"/>
            <w:tcBorders>
              <w:top w:val="single" w:color="auto" w:sz="4" w:space="0"/>
              <w:left w:val="single" w:color="auto" w:sz="4" w:space="0"/>
              <w:bottom w:val="single" w:color="auto" w:sz="4" w:space="0"/>
              <w:right w:val="single" w:color="auto" w:sz="4" w:space="0"/>
            </w:tcBorders>
            <w:vAlign w:val="center"/>
          </w:tcPr>
          <w:p w14:paraId="2E60C4EC">
            <w:pPr>
              <w:jc w:val="center"/>
              <w:rPr>
                <w:rFonts w:ascii="楷体_GB2312" w:eastAsia="楷体_GB2312" w:cs="楷体_GB2312"/>
                <w:b/>
                <w:bCs/>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990" w:type="dxa"/>
            <w:tcBorders>
              <w:top w:val="single" w:color="auto" w:sz="4" w:space="0"/>
              <w:left w:val="single" w:color="auto" w:sz="4" w:space="0"/>
              <w:bottom w:val="single" w:color="auto" w:sz="4" w:space="0"/>
              <w:right w:val="single" w:color="auto" w:sz="4" w:space="0"/>
            </w:tcBorders>
            <w:vAlign w:val="center"/>
          </w:tcPr>
          <w:p w14:paraId="71F13BE8">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141" w:type="dxa"/>
            <w:tcBorders>
              <w:top w:val="single" w:color="auto" w:sz="4" w:space="0"/>
              <w:left w:val="single" w:color="auto" w:sz="4" w:space="0"/>
              <w:bottom w:val="single" w:color="auto" w:sz="4" w:space="0"/>
              <w:right w:val="single" w:color="auto" w:sz="4" w:space="0"/>
            </w:tcBorders>
            <w:vAlign w:val="center"/>
          </w:tcPr>
          <w:p w14:paraId="14B7E037">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555" w:type="dxa"/>
            <w:vMerge w:val="restart"/>
            <w:tcBorders>
              <w:top w:val="single" w:color="auto" w:sz="4" w:space="0"/>
              <w:left w:val="single" w:color="auto" w:sz="4" w:space="0"/>
              <w:bottom w:val="single" w:color="auto" w:sz="4" w:space="0"/>
              <w:right w:val="single" w:color="auto" w:sz="4" w:space="0"/>
            </w:tcBorders>
          </w:tcPr>
          <w:p w14:paraId="781474AE">
            <w:pPr>
              <w:rPr>
                <w:rFonts w:hint="eastAsia" w:ascii="仿宋_GB2312" w:eastAsia="仿宋_GB2312" w:cs="仿宋_GB2312"/>
                <w:b/>
                <w:bCs/>
                <w:sz w:val="21"/>
                <w:szCs w:val="21"/>
                <w:highlight w:val="none"/>
                <w:vertAlign w:val="baseline"/>
                <w:lang w:val="en-US" w:eastAsia="zh-CN"/>
              </w:rPr>
            </w:pPr>
          </w:p>
        </w:tc>
        <w:tc>
          <w:tcPr>
            <w:tcW w:w="1316" w:type="dxa"/>
            <w:vMerge w:val="restart"/>
            <w:tcBorders>
              <w:top w:val="single" w:color="auto" w:sz="4" w:space="0"/>
              <w:left w:val="single" w:color="auto" w:sz="4" w:space="0"/>
              <w:bottom w:val="single" w:color="auto" w:sz="4" w:space="0"/>
              <w:right w:val="single" w:color="auto" w:sz="4" w:space="0"/>
            </w:tcBorders>
          </w:tcPr>
          <w:p w14:paraId="4DA79355">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DA2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vMerge w:val="continue"/>
            <w:tcBorders>
              <w:top w:val="single" w:color="auto" w:sz="4" w:space="0"/>
              <w:left w:val="single" w:color="auto" w:sz="4" w:space="0"/>
              <w:bottom w:val="single" w:color="auto" w:sz="4" w:space="0"/>
              <w:right w:val="single" w:color="auto" w:sz="4" w:space="0"/>
            </w:tcBorders>
          </w:tcPr>
          <w:p w14:paraId="14C7A8A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664487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6E8A4F9">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B4DFC73">
            <w:pPr>
              <w:jc w:val="center"/>
              <w:rPr>
                <w:rFonts w:ascii="楷体_GB2312" w:eastAsia="楷体_GB2312" w:cs="楷体_GB2312"/>
                <w:b/>
                <w:bCs/>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w:t>
            </w:r>
            <w:r>
              <w:rPr>
                <w:rFonts w:hint="eastAsia" w:ascii="楷体_GB2312" w:eastAsia="楷体_GB2312" w:cs="楷体_GB2312"/>
                <w:sz w:val="21"/>
                <w:szCs w:val="21"/>
                <w:highlight w:val="none"/>
                <w:vertAlign w:val="baseline"/>
                <w:lang w:val="en-US" w:eastAsia="zh-CN"/>
              </w:rPr>
              <w:t>处罚</w:t>
            </w:r>
          </w:p>
        </w:tc>
        <w:tc>
          <w:tcPr>
            <w:tcBorders>
              <w:top w:val="single" w:color="auto" w:sz="4" w:space="0"/>
              <w:left w:val="single" w:color="auto" w:sz="4" w:space="0"/>
              <w:bottom w:val="single" w:color="auto" w:sz="4" w:space="0"/>
              <w:right w:val="single" w:color="auto" w:sz="4" w:space="0"/>
            </w:tcBorders>
            <w:vAlign w:val="center"/>
          </w:tcPr>
          <w:p w14:paraId="25062C60">
            <w:pPr>
              <w:widowControl/>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eastAsia="zh-CN"/>
              </w:rPr>
              <w:t>逾期少于15日的</w:t>
            </w:r>
          </w:p>
        </w:tc>
        <w:tc>
          <w:tcPr>
            <w:tcBorders>
              <w:top w:val="single" w:color="auto" w:sz="4" w:space="0"/>
              <w:left w:val="single" w:color="auto" w:sz="4" w:space="0"/>
              <w:bottom w:val="single" w:color="auto" w:sz="4" w:space="0"/>
              <w:right w:val="single" w:color="auto" w:sz="4" w:space="0"/>
            </w:tcBorders>
            <w:vAlign w:val="center"/>
          </w:tcPr>
          <w:p w14:paraId="0AE9E181">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可处1500元以下的罚款</w:t>
            </w:r>
          </w:p>
        </w:tc>
        <w:tc>
          <w:tcPr>
            <w:vMerge w:val="continue"/>
            <w:tcBorders>
              <w:top w:val="single" w:color="auto" w:sz="4" w:space="0"/>
              <w:left w:val="single" w:color="auto" w:sz="4" w:space="0"/>
              <w:bottom w:val="single" w:color="auto" w:sz="4" w:space="0"/>
              <w:right w:val="single" w:color="auto" w:sz="4" w:space="0"/>
            </w:tcBorders>
          </w:tcPr>
          <w:p w14:paraId="4F8152C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6051A79">
            <w:pPr>
              <w:rPr>
                <w:highlight w:val="none"/>
              </w:rPr>
            </w:pPr>
          </w:p>
        </w:tc>
      </w:tr>
      <w:tr w14:paraId="1ACA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tcW w:w="985" w:type="dxa"/>
            <w:vMerge w:val="continue"/>
            <w:tcBorders>
              <w:top w:val="single" w:color="auto" w:sz="4" w:space="0"/>
              <w:left w:val="single" w:color="auto" w:sz="4" w:space="0"/>
              <w:bottom w:val="single" w:color="auto" w:sz="4" w:space="0"/>
              <w:right w:val="single" w:color="auto" w:sz="4" w:space="0"/>
            </w:tcBorders>
          </w:tcPr>
          <w:p w14:paraId="10DEEC66">
            <w:pPr>
              <w:rPr>
                <w:highlight w:val="none"/>
              </w:rPr>
            </w:pPr>
          </w:p>
        </w:tc>
        <w:tc>
          <w:tcPr>
            <w:tcW w:w="1358" w:type="dxa"/>
            <w:vMerge w:val="continue"/>
            <w:tcBorders>
              <w:top w:val="single" w:color="auto" w:sz="4" w:space="0"/>
              <w:left w:val="single" w:color="auto" w:sz="4" w:space="0"/>
              <w:bottom w:val="single" w:color="auto" w:sz="4" w:space="0"/>
              <w:right w:val="single" w:color="auto" w:sz="4" w:space="0"/>
            </w:tcBorders>
          </w:tcPr>
          <w:p w14:paraId="1A740A37">
            <w:pPr>
              <w:rPr>
                <w:highlight w:val="none"/>
              </w:rPr>
            </w:pPr>
          </w:p>
        </w:tc>
        <w:tc>
          <w:tcPr>
            <w:tcW w:w="2670" w:type="dxa"/>
            <w:vMerge w:val="continue"/>
            <w:tcBorders>
              <w:top w:val="single" w:color="auto" w:sz="4" w:space="0"/>
              <w:left w:val="single" w:color="auto" w:sz="4" w:space="0"/>
              <w:bottom w:val="single" w:color="auto" w:sz="4" w:space="0"/>
              <w:right w:val="single" w:color="auto" w:sz="4" w:space="0"/>
            </w:tcBorders>
          </w:tcPr>
          <w:p w14:paraId="4088855C">
            <w:pPr>
              <w:rPr>
                <w:highlight w:val="none"/>
              </w:rPr>
            </w:pPr>
          </w:p>
        </w:tc>
        <w:tc>
          <w:tcPr>
            <w:tcW w:w="1501" w:type="dxa"/>
            <w:tcBorders>
              <w:top w:val="single" w:color="auto" w:sz="4" w:space="0"/>
              <w:left w:val="single" w:color="auto" w:sz="4" w:space="0"/>
              <w:bottom w:val="single" w:color="auto" w:sz="4" w:space="0"/>
              <w:right w:val="single" w:color="auto" w:sz="4" w:space="0"/>
            </w:tcBorders>
            <w:vAlign w:val="center"/>
          </w:tcPr>
          <w:p w14:paraId="18D4F32B">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1990" w:type="dxa"/>
            <w:tcBorders>
              <w:top w:val="single" w:color="auto" w:sz="4" w:space="0"/>
              <w:left w:val="single" w:color="auto" w:sz="4" w:space="0"/>
              <w:bottom w:val="single" w:color="auto" w:sz="4" w:space="0"/>
              <w:right w:val="single" w:color="auto" w:sz="4" w:space="0"/>
            </w:tcBorders>
            <w:vAlign w:val="center"/>
          </w:tcPr>
          <w:p w14:paraId="0F3B2138">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逾期多于15日少于30日的</w:t>
            </w:r>
          </w:p>
        </w:tc>
        <w:tc>
          <w:tcPr>
            <w:tcW w:w="2141" w:type="dxa"/>
            <w:tcBorders>
              <w:top w:val="single" w:color="auto" w:sz="4" w:space="0"/>
              <w:left w:val="single" w:color="auto" w:sz="4" w:space="0"/>
              <w:bottom w:val="single" w:color="auto" w:sz="4" w:space="0"/>
              <w:right w:val="single" w:color="auto" w:sz="4" w:space="0"/>
            </w:tcBorders>
            <w:vAlign w:val="center"/>
          </w:tcPr>
          <w:p w14:paraId="12A64D79">
            <w:pPr>
              <w:widowControl/>
              <w:rPr>
                <w:rFonts w:hint="eastAsia" w:ascii="宋体" w:cs="宋体"/>
                <w:color w:val="000000"/>
                <w:spacing w:val="8"/>
                <w:szCs w:val="21"/>
                <w:highlight w:val="none"/>
              </w:rPr>
            </w:pPr>
            <w:r>
              <w:rPr>
                <w:rFonts w:hint="eastAsia" w:ascii="宋体" w:cs="宋体"/>
                <w:color w:val="000000"/>
                <w:kern w:val="0"/>
                <w:szCs w:val="21"/>
                <w:highlight w:val="none"/>
              </w:rPr>
              <w:t>处1500元以上3500元以下的罚款</w:t>
            </w:r>
          </w:p>
        </w:tc>
        <w:tc>
          <w:tcPr>
            <w:tcW w:w="1555" w:type="dxa"/>
            <w:vMerge w:val="continue"/>
            <w:tcBorders>
              <w:top w:val="single" w:color="auto" w:sz="4" w:space="0"/>
              <w:left w:val="single" w:color="auto" w:sz="4" w:space="0"/>
              <w:bottom w:val="single" w:color="auto" w:sz="4" w:space="0"/>
              <w:right w:val="single" w:color="auto" w:sz="4" w:space="0"/>
            </w:tcBorders>
          </w:tcPr>
          <w:p w14:paraId="2BE67728">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225CC424">
            <w:pPr>
              <w:rPr>
                <w:highlight w:val="none"/>
              </w:rPr>
            </w:pPr>
          </w:p>
        </w:tc>
      </w:tr>
      <w:tr w14:paraId="0F0E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985" w:type="dxa"/>
            <w:vMerge w:val="continue"/>
            <w:tcBorders>
              <w:top w:val="single" w:color="auto" w:sz="4" w:space="0"/>
              <w:left w:val="single" w:color="auto" w:sz="4" w:space="0"/>
              <w:bottom w:val="single" w:color="auto" w:sz="4" w:space="0"/>
              <w:right w:val="single" w:color="auto" w:sz="4" w:space="0"/>
            </w:tcBorders>
          </w:tcPr>
          <w:p w14:paraId="0E1C243C">
            <w:pPr>
              <w:rPr>
                <w:highlight w:val="none"/>
              </w:rPr>
            </w:pPr>
          </w:p>
        </w:tc>
        <w:tc>
          <w:tcPr>
            <w:tcW w:w="1358" w:type="dxa"/>
            <w:vMerge w:val="continue"/>
            <w:tcBorders>
              <w:top w:val="single" w:color="auto" w:sz="4" w:space="0"/>
              <w:left w:val="single" w:color="auto" w:sz="4" w:space="0"/>
              <w:bottom w:val="single" w:color="auto" w:sz="4" w:space="0"/>
              <w:right w:val="single" w:color="auto" w:sz="4" w:space="0"/>
            </w:tcBorders>
          </w:tcPr>
          <w:p w14:paraId="4B887DDA">
            <w:pPr>
              <w:rPr>
                <w:highlight w:val="none"/>
              </w:rPr>
            </w:pPr>
          </w:p>
        </w:tc>
        <w:tc>
          <w:tcPr>
            <w:tcW w:w="2670" w:type="dxa"/>
            <w:vMerge w:val="continue"/>
            <w:tcBorders>
              <w:top w:val="single" w:color="auto" w:sz="4" w:space="0"/>
              <w:left w:val="single" w:color="auto" w:sz="4" w:space="0"/>
              <w:bottom w:val="single" w:color="auto" w:sz="4" w:space="0"/>
              <w:right w:val="single" w:color="auto" w:sz="4" w:space="0"/>
            </w:tcBorders>
          </w:tcPr>
          <w:p w14:paraId="3AD4AC33">
            <w:pPr>
              <w:rPr>
                <w:highlight w:val="none"/>
              </w:rPr>
            </w:pPr>
          </w:p>
        </w:tc>
        <w:tc>
          <w:tcPr>
            <w:tcW w:w="1501" w:type="dxa"/>
            <w:tcBorders>
              <w:top w:val="single" w:color="auto" w:sz="4" w:space="0"/>
              <w:left w:val="single" w:color="auto" w:sz="4" w:space="0"/>
              <w:bottom w:val="single" w:color="auto" w:sz="4" w:space="0"/>
              <w:right w:val="single" w:color="auto" w:sz="4" w:space="0"/>
            </w:tcBorders>
            <w:vAlign w:val="center"/>
          </w:tcPr>
          <w:p w14:paraId="70B29B7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0" w:type="dxa"/>
            <w:tcBorders>
              <w:top w:val="single" w:color="auto" w:sz="4" w:space="0"/>
              <w:left w:val="single" w:color="auto" w:sz="4" w:space="0"/>
              <w:bottom w:val="single" w:color="auto" w:sz="4" w:space="0"/>
              <w:right w:val="single" w:color="auto" w:sz="4" w:space="0"/>
            </w:tcBorders>
            <w:vAlign w:val="center"/>
          </w:tcPr>
          <w:p w14:paraId="1B2A2A9C">
            <w:pPr>
              <w:widowControl/>
              <w:rPr>
                <w:rFonts w:hint="eastAsia" w:ascii="宋体" w:eastAsia="宋体" w:cs="宋体"/>
                <w:color w:val="000000"/>
                <w:szCs w:val="21"/>
                <w:highlight w:val="none"/>
                <w:lang w:eastAsia="zh-CN"/>
              </w:rPr>
            </w:pPr>
            <w:r>
              <w:rPr>
                <w:rFonts w:hint="eastAsia" w:ascii="宋体" w:cs="宋体"/>
                <w:color w:val="000000"/>
                <w:kern w:val="0"/>
                <w:szCs w:val="21"/>
                <w:highlight w:val="none"/>
                <w:lang w:eastAsia="zh-CN"/>
              </w:rPr>
              <w:t>逾期多于30日的</w:t>
            </w:r>
          </w:p>
        </w:tc>
        <w:tc>
          <w:tcPr>
            <w:tcW w:w="2141" w:type="dxa"/>
            <w:tcBorders>
              <w:top w:val="single" w:color="auto" w:sz="4" w:space="0"/>
              <w:left w:val="single" w:color="auto" w:sz="4" w:space="0"/>
              <w:bottom w:val="single" w:color="auto" w:sz="4" w:space="0"/>
              <w:right w:val="single" w:color="auto" w:sz="4" w:space="0"/>
            </w:tcBorders>
            <w:vAlign w:val="center"/>
          </w:tcPr>
          <w:p w14:paraId="1BEA9722">
            <w:pPr>
              <w:rPr>
                <w:rFonts w:hint="eastAsia" w:ascii="宋体" w:cs="宋体"/>
                <w:color w:val="000000"/>
                <w:spacing w:val="8"/>
                <w:szCs w:val="21"/>
                <w:highlight w:val="none"/>
              </w:rPr>
            </w:pPr>
            <w:r>
              <w:rPr>
                <w:rFonts w:hint="eastAsia" w:ascii="宋体" w:cs="宋体"/>
                <w:color w:val="000000"/>
                <w:kern w:val="0"/>
                <w:szCs w:val="21"/>
                <w:highlight w:val="none"/>
              </w:rPr>
              <w:t>处3500元以上5000元以下的罚款</w:t>
            </w:r>
          </w:p>
        </w:tc>
        <w:tc>
          <w:tcPr>
            <w:tcW w:w="1555" w:type="dxa"/>
            <w:vMerge w:val="continue"/>
            <w:tcBorders>
              <w:top w:val="single" w:color="auto" w:sz="4" w:space="0"/>
              <w:left w:val="single" w:color="auto" w:sz="4" w:space="0"/>
              <w:bottom w:val="single" w:color="auto" w:sz="4" w:space="0"/>
              <w:right w:val="single" w:color="auto" w:sz="4" w:space="0"/>
            </w:tcBorders>
          </w:tcPr>
          <w:p w14:paraId="74752D19">
            <w:pPr>
              <w:rPr>
                <w:highlight w:val="none"/>
              </w:rPr>
            </w:pPr>
          </w:p>
        </w:tc>
        <w:tc>
          <w:tcPr>
            <w:tcW w:w="1316" w:type="dxa"/>
            <w:vMerge w:val="continue"/>
            <w:tcBorders>
              <w:top w:val="single" w:color="auto" w:sz="4" w:space="0"/>
              <w:left w:val="single" w:color="auto" w:sz="4" w:space="0"/>
              <w:bottom w:val="single" w:color="auto" w:sz="4" w:space="0"/>
              <w:right w:val="single" w:color="auto" w:sz="4" w:space="0"/>
            </w:tcBorders>
          </w:tcPr>
          <w:p w14:paraId="4979B644">
            <w:pPr>
              <w:rPr>
                <w:highlight w:val="none"/>
              </w:rPr>
            </w:pPr>
          </w:p>
        </w:tc>
      </w:tr>
    </w:tbl>
    <w:p w14:paraId="0CC0CB35">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550"/>
        <w:gridCol w:w="2675"/>
        <w:gridCol w:w="1425"/>
        <w:gridCol w:w="2013"/>
        <w:gridCol w:w="2437"/>
        <w:gridCol w:w="1213"/>
        <w:gridCol w:w="1156"/>
      </w:tblGrid>
      <w:tr w14:paraId="7CCF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47" w:type="dxa"/>
            <w:tcBorders>
              <w:top w:val="single" w:color="auto" w:sz="4" w:space="0"/>
              <w:left w:val="single" w:color="auto" w:sz="4" w:space="0"/>
              <w:bottom w:val="single" w:color="auto" w:sz="4" w:space="0"/>
              <w:right w:val="single" w:color="auto" w:sz="4" w:space="0"/>
            </w:tcBorders>
            <w:vAlign w:val="center"/>
          </w:tcPr>
          <w:p w14:paraId="14BD5DA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0C5B26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75" w:type="dxa"/>
            <w:tcBorders>
              <w:top w:val="single" w:color="auto" w:sz="4" w:space="0"/>
              <w:left w:val="single" w:color="auto" w:sz="4" w:space="0"/>
              <w:bottom w:val="single" w:color="auto" w:sz="4" w:space="0"/>
              <w:right w:val="single" w:color="auto" w:sz="4" w:space="0"/>
            </w:tcBorders>
            <w:vAlign w:val="center"/>
          </w:tcPr>
          <w:p w14:paraId="40681CA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64C353F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13" w:type="dxa"/>
            <w:tcBorders>
              <w:top w:val="single" w:color="auto" w:sz="4" w:space="0"/>
              <w:left w:val="single" w:color="auto" w:sz="4" w:space="0"/>
              <w:bottom w:val="single" w:color="auto" w:sz="4" w:space="0"/>
              <w:right w:val="single" w:color="auto" w:sz="4" w:space="0"/>
            </w:tcBorders>
            <w:vAlign w:val="center"/>
          </w:tcPr>
          <w:p w14:paraId="4D1CE8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37" w:type="dxa"/>
            <w:tcBorders>
              <w:top w:val="single" w:color="auto" w:sz="4" w:space="0"/>
              <w:left w:val="single" w:color="auto" w:sz="4" w:space="0"/>
              <w:bottom w:val="single" w:color="auto" w:sz="4" w:space="0"/>
              <w:right w:val="single" w:color="auto" w:sz="4" w:space="0"/>
            </w:tcBorders>
            <w:vAlign w:val="center"/>
          </w:tcPr>
          <w:p w14:paraId="2ECEF28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13" w:type="dxa"/>
            <w:tcBorders>
              <w:top w:val="single" w:color="auto" w:sz="4" w:space="0"/>
              <w:left w:val="single" w:color="auto" w:sz="4" w:space="0"/>
              <w:bottom w:val="single" w:color="auto" w:sz="4" w:space="0"/>
              <w:right w:val="single" w:color="auto" w:sz="4" w:space="0"/>
            </w:tcBorders>
            <w:vAlign w:val="center"/>
          </w:tcPr>
          <w:p w14:paraId="4C4F7F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0A0631B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6572F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523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E5A323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3E0F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1047" w:type="dxa"/>
            <w:vMerge w:val="restart"/>
            <w:tcBorders>
              <w:top w:val="single" w:color="auto" w:sz="4" w:space="0"/>
              <w:left w:val="single" w:color="auto" w:sz="4" w:space="0"/>
              <w:bottom w:val="single" w:color="auto" w:sz="4" w:space="0"/>
              <w:right w:val="single" w:color="auto" w:sz="4" w:space="0"/>
            </w:tcBorders>
          </w:tcPr>
          <w:p w14:paraId="4DB8178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2405034</w:t>
            </w:r>
          </w:p>
        </w:tc>
        <w:tc>
          <w:tcPr>
            <w:tcW w:w="1550" w:type="dxa"/>
            <w:vMerge w:val="restart"/>
            <w:tcBorders>
              <w:top w:val="single" w:color="auto" w:sz="4" w:space="0"/>
              <w:left w:val="single" w:color="auto" w:sz="4" w:space="0"/>
              <w:bottom w:val="single" w:color="auto" w:sz="4" w:space="0"/>
              <w:right w:val="single" w:color="auto" w:sz="4" w:space="0"/>
            </w:tcBorders>
          </w:tcPr>
          <w:p w14:paraId="3E9B122B">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注册建造师不履行注册建造师义务</w:t>
            </w:r>
            <w:r>
              <w:rPr>
                <w:rFonts w:hint="eastAsia" w:ascii="宋体" w:cs="宋体"/>
                <w:color w:val="000000"/>
                <w:kern w:val="0"/>
                <w:szCs w:val="21"/>
                <w:highlight w:val="none"/>
                <w:lang w:eastAsia="zh-CN"/>
              </w:rPr>
              <w:t>的</w:t>
            </w:r>
          </w:p>
        </w:tc>
        <w:tc>
          <w:tcPr>
            <w:tcW w:w="2675" w:type="dxa"/>
            <w:vMerge w:val="restart"/>
            <w:tcBorders>
              <w:top w:val="single" w:color="auto" w:sz="4" w:space="0"/>
              <w:left w:val="single" w:color="auto" w:sz="4" w:space="0"/>
              <w:bottom w:val="single" w:color="auto" w:sz="4" w:space="0"/>
              <w:right w:val="single" w:color="auto" w:sz="4" w:space="0"/>
            </w:tcBorders>
          </w:tcPr>
          <w:p w14:paraId="160DBA80">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一</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64E4E29D">
            <w:pPr>
              <w:rPr>
                <w:rFonts w:hint="eastAsia" w:ascii="宋体" w:cs="宋体"/>
                <w:color w:val="000000"/>
                <w:kern w:val="0"/>
                <w:szCs w:val="21"/>
                <w:highlight w:val="none"/>
              </w:rPr>
            </w:pPr>
            <w:r>
              <w:rPr>
                <w:rFonts w:hint="eastAsia" w:ascii="宋体" w:cs="宋体"/>
                <w:color w:val="000000"/>
                <w:kern w:val="0"/>
                <w:szCs w:val="21"/>
                <w:highlight w:val="none"/>
              </w:rPr>
              <w:t>（一）不履行注册建造师义务；</w:t>
            </w:r>
          </w:p>
          <w:p w14:paraId="1A663072">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425" w:type="dxa"/>
            <w:tcBorders>
              <w:top w:val="single" w:color="auto" w:sz="4" w:space="0"/>
              <w:left w:val="single" w:color="auto" w:sz="4" w:space="0"/>
              <w:bottom w:val="single" w:color="auto" w:sz="4" w:space="0"/>
              <w:right w:val="single" w:color="auto" w:sz="4" w:space="0"/>
            </w:tcBorders>
            <w:vAlign w:val="center"/>
          </w:tcPr>
          <w:p w14:paraId="557417DD">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013" w:type="dxa"/>
            <w:tcBorders>
              <w:top w:val="single" w:color="auto" w:sz="4" w:space="0"/>
              <w:left w:val="single" w:color="auto" w:sz="4" w:space="0"/>
              <w:bottom w:val="single" w:color="auto" w:sz="4" w:space="0"/>
              <w:right w:val="single" w:color="auto" w:sz="4" w:space="0"/>
            </w:tcBorders>
            <w:vAlign w:val="center"/>
          </w:tcPr>
          <w:p w14:paraId="5B206A82">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36181D9E">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1213" w:type="dxa"/>
            <w:vMerge w:val="restart"/>
            <w:tcBorders>
              <w:top w:val="single" w:color="auto" w:sz="4" w:space="0"/>
              <w:left w:val="single" w:color="auto" w:sz="4" w:space="0"/>
              <w:bottom w:val="single" w:color="auto" w:sz="4" w:space="0"/>
              <w:right w:val="single" w:color="auto" w:sz="4" w:space="0"/>
            </w:tcBorders>
          </w:tcPr>
          <w:p w14:paraId="6FE280A1">
            <w:pPr>
              <w:rPr>
                <w:rFonts w:hint="eastAsia" w:ascii="仿宋_GB2312" w:eastAsia="仿宋_GB2312" w:cs="仿宋_GB2312"/>
                <w:b/>
                <w:bCs/>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1A35BF88">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D5B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1DC0260">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14EC4293">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301E1F96">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2FD5993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13" w:type="dxa"/>
            <w:tcBorders>
              <w:top w:val="single" w:color="auto" w:sz="4" w:space="0"/>
              <w:left w:val="single" w:color="auto" w:sz="4" w:space="0"/>
              <w:bottom w:val="single" w:color="auto" w:sz="4" w:space="0"/>
              <w:right w:val="single" w:color="auto" w:sz="4" w:space="0"/>
            </w:tcBorders>
            <w:vAlign w:val="center"/>
          </w:tcPr>
          <w:p w14:paraId="2A50CC5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37" w:type="dxa"/>
            <w:tcBorders>
              <w:top w:val="single" w:color="auto" w:sz="4" w:space="0"/>
              <w:left w:val="single" w:color="auto" w:sz="4" w:space="0"/>
              <w:bottom w:val="single" w:color="auto" w:sz="4" w:space="0"/>
              <w:right w:val="single" w:color="auto" w:sz="4" w:space="0"/>
            </w:tcBorders>
            <w:vAlign w:val="center"/>
          </w:tcPr>
          <w:p w14:paraId="15591601">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1213" w:type="dxa"/>
            <w:vMerge w:val="continue"/>
            <w:tcBorders>
              <w:top w:val="single" w:color="auto" w:sz="4" w:space="0"/>
              <w:left w:val="single" w:color="auto" w:sz="4" w:space="0"/>
              <w:bottom w:val="single" w:color="auto" w:sz="4" w:space="0"/>
              <w:right w:val="single" w:color="auto" w:sz="4" w:space="0"/>
            </w:tcBorders>
          </w:tcPr>
          <w:p w14:paraId="72D0ADC0">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727FCF97">
            <w:pPr>
              <w:rPr>
                <w:highlight w:val="none"/>
              </w:rPr>
            </w:pPr>
          </w:p>
        </w:tc>
      </w:tr>
      <w:tr w14:paraId="6CEC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04A3DEBF">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7F7348AA">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658CA956">
            <w:pPr>
              <w:rPr>
                <w:highlight w:val="none"/>
              </w:rPr>
            </w:pPr>
          </w:p>
        </w:tc>
        <w:tc>
          <w:tcPr>
            <w:tcW w:w="1425" w:type="dxa"/>
            <w:vMerge w:val="restart"/>
            <w:tcBorders>
              <w:top w:val="single" w:color="auto" w:sz="4" w:space="0"/>
              <w:left w:val="single" w:color="auto" w:sz="4" w:space="0"/>
              <w:right w:val="single" w:color="auto" w:sz="4" w:space="0"/>
            </w:tcBorders>
            <w:vAlign w:val="center"/>
          </w:tcPr>
          <w:p w14:paraId="3016B18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13" w:type="dxa"/>
            <w:tcBorders>
              <w:top w:val="single" w:color="auto" w:sz="4" w:space="0"/>
              <w:left w:val="single" w:color="auto" w:sz="4" w:space="0"/>
              <w:bottom w:val="single" w:color="auto" w:sz="4" w:space="0"/>
              <w:right w:val="single" w:color="auto" w:sz="4" w:space="0"/>
            </w:tcBorders>
            <w:vAlign w:val="center"/>
          </w:tcPr>
          <w:p w14:paraId="1E9B07FD">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226E3E7D">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1213" w:type="dxa"/>
            <w:vMerge w:val="continue"/>
            <w:tcBorders>
              <w:top w:val="single" w:color="auto" w:sz="4" w:space="0"/>
              <w:left w:val="single" w:color="auto" w:sz="4" w:space="0"/>
              <w:bottom w:val="single" w:color="auto" w:sz="4" w:space="0"/>
              <w:right w:val="single" w:color="auto" w:sz="4" w:space="0"/>
            </w:tcBorders>
          </w:tcPr>
          <w:p w14:paraId="021B22B4">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5D9B98ED">
            <w:pPr>
              <w:rPr>
                <w:highlight w:val="none"/>
              </w:rPr>
            </w:pPr>
          </w:p>
        </w:tc>
      </w:tr>
      <w:tr w14:paraId="3603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EE96DFE">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272FB7C9">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477F99BE">
            <w:pPr>
              <w:rPr>
                <w:highlight w:val="none"/>
              </w:rPr>
            </w:pPr>
          </w:p>
        </w:tc>
        <w:tc>
          <w:tcPr>
            <w:tcW w:w="1425" w:type="dxa"/>
            <w:vMerge w:val="continue"/>
            <w:tcBorders>
              <w:left w:val="single" w:color="auto" w:sz="4" w:space="0"/>
              <w:right w:val="single" w:color="auto" w:sz="4" w:space="0"/>
            </w:tcBorders>
            <w:vAlign w:val="center"/>
          </w:tcPr>
          <w:p w14:paraId="16589770">
            <w:pPr>
              <w:rPr>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3A2FDA4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37" w:type="dxa"/>
            <w:tcBorders>
              <w:top w:val="single" w:color="auto" w:sz="4" w:space="0"/>
              <w:left w:val="single" w:color="auto" w:sz="4" w:space="0"/>
              <w:bottom w:val="single" w:color="auto" w:sz="4" w:space="0"/>
              <w:right w:val="single" w:color="auto" w:sz="4" w:space="0"/>
            </w:tcBorders>
            <w:vAlign w:val="center"/>
          </w:tcPr>
          <w:p w14:paraId="75FB4B31">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213" w:type="dxa"/>
            <w:vMerge w:val="continue"/>
            <w:tcBorders>
              <w:top w:val="single" w:color="auto" w:sz="4" w:space="0"/>
              <w:left w:val="single" w:color="auto" w:sz="4" w:space="0"/>
              <w:bottom w:val="single" w:color="auto" w:sz="4" w:space="0"/>
              <w:right w:val="single" w:color="auto" w:sz="4" w:space="0"/>
            </w:tcBorders>
          </w:tcPr>
          <w:p w14:paraId="6FCE526B">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0C265E7F">
            <w:pPr>
              <w:rPr>
                <w:highlight w:val="none"/>
              </w:rPr>
            </w:pPr>
          </w:p>
        </w:tc>
      </w:tr>
      <w:tr w14:paraId="3135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44F184A">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03E0E6FD">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7990A20D">
            <w:pPr>
              <w:rPr>
                <w:highlight w:val="none"/>
              </w:rPr>
            </w:pPr>
          </w:p>
        </w:tc>
        <w:tc>
          <w:tcPr>
            <w:tcW w:w="1425" w:type="dxa"/>
            <w:vMerge w:val="continue"/>
            <w:tcBorders>
              <w:left w:val="single" w:color="auto" w:sz="4" w:space="0"/>
              <w:right w:val="single" w:color="auto" w:sz="4" w:space="0"/>
            </w:tcBorders>
            <w:vAlign w:val="center"/>
          </w:tcPr>
          <w:p w14:paraId="3E9895BA">
            <w:pPr>
              <w:jc w:val="center"/>
              <w:rPr>
                <w:rFonts w:hint="eastAsia" w:ascii="楷体_GB2312" w:eastAsia="楷体_GB2312" w:cs="楷体_GB2312"/>
                <w:sz w:val="21"/>
                <w:szCs w:val="21"/>
                <w:highlight w:val="none"/>
                <w:vertAlign w:val="baseline"/>
                <w:lang w:val="en-US" w:eastAsia="zh-CN"/>
              </w:rPr>
            </w:pPr>
          </w:p>
        </w:tc>
        <w:tc>
          <w:tcPr>
            <w:tcW w:w="2013" w:type="dxa"/>
            <w:tcBorders>
              <w:top w:val="single" w:color="auto" w:sz="4" w:space="0"/>
              <w:left w:val="single" w:color="auto" w:sz="4" w:space="0"/>
              <w:bottom w:val="single" w:color="auto" w:sz="4" w:space="0"/>
              <w:right w:val="single" w:color="auto" w:sz="4" w:space="0"/>
            </w:tcBorders>
            <w:vAlign w:val="center"/>
          </w:tcPr>
          <w:p w14:paraId="1AF0A92B">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437" w:type="dxa"/>
            <w:tcBorders>
              <w:top w:val="single" w:color="auto" w:sz="4" w:space="0"/>
              <w:left w:val="single" w:color="auto" w:sz="4" w:space="0"/>
              <w:bottom w:val="single" w:color="auto" w:sz="4" w:space="0"/>
              <w:right w:val="single" w:color="auto" w:sz="4" w:space="0"/>
            </w:tcBorders>
            <w:vAlign w:val="center"/>
          </w:tcPr>
          <w:p w14:paraId="5679C5BD">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1213" w:type="dxa"/>
            <w:vMerge w:val="continue"/>
            <w:tcBorders>
              <w:top w:val="single" w:color="auto" w:sz="4" w:space="0"/>
              <w:left w:val="single" w:color="auto" w:sz="4" w:space="0"/>
              <w:bottom w:val="single" w:color="auto" w:sz="4" w:space="0"/>
              <w:right w:val="single" w:color="auto" w:sz="4" w:space="0"/>
            </w:tcBorders>
          </w:tcPr>
          <w:p w14:paraId="0DDFC71D">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4E61D25D">
            <w:pPr>
              <w:rPr>
                <w:highlight w:val="none"/>
              </w:rPr>
            </w:pPr>
          </w:p>
        </w:tc>
      </w:tr>
      <w:tr w14:paraId="616F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0C45749">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4738A7B9">
            <w:pPr>
              <w:rPr>
                <w:highlight w:val="none"/>
              </w:rPr>
            </w:pPr>
          </w:p>
        </w:tc>
        <w:tc>
          <w:tcPr>
            <w:tcW w:w="2675" w:type="dxa"/>
            <w:vMerge w:val="continue"/>
            <w:tcBorders>
              <w:top w:val="single" w:color="auto" w:sz="4" w:space="0"/>
              <w:left w:val="single" w:color="auto" w:sz="4" w:space="0"/>
              <w:bottom w:val="single" w:color="auto" w:sz="4" w:space="0"/>
              <w:right w:val="single" w:color="auto" w:sz="4" w:space="0"/>
            </w:tcBorders>
          </w:tcPr>
          <w:p w14:paraId="43D3E3CD">
            <w:pPr>
              <w:rPr>
                <w:highlight w:val="none"/>
              </w:rPr>
            </w:pPr>
          </w:p>
        </w:tc>
        <w:tc>
          <w:tcPr>
            <w:tcW w:w="1425" w:type="dxa"/>
            <w:vMerge w:val="continue"/>
            <w:tcBorders>
              <w:left w:val="single" w:color="auto" w:sz="4" w:space="0"/>
              <w:bottom w:val="single" w:color="auto" w:sz="4" w:space="0"/>
              <w:right w:val="single" w:color="auto" w:sz="4" w:space="0"/>
            </w:tcBorders>
            <w:vAlign w:val="center"/>
          </w:tcPr>
          <w:p w14:paraId="7093C665">
            <w:pPr>
              <w:rPr>
                <w:highlight w:val="none"/>
              </w:rPr>
            </w:pPr>
          </w:p>
        </w:tc>
        <w:tc>
          <w:tcPr>
            <w:tcW w:w="2013" w:type="dxa"/>
            <w:tcBorders>
              <w:top w:val="single" w:color="auto" w:sz="4" w:space="0"/>
              <w:left w:val="single" w:color="auto" w:sz="4" w:space="0"/>
              <w:bottom w:val="single" w:color="auto" w:sz="4" w:space="0"/>
              <w:right w:val="single" w:color="auto" w:sz="4" w:space="0"/>
            </w:tcBorders>
            <w:vAlign w:val="center"/>
          </w:tcPr>
          <w:p w14:paraId="11528D40">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37" w:type="dxa"/>
            <w:tcBorders>
              <w:top w:val="single" w:color="auto" w:sz="4" w:space="0"/>
              <w:left w:val="single" w:color="auto" w:sz="4" w:space="0"/>
              <w:bottom w:val="single" w:color="auto" w:sz="4" w:space="0"/>
              <w:right w:val="single" w:color="auto" w:sz="4" w:space="0"/>
            </w:tcBorders>
            <w:vAlign w:val="center"/>
          </w:tcPr>
          <w:p w14:paraId="77522808">
            <w:pPr>
              <w:rPr>
                <w:rFonts w:hint="eastAsia" w:ascii="宋体" w:cs="宋体"/>
                <w:color w:val="000000"/>
                <w:kern w:val="0"/>
                <w:szCs w:val="21"/>
                <w:highlight w:val="none"/>
              </w:rPr>
            </w:pPr>
            <w:r>
              <w:rPr>
                <w:rFonts w:hint="eastAsia" w:ascii="宋体" w:cs="宋体"/>
                <w:color w:val="000000"/>
                <w:kern w:val="0"/>
                <w:szCs w:val="21"/>
                <w:highlight w:val="none"/>
              </w:rPr>
              <w:t>给予警告；</w:t>
            </w:r>
            <w:r>
              <w:rPr>
                <w:rFonts w:hint="eastAsia" w:ascii="宋体" w:cs="宋体"/>
                <w:color w:val="000000"/>
                <w:spacing w:val="8"/>
                <w:kern w:val="0"/>
                <w:szCs w:val="21"/>
                <w:highlight w:val="none"/>
              </w:rPr>
              <w:t>处以违法所得2倍以上3倍以下且不超过3万元的罚款</w:t>
            </w:r>
          </w:p>
        </w:tc>
        <w:tc>
          <w:tcPr>
            <w:tcW w:w="1213" w:type="dxa"/>
            <w:vMerge w:val="continue"/>
            <w:tcBorders>
              <w:top w:val="single" w:color="auto" w:sz="4" w:space="0"/>
              <w:left w:val="single" w:color="auto" w:sz="4" w:space="0"/>
              <w:bottom w:val="single" w:color="auto" w:sz="4" w:space="0"/>
              <w:right w:val="single" w:color="auto" w:sz="4" w:space="0"/>
            </w:tcBorders>
          </w:tcPr>
          <w:p w14:paraId="16A412FC">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1AA6480C">
            <w:pPr>
              <w:rPr>
                <w:highlight w:val="none"/>
              </w:rPr>
            </w:pPr>
          </w:p>
        </w:tc>
      </w:tr>
    </w:tbl>
    <w:p w14:paraId="2EE44289">
      <w:pPr>
        <w:rPr>
          <w:highlight w:val="none"/>
        </w:rPr>
      </w:pPr>
    </w:p>
    <w:p w14:paraId="7BFAB6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300"/>
        <w:gridCol w:w="3000"/>
        <w:gridCol w:w="1362"/>
        <w:gridCol w:w="2025"/>
        <w:gridCol w:w="2488"/>
        <w:gridCol w:w="1100"/>
        <w:gridCol w:w="1156"/>
      </w:tblGrid>
      <w:tr w14:paraId="7C17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85" w:type="dxa"/>
            <w:tcBorders>
              <w:top w:val="single" w:color="auto" w:sz="4" w:space="0"/>
              <w:left w:val="single" w:color="auto" w:sz="4" w:space="0"/>
              <w:bottom w:val="single" w:color="auto" w:sz="4" w:space="0"/>
              <w:right w:val="single" w:color="auto" w:sz="4" w:space="0"/>
            </w:tcBorders>
            <w:vAlign w:val="center"/>
          </w:tcPr>
          <w:p w14:paraId="181AF5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62B5546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00" w:type="dxa"/>
            <w:tcBorders>
              <w:top w:val="single" w:color="auto" w:sz="4" w:space="0"/>
              <w:left w:val="single" w:color="auto" w:sz="4" w:space="0"/>
              <w:bottom w:val="single" w:color="auto" w:sz="4" w:space="0"/>
              <w:right w:val="single" w:color="auto" w:sz="4" w:space="0"/>
            </w:tcBorders>
            <w:vAlign w:val="center"/>
          </w:tcPr>
          <w:p w14:paraId="1962D49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1A4674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25" w:type="dxa"/>
            <w:tcBorders>
              <w:top w:val="single" w:color="auto" w:sz="4" w:space="0"/>
              <w:left w:val="single" w:color="auto" w:sz="4" w:space="0"/>
              <w:bottom w:val="single" w:color="auto" w:sz="4" w:space="0"/>
              <w:right w:val="single" w:color="auto" w:sz="4" w:space="0"/>
            </w:tcBorders>
            <w:vAlign w:val="center"/>
          </w:tcPr>
          <w:p w14:paraId="25FC10E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88" w:type="dxa"/>
            <w:tcBorders>
              <w:top w:val="single" w:color="auto" w:sz="4" w:space="0"/>
              <w:left w:val="single" w:color="auto" w:sz="4" w:space="0"/>
              <w:bottom w:val="single" w:color="auto" w:sz="4" w:space="0"/>
              <w:right w:val="single" w:color="auto" w:sz="4" w:space="0"/>
            </w:tcBorders>
            <w:vAlign w:val="center"/>
          </w:tcPr>
          <w:p w14:paraId="4F935AC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00" w:type="dxa"/>
            <w:tcBorders>
              <w:top w:val="single" w:color="auto" w:sz="4" w:space="0"/>
              <w:left w:val="single" w:color="auto" w:sz="4" w:space="0"/>
              <w:bottom w:val="single" w:color="auto" w:sz="4" w:space="0"/>
              <w:right w:val="single" w:color="auto" w:sz="4" w:space="0"/>
            </w:tcBorders>
            <w:vAlign w:val="center"/>
          </w:tcPr>
          <w:p w14:paraId="04146D1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6B25FA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25EC02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6001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49CA7B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75A48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1085" w:type="dxa"/>
            <w:vMerge w:val="restart"/>
            <w:tcBorders>
              <w:top w:val="single" w:color="auto" w:sz="4" w:space="0"/>
              <w:left w:val="single" w:color="auto" w:sz="4" w:space="0"/>
              <w:bottom w:val="single" w:color="auto" w:sz="4" w:space="0"/>
              <w:right w:val="single" w:color="auto" w:sz="4" w:space="0"/>
            </w:tcBorders>
          </w:tcPr>
          <w:p w14:paraId="7D5BA1C1">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2405035</w:t>
            </w:r>
          </w:p>
        </w:tc>
        <w:tc>
          <w:tcPr>
            <w:tcW w:w="1300" w:type="dxa"/>
            <w:vMerge w:val="restart"/>
            <w:tcBorders>
              <w:top w:val="single" w:color="auto" w:sz="4" w:space="0"/>
              <w:left w:val="single" w:color="auto" w:sz="4" w:space="0"/>
              <w:bottom w:val="single" w:color="auto" w:sz="4" w:space="0"/>
              <w:right w:val="single" w:color="auto" w:sz="4" w:space="0"/>
            </w:tcBorders>
          </w:tcPr>
          <w:p w14:paraId="369CBAB8">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注册建造师在执业过程中，索贿、受贿或者谋取合同约定费用外的其他利益</w:t>
            </w:r>
            <w:r>
              <w:rPr>
                <w:rFonts w:hint="eastAsia" w:ascii="宋体" w:cs="宋体"/>
                <w:color w:val="000000"/>
                <w:kern w:val="0"/>
                <w:szCs w:val="21"/>
                <w:highlight w:val="none"/>
                <w:lang w:eastAsia="zh-CN"/>
              </w:rPr>
              <w:t>的</w:t>
            </w:r>
          </w:p>
        </w:tc>
        <w:tc>
          <w:tcPr>
            <w:tcW w:w="3000" w:type="dxa"/>
            <w:vMerge w:val="restart"/>
            <w:tcBorders>
              <w:top w:val="single" w:color="auto" w:sz="4" w:space="0"/>
              <w:left w:val="single" w:color="auto" w:sz="4" w:space="0"/>
              <w:bottom w:val="single" w:color="auto" w:sz="4" w:space="0"/>
              <w:right w:val="single" w:color="auto" w:sz="4" w:space="0"/>
            </w:tcBorders>
          </w:tcPr>
          <w:p w14:paraId="4DD48376">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二</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63838887">
            <w:pPr>
              <w:rPr>
                <w:rFonts w:hint="eastAsia" w:ascii="宋体" w:cs="宋体"/>
                <w:color w:val="000000"/>
                <w:kern w:val="0"/>
                <w:szCs w:val="21"/>
                <w:highlight w:val="none"/>
              </w:rPr>
            </w:pPr>
            <w:r>
              <w:rPr>
                <w:rFonts w:hint="eastAsia" w:ascii="宋体" w:cs="宋体"/>
                <w:color w:val="000000"/>
                <w:kern w:val="0"/>
                <w:szCs w:val="21"/>
                <w:highlight w:val="none"/>
              </w:rPr>
              <w:t>（二）在执业过程中，索贿、受贿或者谋取合同约定费用外的其他利益；</w:t>
            </w:r>
          </w:p>
          <w:p w14:paraId="78CB8F31">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362" w:type="dxa"/>
            <w:tcBorders>
              <w:top w:val="single" w:color="auto" w:sz="4" w:space="0"/>
              <w:left w:val="single" w:color="auto" w:sz="4" w:space="0"/>
              <w:bottom w:val="single" w:color="auto" w:sz="4" w:space="0"/>
              <w:right w:val="single" w:color="auto" w:sz="4" w:space="0"/>
            </w:tcBorders>
            <w:vAlign w:val="center"/>
          </w:tcPr>
          <w:p w14:paraId="4E770E82">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025" w:type="dxa"/>
            <w:tcBorders>
              <w:top w:val="single" w:color="auto" w:sz="4" w:space="0"/>
              <w:left w:val="single" w:color="auto" w:sz="4" w:space="0"/>
              <w:bottom w:val="single" w:color="auto" w:sz="4" w:space="0"/>
              <w:right w:val="single" w:color="auto" w:sz="4" w:space="0"/>
            </w:tcBorders>
            <w:vAlign w:val="center"/>
          </w:tcPr>
          <w:p w14:paraId="1E924CE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88" w:type="dxa"/>
            <w:tcBorders>
              <w:top w:val="single" w:color="auto" w:sz="4" w:space="0"/>
              <w:left w:val="single" w:color="auto" w:sz="4" w:space="0"/>
              <w:bottom w:val="single" w:color="auto" w:sz="4" w:space="0"/>
              <w:right w:val="single" w:color="auto" w:sz="4" w:space="0"/>
            </w:tcBorders>
            <w:vAlign w:val="center"/>
          </w:tcPr>
          <w:p w14:paraId="0CCF79D1">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1100" w:type="dxa"/>
            <w:vMerge w:val="restart"/>
            <w:tcBorders>
              <w:top w:val="single" w:color="auto" w:sz="4" w:space="0"/>
              <w:left w:val="single" w:color="auto" w:sz="4" w:space="0"/>
              <w:bottom w:val="single" w:color="auto" w:sz="4" w:space="0"/>
              <w:right w:val="single" w:color="auto" w:sz="4" w:space="0"/>
            </w:tcBorders>
          </w:tcPr>
          <w:p w14:paraId="3F06E2E4">
            <w:pPr>
              <w:rPr>
                <w:rFonts w:hint="eastAsia" w:ascii="仿宋_GB2312" w:eastAsia="仿宋_GB2312" w:cs="仿宋_GB2312"/>
                <w:b/>
                <w:bCs/>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682F88A3">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65B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BC842E6">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3BD9A6A3">
            <w:pPr>
              <w:rPr>
                <w:highlight w:val="none"/>
              </w:rPr>
            </w:pPr>
          </w:p>
        </w:tc>
        <w:tc>
          <w:tcPr>
            <w:tcW w:w="3000" w:type="dxa"/>
            <w:vMerge w:val="continue"/>
            <w:tcBorders>
              <w:top w:val="single" w:color="auto" w:sz="4" w:space="0"/>
              <w:left w:val="single" w:color="auto" w:sz="4" w:space="0"/>
              <w:bottom w:val="single" w:color="auto" w:sz="4" w:space="0"/>
              <w:right w:val="single" w:color="auto" w:sz="4" w:space="0"/>
            </w:tcBorders>
          </w:tcPr>
          <w:p w14:paraId="17AE94F5">
            <w:pPr>
              <w:rPr>
                <w:highlight w:val="none"/>
              </w:rPr>
            </w:pPr>
          </w:p>
        </w:tc>
        <w:tc>
          <w:tcPr>
            <w:tcW w:w="1362" w:type="dxa"/>
            <w:tcBorders>
              <w:top w:val="single" w:color="auto" w:sz="4" w:space="0"/>
              <w:left w:val="single" w:color="auto" w:sz="4" w:space="0"/>
              <w:bottom w:val="single" w:color="auto" w:sz="4" w:space="0"/>
              <w:right w:val="single" w:color="auto" w:sz="4" w:space="0"/>
            </w:tcBorders>
            <w:vAlign w:val="center"/>
          </w:tcPr>
          <w:p w14:paraId="10ACBAB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25" w:type="dxa"/>
            <w:tcBorders>
              <w:top w:val="single" w:color="auto" w:sz="4" w:space="0"/>
              <w:left w:val="single" w:color="auto" w:sz="4" w:space="0"/>
              <w:bottom w:val="single" w:color="auto" w:sz="4" w:space="0"/>
              <w:right w:val="single" w:color="auto" w:sz="4" w:space="0"/>
            </w:tcBorders>
            <w:vAlign w:val="center"/>
          </w:tcPr>
          <w:p w14:paraId="53B2391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88" w:type="dxa"/>
            <w:tcBorders>
              <w:top w:val="single" w:color="auto" w:sz="4" w:space="0"/>
              <w:left w:val="single" w:color="auto" w:sz="4" w:space="0"/>
              <w:bottom w:val="single" w:color="auto" w:sz="4" w:space="0"/>
              <w:right w:val="single" w:color="auto" w:sz="4" w:space="0"/>
            </w:tcBorders>
            <w:vAlign w:val="center"/>
          </w:tcPr>
          <w:p w14:paraId="6E6695E1">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1100" w:type="dxa"/>
            <w:vMerge w:val="continue"/>
            <w:tcBorders>
              <w:top w:val="single" w:color="auto" w:sz="4" w:space="0"/>
              <w:left w:val="single" w:color="auto" w:sz="4" w:space="0"/>
              <w:bottom w:val="single" w:color="auto" w:sz="4" w:space="0"/>
              <w:right w:val="single" w:color="auto" w:sz="4" w:space="0"/>
            </w:tcBorders>
          </w:tcPr>
          <w:p w14:paraId="1C80AD7A">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5914B68A">
            <w:pPr>
              <w:rPr>
                <w:highlight w:val="none"/>
              </w:rPr>
            </w:pPr>
          </w:p>
        </w:tc>
      </w:tr>
      <w:tr w14:paraId="172B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1211FA1">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5F8EB154">
            <w:pPr>
              <w:rPr>
                <w:highlight w:val="none"/>
              </w:rPr>
            </w:pPr>
          </w:p>
        </w:tc>
        <w:tc>
          <w:tcPr>
            <w:tcW w:w="3000" w:type="dxa"/>
            <w:vMerge w:val="continue"/>
            <w:tcBorders>
              <w:top w:val="single" w:color="auto" w:sz="4" w:space="0"/>
              <w:left w:val="single" w:color="auto" w:sz="4" w:space="0"/>
              <w:bottom w:val="single" w:color="auto" w:sz="4" w:space="0"/>
              <w:right w:val="single" w:color="auto" w:sz="4" w:space="0"/>
            </w:tcBorders>
          </w:tcPr>
          <w:p w14:paraId="51823A61">
            <w:pPr>
              <w:rPr>
                <w:highlight w:val="none"/>
              </w:rPr>
            </w:pPr>
          </w:p>
        </w:tc>
        <w:tc>
          <w:tcPr>
            <w:tcW w:w="1362" w:type="dxa"/>
            <w:vMerge w:val="restart"/>
            <w:tcBorders>
              <w:top w:val="single" w:color="auto" w:sz="4" w:space="0"/>
              <w:left w:val="single" w:color="auto" w:sz="4" w:space="0"/>
              <w:right w:val="single" w:color="auto" w:sz="4" w:space="0"/>
            </w:tcBorders>
            <w:vAlign w:val="center"/>
          </w:tcPr>
          <w:p w14:paraId="1043409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25" w:type="dxa"/>
            <w:tcBorders>
              <w:top w:val="single" w:color="auto" w:sz="4" w:space="0"/>
              <w:left w:val="single" w:color="auto" w:sz="4" w:space="0"/>
              <w:bottom w:val="single" w:color="auto" w:sz="4" w:space="0"/>
              <w:right w:val="single" w:color="auto" w:sz="4" w:space="0"/>
            </w:tcBorders>
            <w:vAlign w:val="center"/>
          </w:tcPr>
          <w:p w14:paraId="50E679BD">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488" w:type="dxa"/>
            <w:tcBorders>
              <w:top w:val="single" w:color="auto" w:sz="4" w:space="0"/>
              <w:left w:val="single" w:color="auto" w:sz="4" w:space="0"/>
              <w:bottom w:val="single" w:color="auto" w:sz="4" w:space="0"/>
              <w:right w:val="single" w:color="auto" w:sz="4" w:space="0"/>
            </w:tcBorders>
            <w:vAlign w:val="center"/>
          </w:tcPr>
          <w:p w14:paraId="5DBFC717">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1100" w:type="dxa"/>
            <w:vMerge w:val="continue"/>
            <w:tcBorders>
              <w:top w:val="single" w:color="auto" w:sz="4" w:space="0"/>
              <w:left w:val="single" w:color="auto" w:sz="4" w:space="0"/>
              <w:bottom w:val="single" w:color="auto" w:sz="4" w:space="0"/>
              <w:right w:val="single" w:color="auto" w:sz="4" w:space="0"/>
            </w:tcBorders>
          </w:tcPr>
          <w:p w14:paraId="1968B269">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7C39AE06">
            <w:pPr>
              <w:rPr>
                <w:highlight w:val="none"/>
              </w:rPr>
            </w:pPr>
          </w:p>
        </w:tc>
      </w:tr>
      <w:tr w14:paraId="6768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0FD8031">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03F02066">
            <w:pPr>
              <w:rPr>
                <w:highlight w:val="none"/>
              </w:rPr>
            </w:pPr>
          </w:p>
        </w:tc>
        <w:tc>
          <w:tcPr>
            <w:tcW w:w="3000" w:type="dxa"/>
            <w:vMerge w:val="continue"/>
            <w:tcBorders>
              <w:top w:val="single" w:color="auto" w:sz="4" w:space="0"/>
              <w:left w:val="single" w:color="auto" w:sz="4" w:space="0"/>
              <w:bottom w:val="single" w:color="auto" w:sz="4" w:space="0"/>
              <w:right w:val="single" w:color="auto" w:sz="4" w:space="0"/>
            </w:tcBorders>
          </w:tcPr>
          <w:p w14:paraId="0702CE06">
            <w:pPr>
              <w:rPr>
                <w:highlight w:val="none"/>
              </w:rPr>
            </w:pPr>
          </w:p>
        </w:tc>
        <w:tc>
          <w:tcPr>
            <w:tcW w:w="1362" w:type="dxa"/>
            <w:vMerge w:val="continue"/>
            <w:tcBorders>
              <w:left w:val="single" w:color="auto" w:sz="4" w:space="0"/>
              <w:right w:val="single" w:color="auto" w:sz="4" w:space="0"/>
            </w:tcBorders>
            <w:vAlign w:val="center"/>
          </w:tcPr>
          <w:p w14:paraId="2F6B6472">
            <w:pPr>
              <w:rPr>
                <w:highlight w:val="none"/>
              </w:rPr>
            </w:pPr>
          </w:p>
        </w:tc>
        <w:tc>
          <w:tcPr>
            <w:tcW w:w="2025" w:type="dxa"/>
            <w:tcBorders>
              <w:top w:val="single" w:color="auto" w:sz="4" w:space="0"/>
              <w:left w:val="single" w:color="auto" w:sz="4" w:space="0"/>
              <w:bottom w:val="single" w:color="auto" w:sz="4" w:space="0"/>
              <w:right w:val="single" w:color="auto" w:sz="4" w:space="0"/>
            </w:tcBorders>
            <w:vAlign w:val="center"/>
          </w:tcPr>
          <w:p w14:paraId="0705658A">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88" w:type="dxa"/>
            <w:tcBorders>
              <w:top w:val="single" w:color="auto" w:sz="4" w:space="0"/>
              <w:left w:val="single" w:color="auto" w:sz="4" w:space="0"/>
              <w:bottom w:val="single" w:color="auto" w:sz="4" w:space="0"/>
              <w:right w:val="single" w:color="auto" w:sz="4" w:space="0"/>
            </w:tcBorders>
            <w:vAlign w:val="center"/>
          </w:tcPr>
          <w:p w14:paraId="4DC70DFD">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100" w:type="dxa"/>
            <w:vMerge w:val="continue"/>
            <w:tcBorders>
              <w:top w:val="single" w:color="auto" w:sz="4" w:space="0"/>
              <w:left w:val="single" w:color="auto" w:sz="4" w:space="0"/>
              <w:bottom w:val="single" w:color="auto" w:sz="4" w:space="0"/>
              <w:right w:val="single" w:color="auto" w:sz="4" w:space="0"/>
            </w:tcBorders>
          </w:tcPr>
          <w:p w14:paraId="48CF8C76">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33AB04E4">
            <w:pPr>
              <w:rPr>
                <w:highlight w:val="none"/>
              </w:rPr>
            </w:pPr>
          </w:p>
        </w:tc>
      </w:tr>
      <w:tr w14:paraId="03AA7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1B5FEED">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3467B4AC">
            <w:pPr>
              <w:rPr>
                <w:highlight w:val="none"/>
              </w:rPr>
            </w:pPr>
          </w:p>
        </w:tc>
        <w:tc>
          <w:tcPr>
            <w:tcW w:w="3000" w:type="dxa"/>
            <w:vMerge w:val="continue"/>
            <w:tcBorders>
              <w:top w:val="single" w:color="auto" w:sz="4" w:space="0"/>
              <w:left w:val="single" w:color="auto" w:sz="4" w:space="0"/>
              <w:bottom w:val="single" w:color="auto" w:sz="4" w:space="0"/>
              <w:right w:val="single" w:color="auto" w:sz="4" w:space="0"/>
            </w:tcBorders>
          </w:tcPr>
          <w:p w14:paraId="4B7EC83B">
            <w:pPr>
              <w:rPr>
                <w:highlight w:val="none"/>
              </w:rPr>
            </w:pPr>
          </w:p>
        </w:tc>
        <w:tc>
          <w:tcPr>
            <w:tcW w:w="1362" w:type="dxa"/>
            <w:vMerge w:val="continue"/>
            <w:tcBorders>
              <w:left w:val="single" w:color="auto" w:sz="4" w:space="0"/>
              <w:right w:val="single" w:color="auto" w:sz="4" w:space="0"/>
            </w:tcBorders>
            <w:vAlign w:val="center"/>
          </w:tcPr>
          <w:p w14:paraId="218D5125">
            <w:pPr>
              <w:jc w:val="center"/>
              <w:rPr>
                <w:rFonts w:hint="eastAsia" w:ascii="楷体_GB2312" w:eastAsia="楷体_GB2312" w:cs="楷体_GB2312"/>
                <w:sz w:val="21"/>
                <w:szCs w:val="21"/>
                <w:highlight w:val="none"/>
                <w:vertAlign w:val="baseline"/>
                <w:lang w:val="en-US" w:eastAsia="zh-CN"/>
              </w:rPr>
            </w:pPr>
          </w:p>
        </w:tc>
        <w:tc>
          <w:tcPr>
            <w:tcW w:w="2025" w:type="dxa"/>
            <w:tcBorders>
              <w:top w:val="single" w:color="auto" w:sz="4" w:space="0"/>
              <w:left w:val="single" w:color="auto" w:sz="4" w:space="0"/>
              <w:bottom w:val="single" w:color="auto" w:sz="4" w:space="0"/>
              <w:right w:val="single" w:color="auto" w:sz="4" w:space="0"/>
            </w:tcBorders>
            <w:vAlign w:val="center"/>
          </w:tcPr>
          <w:p w14:paraId="6ADA1EC7">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488" w:type="dxa"/>
            <w:tcBorders>
              <w:top w:val="single" w:color="auto" w:sz="4" w:space="0"/>
              <w:left w:val="single" w:color="auto" w:sz="4" w:space="0"/>
              <w:bottom w:val="single" w:color="auto" w:sz="4" w:space="0"/>
              <w:right w:val="single" w:color="auto" w:sz="4" w:space="0"/>
            </w:tcBorders>
            <w:vAlign w:val="center"/>
          </w:tcPr>
          <w:p w14:paraId="465827A1">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1100" w:type="dxa"/>
            <w:vMerge w:val="continue"/>
            <w:tcBorders>
              <w:top w:val="single" w:color="auto" w:sz="4" w:space="0"/>
              <w:left w:val="single" w:color="auto" w:sz="4" w:space="0"/>
              <w:bottom w:val="single" w:color="auto" w:sz="4" w:space="0"/>
              <w:right w:val="single" w:color="auto" w:sz="4" w:space="0"/>
            </w:tcBorders>
          </w:tcPr>
          <w:p w14:paraId="72BB7CAE">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51EA91D">
            <w:pPr>
              <w:rPr>
                <w:highlight w:val="none"/>
              </w:rPr>
            </w:pPr>
          </w:p>
        </w:tc>
      </w:tr>
      <w:tr w14:paraId="6B0F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74B82ED">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3E996AAA">
            <w:pPr>
              <w:rPr>
                <w:highlight w:val="none"/>
              </w:rPr>
            </w:pPr>
          </w:p>
        </w:tc>
        <w:tc>
          <w:tcPr>
            <w:tcW w:w="3000" w:type="dxa"/>
            <w:vMerge w:val="continue"/>
            <w:tcBorders>
              <w:top w:val="single" w:color="auto" w:sz="4" w:space="0"/>
              <w:left w:val="single" w:color="auto" w:sz="4" w:space="0"/>
              <w:bottom w:val="single" w:color="auto" w:sz="4" w:space="0"/>
              <w:right w:val="single" w:color="auto" w:sz="4" w:space="0"/>
            </w:tcBorders>
          </w:tcPr>
          <w:p w14:paraId="5B57C4D2">
            <w:pPr>
              <w:rPr>
                <w:highlight w:val="none"/>
              </w:rPr>
            </w:pPr>
          </w:p>
        </w:tc>
        <w:tc>
          <w:tcPr>
            <w:tcW w:w="1362" w:type="dxa"/>
            <w:vMerge w:val="continue"/>
            <w:tcBorders>
              <w:left w:val="single" w:color="auto" w:sz="4" w:space="0"/>
              <w:bottom w:val="single" w:color="auto" w:sz="4" w:space="0"/>
              <w:right w:val="single" w:color="auto" w:sz="4" w:space="0"/>
            </w:tcBorders>
            <w:vAlign w:val="center"/>
          </w:tcPr>
          <w:p w14:paraId="1A7897FF">
            <w:pPr>
              <w:rPr>
                <w:highlight w:val="none"/>
              </w:rPr>
            </w:pPr>
          </w:p>
        </w:tc>
        <w:tc>
          <w:tcPr>
            <w:tcW w:w="2025" w:type="dxa"/>
            <w:tcBorders>
              <w:top w:val="single" w:color="auto" w:sz="4" w:space="0"/>
              <w:left w:val="single" w:color="auto" w:sz="4" w:space="0"/>
              <w:bottom w:val="single" w:color="auto" w:sz="4" w:space="0"/>
              <w:right w:val="single" w:color="auto" w:sz="4" w:space="0"/>
            </w:tcBorders>
            <w:vAlign w:val="center"/>
          </w:tcPr>
          <w:p w14:paraId="04EA0F65">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88" w:type="dxa"/>
            <w:tcBorders>
              <w:top w:val="single" w:color="auto" w:sz="4" w:space="0"/>
              <w:left w:val="single" w:color="auto" w:sz="4" w:space="0"/>
              <w:bottom w:val="single" w:color="auto" w:sz="4" w:space="0"/>
              <w:right w:val="single" w:color="auto" w:sz="4" w:space="0"/>
            </w:tcBorders>
            <w:vAlign w:val="center"/>
          </w:tcPr>
          <w:p w14:paraId="6AE5D1B3">
            <w:pPr>
              <w:rPr>
                <w:rFonts w:hint="eastAsia" w:ascii="宋体" w:cs="宋体"/>
                <w:color w:val="000000"/>
                <w:kern w:val="0"/>
                <w:szCs w:val="21"/>
                <w:highlight w:val="none"/>
              </w:rPr>
            </w:pPr>
            <w:r>
              <w:rPr>
                <w:rFonts w:hint="eastAsia" w:ascii="宋体" w:cs="宋体"/>
                <w:color w:val="000000"/>
                <w:kern w:val="0"/>
                <w:szCs w:val="21"/>
                <w:highlight w:val="none"/>
              </w:rPr>
              <w:t>给予警告；处以违法所得2倍以上3倍以下且不超过3万元的罚款</w:t>
            </w:r>
          </w:p>
        </w:tc>
        <w:tc>
          <w:tcPr>
            <w:tcW w:w="1100" w:type="dxa"/>
            <w:vMerge w:val="continue"/>
            <w:tcBorders>
              <w:top w:val="single" w:color="auto" w:sz="4" w:space="0"/>
              <w:left w:val="single" w:color="auto" w:sz="4" w:space="0"/>
              <w:bottom w:val="single" w:color="auto" w:sz="4" w:space="0"/>
              <w:right w:val="single" w:color="auto" w:sz="4" w:space="0"/>
            </w:tcBorders>
          </w:tcPr>
          <w:p w14:paraId="41DE0C64">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41E2476E">
            <w:pPr>
              <w:rPr>
                <w:highlight w:val="none"/>
              </w:rPr>
            </w:pPr>
          </w:p>
        </w:tc>
      </w:tr>
    </w:tbl>
    <w:p w14:paraId="13E07059">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462"/>
        <w:gridCol w:w="2963"/>
        <w:gridCol w:w="1275"/>
        <w:gridCol w:w="1875"/>
        <w:gridCol w:w="2587"/>
        <w:gridCol w:w="1163"/>
        <w:gridCol w:w="1206"/>
      </w:tblGrid>
      <w:tr w14:paraId="5AC46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85" w:type="dxa"/>
            <w:tcBorders>
              <w:top w:val="single" w:color="auto" w:sz="4" w:space="0"/>
              <w:left w:val="single" w:color="auto" w:sz="4" w:space="0"/>
              <w:bottom w:val="single" w:color="auto" w:sz="4" w:space="0"/>
              <w:right w:val="single" w:color="auto" w:sz="4" w:space="0"/>
            </w:tcBorders>
            <w:vAlign w:val="center"/>
          </w:tcPr>
          <w:p w14:paraId="53402F5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00D6F2B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63" w:type="dxa"/>
            <w:tcBorders>
              <w:top w:val="single" w:color="auto" w:sz="4" w:space="0"/>
              <w:left w:val="single" w:color="auto" w:sz="4" w:space="0"/>
              <w:bottom w:val="single" w:color="auto" w:sz="4" w:space="0"/>
              <w:right w:val="single" w:color="auto" w:sz="4" w:space="0"/>
            </w:tcBorders>
            <w:vAlign w:val="center"/>
          </w:tcPr>
          <w:p w14:paraId="499C30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75" w:type="dxa"/>
            <w:tcBorders>
              <w:top w:val="single" w:color="auto" w:sz="4" w:space="0"/>
              <w:left w:val="single" w:color="auto" w:sz="4" w:space="0"/>
              <w:bottom w:val="single" w:color="auto" w:sz="4" w:space="0"/>
              <w:right w:val="single" w:color="auto" w:sz="4" w:space="0"/>
            </w:tcBorders>
            <w:vAlign w:val="center"/>
          </w:tcPr>
          <w:p w14:paraId="1370425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75" w:type="dxa"/>
            <w:tcBorders>
              <w:top w:val="single" w:color="auto" w:sz="4" w:space="0"/>
              <w:left w:val="single" w:color="auto" w:sz="4" w:space="0"/>
              <w:bottom w:val="single" w:color="auto" w:sz="4" w:space="0"/>
              <w:right w:val="single" w:color="auto" w:sz="4" w:space="0"/>
            </w:tcBorders>
            <w:vAlign w:val="center"/>
          </w:tcPr>
          <w:p w14:paraId="02EBC40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87" w:type="dxa"/>
            <w:tcBorders>
              <w:top w:val="single" w:color="auto" w:sz="4" w:space="0"/>
              <w:left w:val="single" w:color="auto" w:sz="4" w:space="0"/>
              <w:bottom w:val="single" w:color="auto" w:sz="4" w:space="0"/>
              <w:right w:val="single" w:color="auto" w:sz="4" w:space="0"/>
            </w:tcBorders>
            <w:vAlign w:val="center"/>
          </w:tcPr>
          <w:p w14:paraId="7EA10A1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63" w:type="dxa"/>
            <w:tcBorders>
              <w:top w:val="single" w:color="auto" w:sz="4" w:space="0"/>
              <w:left w:val="single" w:color="auto" w:sz="4" w:space="0"/>
              <w:bottom w:val="single" w:color="auto" w:sz="4" w:space="0"/>
              <w:right w:val="single" w:color="auto" w:sz="4" w:space="0"/>
            </w:tcBorders>
            <w:vAlign w:val="center"/>
          </w:tcPr>
          <w:p w14:paraId="3F5EFF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06" w:type="dxa"/>
            <w:tcBorders>
              <w:top w:val="single" w:color="auto" w:sz="4" w:space="0"/>
              <w:left w:val="single" w:color="auto" w:sz="4" w:space="0"/>
              <w:bottom w:val="single" w:color="auto" w:sz="4" w:space="0"/>
              <w:right w:val="single" w:color="auto" w:sz="4" w:space="0"/>
            </w:tcBorders>
            <w:vAlign w:val="center"/>
          </w:tcPr>
          <w:p w14:paraId="022B281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0D3694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432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85F624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47EA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85" w:type="dxa"/>
            <w:vMerge w:val="restart"/>
            <w:tcBorders>
              <w:top w:val="single" w:color="auto" w:sz="4" w:space="0"/>
              <w:left w:val="single" w:color="auto" w:sz="4" w:space="0"/>
              <w:bottom w:val="single" w:color="auto" w:sz="4" w:space="0"/>
              <w:right w:val="single" w:color="auto" w:sz="4" w:space="0"/>
            </w:tcBorders>
          </w:tcPr>
          <w:p w14:paraId="35DE901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2405036</w:t>
            </w:r>
          </w:p>
        </w:tc>
        <w:tc>
          <w:tcPr>
            <w:tcW w:w="1462" w:type="dxa"/>
            <w:vMerge w:val="restart"/>
            <w:tcBorders>
              <w:top w:val="single" w:color="auto" w:sz="4" w:space="0"/>
              <w:left w:val="single" w:color="auto" w:sz="4" w:space="0"/>
              <w:bottom w:val="single" w:color="auto" w:sz="4" w:space="0"/>
              <w:right w:val="single" w:color="auto" w:sz="4" w:space="0"/>
            </w:tcBorders>
          </w:tcPr>
          <w:p w14:paraId="197F3B4F">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注册建造师在执业过程中实施商业贿赂</w:t>
            </w:r>
            <w:r>
              <w:rPr>
                <w:rFonts w:hint="eastAsia" w:ascii="宋体" w:cs="宋体"/>
                <w:color w:val="000000"/>
                <w:kern w:val="0"/>
                <w:szCs w:val="21"/>
                <w:highlight w:val="none"/>
                <w:lang w:eastAsia="zh-CN"/>
              </w:rPr>
              <w:t>的</w:t>
            </w:r>
          </w:p>
        </w:tc>
        <w:tc>
          <w:tcPr>
            <w:tcW w:w="2963" w:type="dxa"/>
            <w:vMerge w:val="restart"/>
            <w:tcBorders>
              <w:top w:val="single" w:color="auto" w:sz="4" w:space="0"/>
              <w:left w:val="single" w:color="auto" w:sz="4" w:space="0"/>
              <w:bottom w:val="single" w:color="auto" w:sz="4" w:space="0"/>
              <w:right w:val="single" w:color="auto" w:sz="4" w:space="0"/>
            </w:tcBorders>
          </w:tcPr>
          <w:p w14:paraId="2EE7362A">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三</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190E13C1">
            <w:pPr>
              <w:rPr>
                <w:rFonts w:hint="eastAsia" w:ascii="宋体" w:cs="宋体"/>
                <w:color w:val="000000"/>
                <w:kern w:val="0"/>
                <w:szCs w:val="21"/>
                <w:highlight w:val="none"/>
              </w:rPr>
            </w:pPr>
            <w:r>
              <w:rPr>
                <w:rFonts w:hint="eastAsia" w:ascii="宋体" w:cs="宋体"/>
                <w:color w:val="000000"/>
                <w:kern w:val="0"/>
                <w:szCs w:val="21"/>
                <w:highlight w:val="none"/>
              </w:rPr>
              <w:t>（三）在执业过程中实施商业贿赂；</w:t>
            </w:r>
          </w:p>
          <w:p w14:paraId="0234D7FC">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275" w:type="dxa"/>
            <w:tcBorders>
              <w:top w:val="single" w:color="auto" w:sz="4" w:space="0"/>
              <w:left w:val="single" w:color="auto" w:sz="4" w:space="0"/>
              <w:bottom w:val="single" w:color="auto" w:sz="4" w:space="0"/>
              <w:right w:val="single" w:color="auto" w:sz="4" w:space="0"/>
            </w:tcBorders>
            <w:vAlign w:val="center"/>
          </w:tcPr>
          <w:p w14:paraId="2B5DA897">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1875" w:type="dxa"/>
            <w:tcBorders>
              <w:top w:val="single" w:color="auto" w:sz="4" w:space="0"/>
              <w:left w:val="single" w:color="auto" w:sz="4" w:space="0"/>
              <w:bottom w:val="single" w:color="auto" w:sz="4" w:space="0"/>
              <w:right w:val="single" w:color="auto" w:sz="4" w:space="0"/>
            </w:tcBorders>
            <w:vAlign w:val="center"/>
          </w:tcPr>
          <w:p w14:paraId="2706BA2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587" w:type="dxa"/>
            <w:tcBorders>
              <w:top w:val="single" w:color="auto" w:sz="4" w:space="0"/>
              <w:left w:val="single" w:color="auto" w:sz="4" w:space="0"/>
              <w:bottom w:val="single" w:color="auto" w:sz="4" w:space="0"/>
              <w:right w:val="single" w:color="auto" w:sz="4" w:space="0"/>
            </w:tcBorders>
            <w:vAlign w:val="center"/>
          </w:tcPr>
          <w:p w14:paraId="46A0663F">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1163" w:type="dxa"/>
            <w:vMerge w:val="restart"/>
            <w:tcBorders>
              <w:top w:val="single" w:color="auto" w:sz="4" w:space="0"/>
              <w:left w:val="single" w:color="auto" w:sz="4" w:space="0"/>
              <w:bottom w:val="single" w:color="auto" w:sz="4" w:space="0"/>
              <w:right w:val="single" w:color="auto" w:sz="4" w:space="0"/>
            </w:tcBorders>
          </w:tcPr>
          <w:p w14:paraId="3F90CA4A">
            <w:pPr>
              <w:rPr>
                <w:rFonts w:hint="eastAsia" w:ascii="仿宋_GB2312" w:eastAsia="仿宋_GB2312" w:cs="仿宋_GB2312"/>
                <w:b/>
                <w:bCs/>
                <w:sz w:val="21"/>
                <w:szCs w:val="21"/>
                <w:highlight w:val="none"/>
                <w:vertAlign w:val="baseline"/>
                <w:lang w:val="en-US" w:eastAsia="zh-CN"/>
              </w:rPr>
            </w:pPr>
          </w:p>
        </w:tc>
        <w:tc>
          <w:tcPr>
            <w:tcW w:w="1206" w:type="dxa"/>
            <w:vMerge w:val="restart"/>
            <w:tcBorders>
              <w:top w:val="single" w:color="auto" w:sz="4" w:space="0"/>
              <w:left w:val="single" w:color="auto" w:sz="4" w:space="0"/>
              <w:bottom w:val="single" w:color="auto" w:sz="4" w:space="0"/>
              <w:right w:val="single" w:color="auto" w:sz="4" w:space="0"/>
            </w:tcBorders>
          </w:tcPr>
          <w:p w14:paraId="5623E97A">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F840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85" w:type="dxa"/>
            <w:vMerge w:val="continue"/>
            <w:tcBorders>
              <w:top w:val="single" w:color="auto" w:sz="4" w:space="0"/>
              <w:left w:val="single" w:color="auto" w:sz="4" w:space="0"/>
              <w:bottom w:val="single" w:color="auto" w:sz="4" w:space="0"/>
              <w:right w:val="single" w:color="auto" w:sz="4" w:space="0"/>
            </w:tcBorders>
          </w:tcPr>
          <w:p w14:paraId="39534BE9">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531CCACA">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06E53F8A">
            <w:pPr>
              <w:rPr>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41808E5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75" w:type="dxa"/>
            <w:tcBorders>
              <w:top w:val="single" w:color="auto" w:sz="4" w:space="0"/>
              <w:left w:val="single" w:color="auto" w:sz="4" w:space="0"/>
              <w:bottom w:val="single" w:color="auto" w:sz="4" w:space="0"/>
              <w:right w:val="single" w:color="auto" w:sz="4" w:space="0"/>
            </w:tcBorders>
            <w:vAlign w:val="center"/>
          </w:tcPr>
          <w:p w14:paraId="12177C8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587" w:type="dxa"/>
            <w:tcBorders>
              <w:top w:val="single" w:color="auto" w:sz="4" w:space="0"/>
              <w:left w:val="single" w:color="auto" w:sz="4" w:space="0"/>
              <w:bottom w:val="single" w:color="auto" w:sz="4" w:space="0"/>
              <w:right w:val="single" w:color="auto" w:sz="4" w:space="0"/>
            </w:tcBorders>
            <w:vAlign w:val="center"/>
          </w:tcPr>
          <w:p w14:paraId="43DB597F">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1163" w:type="dxa"/>
            <w:vMerge w:val="continue"/>
            <w:tcBorders>
              <w:top w:val="single" w:color="auto" w:sz="4" w:space="0"/>
              <w:left w:val="single" w:color="auto" w:sz="4" w:space="0"/>
              <w:bottom w:val="single" w:color="auto" w:sz="4" w:space="0"/>
              <w:right w:val="single" w:color="auto" w:sz="4" w:space="0"/>
            </w:tcBorders>
          </w:tcPr>
          <w:p w14:paraId="206A45A2">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36CAD998">
            <w:pPr>
              <w:rPr>
                <w:highlight w:val="none"/>
              </w:rPr>
            </w:pPr>
          </w:p>
        </w:tc>
      </w:tr>
      <w:tr w14:paraId="6D9A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85" w:type="dxa"/>
            <w:vMerge w:val="continue"/>
            <w:tcBorders>
              <w:top w:val="single" w:color="auto" w:sz="4" w:space="0"/>
              <w:left w:val="single" w:color="auto" w:sz="4" w:space="0"/>
              <w:bottom w:val="single" w:color="auto" w:sz="4" w:space="0"/>
              <w:right w:val="single" w:color="auto" w:sz="4" w:space="0"/>
            </w:tcBorders>
          </w:tcPr>
          <w:p w14:paraId="4B413839">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4EF7715C">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7C1AA3DB">
            <w:pPr>
              <w:rPr>
                <w:highlight w:val="none"/>
              </w:rPr>
            </w:pPr>
          </w:p>
        </w:tc>
        <w:tc>
          <w:tcPr>
            <w:tcW w:w="1275" w:type="dxa"/>
            <w:vMerge w:val="restart"/>
            <w:tcBorders>
              <w:top w:val="single" w:color="auto" w:sz="4" w:space="0"/>
              <w:left w:val="single" w:color="auto" w:sz="4" w:space="0"/>
              <w:right w:val="single" w:color="auto" w:sz="4" w:space="0"/>
            </w:tcBorders>
            <w:vAlign w:val="center"/>
          </w:tcPr>
          <w:p w14:paraId="50C69E4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75" w:type="dxa"/>
            <w:tcBorders>
              <w:top w:val="single" w:color="auto" w:sz="4" w:space="0"/>
              <w:left w:val="single" w:color="auto" w:sz="4" w:space="0"/>
              <w:bottom w:val="single" w:color="auto" w:sz="4" w:space="0"/>
              <w:right w:val="single" w:color="auto" w:sz="4" w:space="0"/>
            </w:tcBorders>
            <w:vAlign w:val="center"/>
          </w:tcPr>
          <w:p w14:paraId="0D63AE90">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587" w:type="dxa"/>
            <w:tcBorders>
              <w:top w:val="single" w:color="auto" w:sz="4" w:space="0"/>
              <w:left w:val="single" w:color="auto" w:sz="4" w:space="0"/>
              <w:bottom w:val="single" w:color="auto" w:sz="4" w:space="0"/>
              <w:right w:val="single" w:color="auto" w:sz="4" w:space="0"/>
            </w:tcBorders>
            <w:vAlign w:val="center"/>
          </w:tcPr>
          <w:p w14:paraId="1632EF14">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1163" w:type="dxa"/>
            <w:vMerge w:val="continue"/>
            <w:tcBorders>
              <w:top w:val="single" w:color="auto" w:sz="4" w:space="0"/>
              <w:left w:val="single" w:color="auto" w:sz="4" w:space="0"/>
              <w:bottom w:val="single" w:color="auto" w:sz="4" w:space="0"/>
              <w:right w:val="single" w:color="auto" w:sz="4" w:space="0"/>
            </w:tcBorders>
          </w:tcPr>
          <w:p w14:paraId="77D992EC">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00BD927C">
            <w:pPr>
              <w:rPr>
                <w:highlight w:val="none"/>
              </w:rPr>
            </w:pPr>
          </w:p>
        </w:tc>
      </w:tr>
      <w:tr w14:paraId="4089F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985" w:type="dxa"/>
            <w:vMerge w:val="continue"/>
            <w:tcBorders>
              <w:top w:val="single" w:color="auto" w:sz="4" w:space="0"/>
              <w:left w:val="single" w:color="auto" w:sz="4" w:space="0"/>
              <w:bottom w:val="single" w:color="auto" w:sz="4" w:space="0"/>
              <w:right w:val="single" w:color="auto" w:sz="4" w:space="0"/>
            </w:tcBorders>
          </w:tcPr>
          <w:p w14:paraId="0949F853">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535A9893">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1E091F3C">
            <w:pPr>
              <w:rPr>
                <w:highlight w:val="none"/>
              </w:rPr>
            </w:pPr>
          </w:p>
        </w:tc>
        <w:tc>
          <w:tcPr>
            <w:tcW w:w="1275" w:type="dxa"/>
            <w:vMerge w:val="continue"/>
            <w:tcBorders>
              <w:left w:val="single" w:color="auto" w:sz="4" w:space="0"/>
              <w:right w:val="single" w:color="auto" w:sz="4" w:space="0"/>
            </w:tcBorders>
            <w:vAlign w:val="center"/>
          </w:tcPr>
          <w:p w14:paraId="37F975EC">
            <w:pPr>
              <w:rPr>
                <w:highlight w:val="none"/>
              </w:rPr>
            </w:pPr>
          </w:p>
        </w:tc>
        <w:tc>
          <w:tcPr>
            <w:tcW w:w="1875" w:type="dxa"/>
            <w:tcBorders>
              <w:top w:val="single" w:color="auto" w:sz="4" w:space="0"/>
              <w:left w:val="single" w:color="auto" w:sz="4" w:space="0"/>
              <w:bottom w:val="single" w:color="auto" w:sz="4" w:space="0"/>
              <w:right w:val="single" w:color="auto" w:sz="4" w:space="0"/>
            </w:tcBorders>
            <w:vAlign w:val="center"/>
          </w:tcPr>
          <w:p w14:paraId="27A2007A">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87" w:type="dxa"/>
            <w:tcBorders>
              <w:top w:val="single" w:color="auto" w:sz="4" w:space="0"/>
              <w:left w:val="single" w:color="auto" w:sz="4" w:space="0"/>
              <w:bottom w:val="single" w:color="auto" w:sz="4" w:space="0"/>
              <w:right w:val="single" w:color="auto" w:sz="4" w:space="0"/>
            </w:tcBorders>
            <w:vAlign w:val="center"/>
          </w:tcPr>
          <w:p w14:paraId="4E94E14C">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163" w:type="dxa"/>
            <w:vMerge w:val="continue"/>
            <w:tcBorders>
              <w:top w:val="single" w:color="auto" w:sz="4" w:space="0"/>
              <w:left w:val="single" w:color="auto" w:sz="4" w:space="0"/>
              <w:bottom w:val="single" w:color="auto" w:sz="4" w:space="0"/>
              <w:right w:val="single" w:color="auto" w:sz="4" w:space="0"/>
            </w:tcBorders>
          </w:tcPr>
          <w:p w14:paraId="25F1913F">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192C4138">
            <w:pPr>
              <w:rPr>
                <w:highlight w:val="none"/>
              </w:rPr>
            </w:pPr>
          </w:p>
        </w:tc>
      </w:tr>
      <w:tr w14:paraId="2740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985" w:type="dxa"/>
            <w:vMerge w:val="continue"/>
            <w:tcBorders>
              <w:top w:val="single" w:color="auto" w:sz="4" w:space="0"/>
              <w:left w:val="single" w:color="auto" w:sz="4" w:space="0"/>
              <w:bottom w:val="single" w:color="auto" w:sz="4" w:space="0"/>
              <w:right w:val="single" w:color="auto" w:sz="4" w:space="0"/>
            </w:tcBorders>
          </w:tcPr>
          <w:p w14:paraId="7EC67AEB">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783D8AFF">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559850ED">
            <w:pPr>
              <w:rPr>
                <w:highlight w:val="none"/>
              </w:rPr>
            </w:pPr>
          </w:p>
        </w:tc>
        <w:tc>
          <w:tcPr>
            <w:tcW w:w="1275" w:type="dxa"/>
            <w:vMerge w:val="continue"/>
            <w:tcBorders>
              <w:left w:val="single" w:color="auto" w:sz="4" w:space="0"/>
              <w:right w:val="single" w:color="auto" w:sz="4" w:space="0"/>
            </w:tcBorders>
            <w:vAlign w:val="center"/>
          </w:tcPr>
          <w:p w14:paraId="1C95B2FE">
            <w:pPr>
              <w:jc w:val="center"/>
              <w:rPr>
                <w:rFonts w:hint="eastAsia" w:ascii="楷体_GB2312" w:eastAsia="楷体_GB2312" w:cs="楷体_GB2312"/>
                <w:sz w:val="21"/>
                <w:szCs w:val="21"/>
                <w:highlight w:val="none"/>
                <w:vertAlign w:val="baseline"/>
                <w:lang w:val="en-US" w:eastAsia="zh-CN"/>
              </w:rPr>
            </w:pPr>
          </w:p>
        </w:tc>
        <w:tc>
          <w:tcPr>
            <w:tcW w:w="1875" w:type="dxa"/>
            <w:tcBorders>
              <w:top w:val="single" w:color="auto" w:sz="4" w:space="0"/>
              <w:left w:val="single" w:color="auto" w:sz="4" w:space="0"/>
              <w:bottom w:val="single" w:color="auto" w:sz="4" w:space="0"/>
              <w:right w:val="single" w:color="auto" w:sz="4" w:space="0"/>
            </w:tcBorders>
            <w:vAlign w:val="center"/>
          </w:tcPr>
          <w:p w14:paraId="65FF4D51">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587" w:type="dxa"/>
            <w:tcBorders>
              <w:top w:val="single" w:color="auto" w:sz="4" w:space="0"/>
              <w:left w:val="single" w:color="auto" w:sz="4" w:space="0"/>
              <w:bottom w:val="single" w:color="auto" w:sz="4" w:space="0"/>
              <w:right w:val="single" w:color="auto" w:sz="4" w:space="0"/>
            </w:tcBorders>
            <w:vAlign w:val="center"/>
          </w:tcPr>
          <w:p w14:paraId="33205A6E">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1163" w:type="dxa"/>
            <w:vMerge w:val="continue"/>
            <w:tcBorders>
              <w:top w:val="single" w:color="auto" w:sz="4" w:space="0"/>
              <w:left w:val="single" w:color="auto" w:sz="4" w:space="0"/>
              <w:bottom w:val="single" w:color="auto" w:sz="4" w:space="0"/>
              <w:right w:val="single" w:color="auto" w:sz="4" w:space="0"/>
            </w:tcBorders>
          </w:tcPr>
          <w:p w14:paraId="5DE5FDF9">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5A712E50">
            <w:pPr>
              <w:rPr>
                <w:highlight w:val="none"/>
              </w:rPr>
            </w:pPr>
          </w:p>
        </w:tc>
      </w:tr>
      <w:tr w14:paraId="2AD5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985" w:type="dxa"/>
            <w:vMerge w:val="continue"/>
            <w:tcBorders>
              <w:top w:val="single" w:color="auto" w:sz="4" w:space="0"/>
              <w:left w:val="single" w:color="auto" w:sz="4" w:space="0"/>
              <w:bottom w:val="single" w:color="auto" w:sz="4" w:space="0"/>
              <w:right w:val="single" w:color="auto" w:sz="4" w:space="0"/>
            </w:tcBorders>
          </w:tcPr>
          <w:p w14:paraId="6F7A65B3">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169263DB">
            <w:pPr>
              <w:rPr>
                <w:highlight w:val="none"/>
              </w:rPr>
            </w:pPr>
          </w:p>
        </w:tc>
        <w:tc>
          <w:tcPr>
            <w:tcW w:w="2963" w:type="dxa"/>
            <w:vMerge w:val="continue"/>
            <w:tcBorders>
              <w:top w:val="single" w:color="auto" w:sz="4" w:space="0"/>
              <w:left w:val="single" w:color="auto" w:sz="4" w:space="0"/>
              <w:bottom w:val="single" w:color="auto" w:sz="4" w:space="0"/>
              <w:right w:val="single" w:color="auto" w:sz="4" w:space="0"/>
            </w:tcBorders>
          </w:tcPr>
          <w:p w14:paraId="7150DBED">
            <w:pPr>
              <w:rPr>
                <w:highlight w:val="none"/>
              </w:rPr>
            </w:pPr>
          </w:p>
        </w:tc>
        <w:tc>
          <w:tcPr>
            <w:tcW w:w="1275" w:type="dxa"/>
            <w:vMerge w:val="continue"/>
            <w:tcBorders>
              <w:left w:val="single" w:color="auto" w:sz="4" w:space="0"/>
              <w:bottom w:val="single" w:color="auto" w:sz="4" w:space="0"/>
              <w:right w:val="single" w:color="auto" w:sz="4" w:space="0"/>
            </w:tcBorders>
            <w:vAlign w:val="center"/>
          </w:tcPr>
          <w:p w14:paraId="1766946E">
            <w:pPr>
              <w:rPr>
                <w:highlight w:val="none"/>
              </w:rPr>
            </w:pPr>
          </w:p>
        </w:tc>
        <w:tc>
          <w:tcPr>
            <w:tcW w:w="1875" w:type="dxa"/>
            <w:tcBorders>
              <w:top w:val="single" w:color="auto" w:sz="4" w:space="0"/>
              <w:left w:val="single" w:color="auto" w:sz="4" w:space="0"/>
              <w:bottom w:val="single" w:color="auto" w:sz="4" w:space="0"/>
              <w:right w:val="single" w:color="auto" w:sz="4" w:space="0"/>
            </w:tcBorders>
            <w:vAlign w:val="center"/>
          </w:tcPr>
          <w:p w14:paraId="5B7ACCE1">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587" w:type="dxa"/>
            <w:tcBorders>
              <w:top w:val="single" w:color="auto" w:sz="4" w:space="0"/>
              <w:left w:val="single" w:color="auto" w:sz="4" w:space="0"/>
              <w:bottom w:val="single" w:color="auto" w:sz="4" w:space="0"/>
              <w:right w:val="single" w:color="auto" w:sz="4" w:space="0"/>
            </w:tcBorders>
            <w:vAlign w:val="center"/>
          </w:tcPr>
          <w:p w14:paraId="2C698987">
            <w:pPr>
              <w:rPr>
                <w:rFonts w:hint="eastAsia" w:ascii="宋体" w:cs="宋体"/>
                <w:color w:val="000000"/>
                <w:kern w:val="0"/>
                <w:szCs w:val="21"/>
                <w:highlight w:val="none"/>
              </w:rPr>
            </w:pPr>
            <w:r>
              <w:rPr>
                <w:rFonts w:hint="eastAsia" w:ascii="宋体" w:cs="宋体"/>
                <w:color w:val="000000"/>
                <w:kern w:val="0"/>
                <w:szCs w:val="21"/>
                <w:highlight w:val="none"/>
              </w:rPr>
              <w:t>给予警告；处以违法所得2倍以上3倍以下且不超过3万元的罚款</w:t>
            </w:r>
          </w:p>
        </w:tc>
        <w:tc>
          <w:tcPr>
            <w:tcW w:w="1163" w:type="dxa"/>
            <w:vMerge w:val="continue"/>
            <w:tcBorders>
              <w:top w:val="single" w:color="auto" w:sz="4" w:space="0"/>
              <w:left w:val="single" w:color="auto" w:sz="4" w:space="0"/>
              <w:bottom w:val="single" w:color="auto" w:sz="4" w:space="0"/>
              <w:right w:val="single" w:color="auto" w:sz="4" w:space="0"/>
            </w:tcBorders>
          </w:tcPr>
          <w:p w14:paraId="0EFF8474">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76871FEC">
            <w:pPr>
              <w:rPr>
                <w:highlight w:val="none"/>
              </w:rPr>
            </w:pPr>
          </w:p>
        </w:tc>
      </w:tr>
    </w:tbl>
    <w:p w14:paraId="7EF93CB2">
      <w:pPr>
        <w:rPr>
          <w:highlight w:val="none"/>
        </w:rPr>
      </w:pPr>
      <w:r>
        <w:rPr>
          <w:highlight w:val="none"/>
        </w:rPr>
        <w:br w:type="page"/>
      </w:r>
    </w:p>
    <w:tbl>
      <w:tblPr>
        <w:tblStyle w:val="9"/>
        <w:tblW w:w="139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1569"/>
        <w:gridCol w:w="2918"/>
        <w:gridCol w:w="1459"/>
        <w:gridCol w:w="2100"/>
        <w:gridCol w:w="2550"/>
        <w:gridCol w:w="1091"/>
        <w:gridCol w:w="1241"/>
      </w:tblGrid>
      <w:tr w14:paraId="53EF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16" w:type="dxa"/>
            <w:tcBorders>
              <w:top w:val="single" w:color="auto" w:sz="4" w:space="0"/>
              <w:left w:val="single" w:color="auto" w:sz="4" w:space="0"/>
              <w:bottom w:val="single" w:color="auto" w:sz="4" w:space="0"/>
              <w:right w:val="single" w:color="auto" w:sz="4" w:space="0"/>
            </w:tcBorders>
            <w:vAlign w:val="center"/>
          </w:tcPr>
          <w:p w14:paraId="4E2F5D1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69" w:type="dxa"/>
            <w:tcBorders>
              <w:top w:val="single" w:color="auto" w:sz="4" w:space="0"/>
              <w:left w:val="single" w:color="auto" w:sz="4" w:space="0"/>
              <w:bottom w:val="single" w:color="auto" w:sz="4" w:space="0"/>
              <w:right w:val="single" w:color="auto" w:sz="4" w:space="0"/>
            </w:tcBorders>
            <w:vAlign w:val="center"/>
          </w:tcPr>
          <w:p w14:paraId="4CAACE3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18" w:type="dxa"/>
            <w:tcBorders>
              <w:top w:val="single" w:color="auto" w:sz="4" w:space="0"/>
              <w:left w:val="single" w:color="auto" w:sz="4" w:space="0"/>
              <w:bottom w:val="single" w:color="auto" w:sz="4" w:space="0"/>
              <w:right w:val="single" w:color="auto" w:sz="4" w:space="0"/>
            </w:tcBorders>
            <w:vAlign w:val="center"/>
          </w:tcPr>
          <w:p w14:paraId="615490D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59" w:type="dxa"/>
            <w:tcBorders>
              <w:top w:val="single" w:color="auto" w:sz="4" w:space="0"/>
              <w:left w:val="single" w:color="auto" w:sz="4" w:space="0"/>
              <w:bottom w:val="single" w:color="auto" w:sz="4" w:space="0"/>
              <w:right w:val="single" w:color="auto" w:sz="4" w:space="0"/>
            </w:tcBorders>
            <w:vAlign w:val="center"/>
          </w:tcPr>
          <w:p w14:paraId="433126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00" w:type="dxa"/>
            <w:tcBorders>
              <w:top w:val="single" w:color="auto" w:sz="4" w:space="0"/>
              <w:left w:val="single" w:color="auto" w:sz="4" w:space="0"/>
              <w:bottom w:val="single" w:color="auto" w:sz="4" w:space="0"/>
              <w:right w:val="single" w:color="auto" w:sz="4" w:space="0"/>
            </w:tcBorders>
            <w:vAlign w:val="center"/>
          </w:tcPr>
          <w:p w14:paraId="19A7BA0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50" w:type="dxa"/>
            <w:tcBorders>
              <w:top w:val="single" w:color="auto" w:sz="4" w:space="0"/>
              <w:left w:val="single" w:color="auto" w:sz="4" w:space="0"/>
              <w:bottom w:val="single" w:color="auto" w:sz="4" w:space="0"/>
              <w:right w:val="single" w:color="auto" w:sz="4" w:space="0"/>
            </w:tcBorders>
            <w:vAlign w:val="center"/>
          </w:tcPr>
          <w:p w14:paraId="01352D5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91" w:type="dxa"/>
            <w:tcBorders>
              <w:top w:val="single" w:color="auto" w:sz="4" w:space="0"/>
              <w:left w:val="single" w:color="auto" w:sz="4" w:space="0"/>
              <w:bottom w:val="single" w:color="auto" w:sz="4" w:space="0"/>
              <w:right w:val="single" w:color="auto" w:sz="4" w:space="0"/>
            </w:tcBorders>
            <w:vAlign w:val="center"/>
          </w:tcPr>
          <w:p w14:paraId="187C5F3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41" w:type="dxa"/>
            <w:tcBorders>
              <w:top w:val="single" w:color="auto" w:sz="4" w:space="0"/>
              <w:left w:val="single" w:color="auto" w:sz="4" w:space="0"/>
              <w:bottom w:val="single" w:color="auto" w:sz="4" w:space="0"/>
              <w:right w:val="single" w:color="auto" w:sz="4" w:space="0"/>
            </w:tcBorders>
            <w:vAlign w:val="center"/>
          </w:tcPr>
          <w:p w14:paraId="12CE8BD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20915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0FB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944" w:type="dxa"/>
            <w:gridSpan w:val="8"/>
            <w:tcBorders>
              <w:top w:val="single" w:color="auto" w:sz="4" w:space="0"/>
              <w:left w:val="single" w:color="auto" w:sz="4" w:space="0"/>
              <w:bottom w:val="single" w:color="auto" w:sz="4" w:space="0"/>
              <w:right w:val="single" w:color="auto" w:sz="4" w:space="0"/>
            </w:tcBorders>
            <w:vAlign w:val="center"/>
          </w:tcPr>
          <w:p w14:paraId="2F4C0C4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4133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8" w:hRule="atLeast"/>
        </w:trPr>
        <w:tc>
          <w:tcPr>
            <w:tcW w:w="1016" w:type="dxa"/>
            <w:vMerge w:val="restart"/>
            <w:tcBorders>
              <w:top w:val="single" w:color="auto" w:sz="4" w:space="0"/>
              <w:left w:val="single" w:color="auto" w:sz="4" w:space="0"/>
              <w:bottom w:val="single" w:color="auto" w:sz="4" w:space="0"/>
              <w:right w:val="single" w:color="auto" w:sz="4" w:space="0"/>
            </w:tcBorders>
          </w:tcPr>
          <w:p w14:paraId="57965C5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2405037</w:t>
            </w:r>
          </w:p>
        </w:tc>
        <w:tc>
          <w:tcPr>
            <w:tcW w:w="1569" w:type="dxa"/>
            <w:vMerge w:val="restart"/>
            <w:tcBorders>
              <w:top w:val="single" w:color="auto" w:sz="4" w:space="0"/>
              <w:left w:val="single" w:color="auto" w:sz="4" w:space="0"/>
              <w:bottom w:val="single" w:color="auto" w:sz="4" w:space="0"/>
              <w:right w:val="single" w:color="auto" w:sz="4" w:space="0"/>
            </w:tcBorders>
          </w:tcPr>
          <w:p w14:paraId="2D83B1C5">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注册建造师签署有虚假记载等不合格的文件</w:t>
            </w:r>
            <w:r>
              <w:rPr>
                <w:rFonts w:hint="eastAsia" w:ascii="宋体" w:cs="宋体"/>
                <w:color w:val="000000"/>
                <w:kern w:val="0"/>
                <w:szCs w:val="21"/>
                <w:highlight w:val="none"/>
                <w:lang w:eastAsia="zh-CN"/>
              </w:rPr>
              <w:t>的</w:t>
            </w:r>
          </w:p>
        </w:tc>
        <w:tc>
          <w:tcPr>
            <w:tcW w:w="2918" w:type="dxa"/>
            <w:vMerge w:val="restart"/>
            <w:tcBorders>
              <w:top w:val="single" w:color="auto" w:sz="4" w:space="0"/>
              <w:left w:val="single" w:color="auto" w:sz="4" w:space="0"/>
              <w:bottom w:val="single" w:color="auto" w:sz="4" w:space="0"/>
              <w:right w:val="single" w:color="auto" w:sz="4" w:space="0"/>
            </w:tcBorders>
          </w:tcPr>
          <w:p w14:paraId="0DA198EE">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四</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43163DFD">
            <w:pPr>
              <w:rPr>
                <w:rFonts w:hint="eastAsia" w:ascii="宋体" w:cs="宋体"/>
                <w:color w:val="000000"/>
                <w:kern w:val="0"/>
                <w:szCs w:val="21"/>
                <w:highlight w:val="none"/>
              </w:rPr>
            </w:pPr>
            <w:r>
              <w:rPr>
                <w:rFonts w:hint="eastAsia" w:ascii="宋体" w:cs="宋体"/>
                <w:color w:val="000000"/>
                <w:kern w:val="0"/>
                <w:szCs w:val="21"/>
                <w:highlight w:val="none"/>
              </w:rPr>
              <w:t>（四）签署有虚假记载等不合格的文件；</w:t>
            </w:r>
          </w:p>
          <w:p w14:paraId="023F5C13">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459" w:type="dxa"/>
            <w:tcBorders>
              <w:top w:val="single" w:color="auto" w:sz="4" w:space="0"/>
              <w:left w:val="single" w:color="auto" w:sz="4" w:space="0"/>
              <w:bottom w:val="single" w:color="auto" w:sz="4" w:space="0"/>
              <w:right w:val="single" w:color="auto" w:sz="4" w:space="0"/>
            </w:tcBorders>
            <w:vAlign w:val="center"/>
          </w:tcPr>
          <w:p w14:paraId="031E0926">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100" w:type="dxa"/>
            <w:tcBorders>
              <w:top w:val="single" w:color="auto" w:sz="4" w:space="0"/>
              <w:left w:val="single" w:color="auto" w:sz="4" w:space="0"/>
              <w:bottom w:val="single" w:color="auto" w:sz="4" w:space="0"/>
              <w:right w:val="single" w:color="auto" w:sz="4" w:space="0"/>
            </w:tcBorders>
            <w:vAlign w:val="center"/>
          </w:tcPr>
          <w:p w14:paraId="1192BECD">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60F4DCE3">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1091" w:type="dxa"/>
            <w:vMerge w:val="restart"/>
            <w:tcBorders>
              <w:top w:val="single" w:color="auto" w:sz="4" w:space="0"/>
              <w:left w:val="single" w:color="auto" w:sz="4" w:space="0"/>
              <w:bottom w:val="single" w:color="auto" w:sz="4" w:space="0"/>
              <w:right w:val="single" w:color="auto" w:sz="4" w:space="0"/>
            </w:tcBorders>
          </w:tcPr>
          <w:p w14:paraId="2D36B900">
            <w:pPr>
              <w:rPr>
                <w:rFonts w:hint="eastAsia" w:ascii="仿宋_GB2312" w:eastAsia="仿宋_GB2312" w:cs="仿宋_GB2312"/>
                <w:b/>
                <w:bCs/>
                <w:sz w:val="21"/>
                <w:szCs w:val="21"/>
                <w:highlight w:val="none"/>
                <w:vertAlign w:val="baseline"/>
                <w:lang w:val="en-US" w:eastAsia="zh-CN"/>
              </w:rPr>
            </w:pPr>
          </w:p>
        </w:tc>
        <w:tc>
          <w:tcPr>
            <w:tcW w:w="1241" w:type="dxa"/>
            <w:vMerge w:val="restart"/>
            <w:tcBorders>
              <w:top w:val="single" w:color="auto" w:sz="4" w:space="0"/>
              <w:left w:val="single" w:color="auto" w:sz="4" w:space="0"/>
              <w:bottom w:val="single" w:color="auto" w:sz="4" w:space="0"/>
              <w:right w:val="single" w:color="auto" w:sz="4" w:space="0"/>
            </w:tcBorders>
          </w:tcPr>
          <w:p w14:paraId="4A39FBE3">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E29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1016" w:type="dxa"/>
            <w:vMerge w:val="continue"/>
            <w:tcBorders>
              <w:top w:val="single" w:color="auto" w:sz="4" w:space="0"/>
              <w:left w:val="single" w:color="auto" w:sz="4" w:space="0"/>
              <w:bottom w:val="single" w:color="auto" w:sz="4" w:space="0"/>
              <w:right w:val="single" w:color="auto" w:sz="4" w:space="0"/>
            </w:tcBorders>
          </w:tcPr>
          <w:p w14:paraId="04EC8491">
            <w:pPr>
              <w:rPr>
                <w:highlight w:val="none"/>
              </w:rPr>
            </w:pPr>
          </w:p>
        </w:tc>
        <w:tc>
          <w:tcPr>
            <w:tcW w:w="1569" w:type="dxa"/>
            <w:vMerge w:val="continue"/>
            <w:tcBorders>
              <w:top w:val="single" w:color="auto" w:sz="4" w:space="0"/>
              <w:left w:val="single" w:color="auto" w:sz="4" w:space="0"/>
              <w:bottom w:val="single" w:color="auto" w:sz="4" w:space="0"/>
              <w:right w:val="single" w:color="auto" w:sz="4" w:space="0"/>
            </w:tcBorders>
          </w:tcPr>
          <w:p w14:paraId="5EF6DF8D">
            <w:pPr>
              <w:rPr>
                <w:highlight w:val="none"/>
              </w:rPr>
            </w:pPr>
          </w:p>
        </w:tc>
        <w:tc>
          <w:tcPr>
            <w:tcW w:w="2918" w:type="dxa"/>
            <w:vMerge w:val="continue"/>
            <w:tcBorders>
              <w:top w:val="single" w:color="auto" w:sz="4" w:space="0"/>
              <w:left w:val="single" w:color="auto" w:sz="4" w:space="0"/>
              <w:bottom w:val="single" w:color="auto" w:sz="4" w:space="0"/>
              <w:right w:val="single" w:color="auto" w:sz="4" w:space="0"/>
            </w:tcBorders>
          </w:tcPr>
          <w:p w14:paraId="12827561">
            <w:pPr>
              <w:rPr>
                <w:highlight w:val="none"/>
              </w:rPr>
            </w:pPr>
          </w:p>
        </w:tc>
        <w:tc>
          <w:tcPr>
            <w:tcW w:w="1459" w:type="dxa"/>
            <w:tcBorders>
              <w:top w:val="single" w:color="auto" w:sz="4" w:space="0"/>
              <w:left w:val="single" w:color="auto" w:sz="4" w:space="0"/>
              <w:bottom w:val="single" w:color="auto" w:sz="4" w:space="0"/>
              <w:right w:val="single" w:color="auto" w:sz="4" w:space="0"/>
            </w:tcBorders>
            <w:vAlign w:val="center"/>
          </w:tcPr>
          <w:p w14:paraId="0BBE039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00" w:type="dxa"/>
            <w:tcBorders>
              <w:top w:val="single" w:color="auto" w:sz="4" w:space="0"/>
              <w:left w:val="single" w:color="auto" w:sz="4" w:space="0"/>
              <w:bottom w:val="single" w:color="auto" w:sz="4" w:space="0"/>
              <w:right w:val="single" w:color="auto" w:sz="4" w:space="0"/>
            </w:tcBorders>
            <w:vAlign w:val="center"/>
          </w:tcPr>
          <w:p w14:paraId="1D61C6D5">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550" w:type="dxa"/>
            <w:tcBorders>
              <w:top w:val="single" w:color="auto" w:sz="4" w:space="0"/>
              <w:left w:val="single" w:color="auto" w:sz="4" w:space="0"/>
              <w:bottom w:val="single" w:color="auto" w:sz="4" w:space="0"/>
              <w:right w:val="single" w:color="auto" w:sz="4" w:space="0"/>
            </w:tcBorders>
            <w:vAlign w:val="center"/>
          </w:tcPr>
          <w:p w14:paraId="1779FB3E">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1091" w:type="dxa"/>
            <w:vMerge w:val="continue"/>
            <w:tcBorders>
              <w:top w:val="single" w:color="auto" w:sz="4" w:space="0"/>
              <w:left w:val="single" w:color="auto" w:sz="4" w:space="0"/>
              <w:bottom w:val="single" w:color="auto" w:sz="4" w:space="0"/>
              <w:right w:val="single" w:color="auto" w:sz="4" w:space="0"/>
            </w:tcBorders>
          </w:tcPr>
          <w:p w14:paraId="56755E89">
            <w:pPr>
              <w:rPr>
                <w:highlight w:val="none"/>
              </w:rPr>
            </w:pPr>
          </w:p>
        </w:tc>
        <w:tc>
          <w:tcPr>
            <w:tcW w:w="1241" w:type="dxa"/>
            <w:vMerge w:val="continue"/>
            <w:tcBorders>
              <w:top w:val="single" w:color="auto" w:sz="4" w:space="0"/>
              <w:left w:val="single" w:color="auto" w:sz="4" w:space="0"/>
              <w:bottom w:val="single" w:color="auto" w:sz="4" w:space="0"/>
              <w:right w:val="single" w:color="auto" w:sz="4" w:space="0"/>
            </w:tcBorders>
          </w:tcPr>
          <w:p w14:paraId="0A4B0D4F">
            <w:pPr>
              <w:rPr>
                <w:highlight w:val="none"/>
              </w:rPr>
            </w:pPr>
          </w:p>
        </w:tc>
      </w:tr>
      <w:tr w14:paraId="034B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16" w:type="dxa"/>
            <w:vMerge w:val="continue"/>
            <w:tcBorders>
              <w:top w:val="single" w:color="auto" w:sz="4" w:space="0"/>
              <w:left w:val="single" w:color="auto" w:sz="4" w:space="0"/>
              <w:bottom w:val="single" w:color="auto" w:sz="4" w:space="0"/>
              <w:right w:val="single" w:color="auto" w:sz="4" w:space="0"/>
            </w:tcBorders>
          </w:tcPr>
          <w:p w14:paraId="1104E7C4">
            <w:pPr>
              <w:rPr>
                <w:highlight w:val="none"/>
              </w:rPr>
            </w:pPr>
          </w:p>
        </w:tc>
        <w:tc>
          <w:tcPr>
            <w:tcW w:w="1569" w:type="dxa"/>
            <w:vMerge w:val="continue"/>
            <w:tcBorders>
              <w:top w:val="single" w:color="auto" w:sz="4" w:space="0"/>
              <w:left w:val="single" w:color="auto" w:sz="4" w:space="0"/>
              <w:bottom w:val="single" w:color="auto" w:sz="4" w:space="0"/>
              <w:right w:val="single" w:color="auto" w:sz="4" w:space="0"/>
            </w:tcBorders>
          </w:tcPr>
          <w:p w14:paraId="18DD7074">
            <w:pPr>
              <w:rPr>
                <w:highlight w:val="none"/>
              </w:rPr>
            </w:pPr>
          </w:p>
        </w:tc>
        <w:tc>
          <w:tcPr>
            <w:tcW w:w="2918" w:type="dxa"/>
            <w:vMerge w:val="continue"/>
            <w:tcBorders>
              <w:top w:val="single" w:color="auto" w:sz="4" w:space="0"/>
              <w:left w:val="single" w:color="auto" w:sz="4" w:space="0"/>
              <w:bottom w:val="single" w:color="auto" w:sz="4" w:space="0"/>
              <w:right w:val="single" w:color="auto" w:sz="4" w:space="0"/>
            </w:tcBorders>
          </w:tcPr>
          <w:p w14:paraId="5A906786">
            <w:pPr>
              <w:rPr>
                <w:highlight w:val="none"/>
              </w:rPr>
            </w:pPr>
          </w:p>
        </w:tc>
        <w:tc>
          <w:tcPr>
            <w:tcW w:w="1459" w:type="dxa"/>
            <w:vMerge w:val="restart"/>
            <w:tcBorders>
              <w:top w:val="single" w:color="auto" w:sz="4" w:space="0"/>
              <w:left w:val="single" w:color="auto" w:sz="4" w:space="0"/>
              <w:right w:val="single" w:color="auto" w:sz="4" w:space="0"/>
            </w:tcBorders>
            <w:vAlign w:val="center"/>
          </w:tcPr>
          <w:p w14:paraId="7986786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00" w:type="dxa"/>
            <w:tcBorders>
              <w:top w:val="single" w:color="auto" w:sz="4" w:space="0"/>
              <w:left w:val="single" w:color="auto" w:sz="4" w:space="0"/>
              <w:bottom w:val="single" w:color="auto" w:sz="4" w:space="0"/>
              <w:right w:val="single" w:color="auto" w:sz="4" w:space="0"/>
            </w:tcBorders>
            <w:vAlign w:val="center"/>
          </w:tcPr>
          <w:p w14:paraId="4815C65E">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1519F20D">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1091" w:type="dxa"/>
            <w:vMerge w:val="continue"/>
            <w:tcBorders>
              <w:top w:val="single" w:color="auto" w:sz="4" w:space="0"/>
              <w:left w:val="single" w:color="auto" w:sz="4" w:space="0"/>
              <w:bottom w:val="single" w:color="auto" w:sz="4" w:space="0"/>
              <w:right w:val="single" w:color="auto" w:sz="4" w:space="0"/>
            </w:tcBorders>
          </w:tcPr>
          <w:p w14:paraId="19945B8B">
            <w:pPr>
              <w:rPr>
                <w:highlight w:val="none"/>
              </w:rPr>
            </w:pPr>
          </w:p>
        </w:tc>
        <w:tc>
          <w:tcPr>
            <w:tcW w:w="1241" w:type="dxa"/>
            <w:vMerge w:val="continue"/>
            <w:tcBorders>
              <w:top w:val="single" w:color="auto" w:sz="4" w:space="0"/>
              <w:left w:val="single" w:color="auto" w:sz="4" w:space="0"/>
              <w:bottom w:val="single" w:color="auto" w:sz="4" w:space="0"/>
              <w:right w:val="single" w:color="auto" w:sz="4" w:space="0"/>
            </w:tcBorders>
          </w:tcPr>
          <w:p w14:paraId="26DEC105">
            <w:pPr>
              <w:rPr>
                <w:highlight w:val="none"/>
              </w:rPr>
            </w:pPr>
          </w:p>
        </w:tc>
      </w:tr>
      <w:tr w14:paraId="43B3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1016" w:type="dxa"/>
            <w:vMerge w:val="continue"/>
            <w:tcBorders>
              <w:top w:val="single" w:color="auto" w:sz="4" w:space="0"/>
              <w:left w:val="single" w:color="auto" w:sz="4" w:space="0"/>
              <w:bottom w:val="single" w:color="auto" w:sz="4" w:space="0"/>
              <w:right w:val="single" w:color="auto" w:sz="4" w:space="0"/>
            </w:tcBorders>
          </w:tcPr>
          <w:p w14:paraId="70783068">
            <w:pPr>
              <w:rPr>
                <w:highlight w:val="none"/>
              </w:rPr>
            </w:pPr>
          </w:p>
        </w:tc>
        <w:tc>
          <w:tcPr>
            <w:tcW w:w="1569" w:type="dxa"/>
            <w:vMerge w:val="continue"/>
            <w:tcBorders>
              <w:top w:val="single" w:color="auto" w:sz="4" w:space="0"/>
              <w:left w:val="single" w:color="auto" w:sz="4" w:space="0"/>
              <w:bottom w:val="single" w:color="auto" w:sz="4" w:space="0"/>
              <w:right w:val="single" w:color="auto" w:sz="4" w:space="0"/>
            </w:tcBorders>
          </w:tcPr>
          <w:p w14:paraId="2D2CB839">
            <w:pPr>
              <w:rPr>
                <w:highlight w:val="none"/>
              </w:rPr>
            </w:pPr>
          </w:p>
        </w:tc>
        <w:tc>
          <w:tcPr>
            <w:tcW w:w="2918" w:type="dxa"/>
            <w:vMerge w:val="continue"/>
            <w:tcBorders>
              <w:top w:val="single" w:color="auto" w:sz="4" w:space="0"/>
              <w:left w:val="single" w:color="auto" w:sz="4" w:space="0"/>
              <w:bottom w:val="single" w:color="auto" w:sz="4" w:space="0"/>
              <w:right w:val="single" w:color="auto" w:sz="4" w:space="0"/>
            </w:tcBorders>
          </w:tcPr>
          <w:p w14:paraId="67A0819E">
            <w:pPr>
              <w:rPr>
                <w:highlight w:val="none"/>
              </w:rPr>
            </w:pPr>
          </w:p>
        </w:tc>
        <w:tc>
          <w:tcPr>
            <w:tcW w:w="1459" w:type="dxa"/>
            <w:vMerge w:val="continue"/>
            <w:tcBorders>
              <w:left w:val="single" w:color="auto" w:sz="4" w:space="0"/>
              <w:right w:val="single" w:color="auto" w:sz="4" w:space="0"/>
            </w:tcBorders>
            <w:vAlign w:val="center"/>
          </w:tcPr>
          <w:p w14:paraId="5EB86497">
            <w:pPr>
              <w:rPr>
                <w:highlight w:val="none"/>
              </w:rPr>
            </w:pPr>
          </w:p>
        </w:tc>
        <w:tc>
          <w:tcPr>
            <w:tcW w:w="2100" w:type="dxa"/>
            <w:tcBorders>
              <w:top w:val="single" w:color="auto" w:sz="4" w:space="0"/>
              <w:left w:val="single" w:color="auto" w:sz="4" w:space="0"/>
              <w:bottom w:val="single" w:color="auto" w:sz="4" w:space="0"/>
              <w:right w:val="single" w:color="auto" w:sz="4" w:space="0"/>
            </w:tcBorders>
            <w:vAlign w:val="center"/>
          </w:tcPr>
          <w:p w14:paraId="3A9B0FF4">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50" w:type="dxa"/>
            <w:tcBorders>
              <w:top w:val="single" w:color="auto" w:sz="4" w:space="0"/>
              <w:left w:val="single" w:color="auto" w:sz="4" w:space="0"/>
              <w:bottom w:val="single" w:color="auto" w:sz="4" w:space="0"/>
              <w:right w:val="single" w:color="auto" w:sz="4" w:space="0"/>
            </w:tcBorders>
            <w:vAlign w:val="center"/>
          </w:tcPr>
          <w:p w14:paraId="166392E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091" w:type="dxa"/>
            <w:vMerge w:val="continue"/>
            <w:tcBorders>
              <w:top w:val="single" w:color="auto" w:sz="4" w:space="0"/>
              <w:left w:val="single" w:color="auto" w:sz="4" w:space="0"/>
              <w:bottom w:val="single" w:color="auto" w:sz="4" w:space="0"/>
              <w:right w:val="single" w:color="auto" w:sz="4" w:space="0"/>
            </w:tcBorders>
          </w:tcPr>
          <w:p w14:paraId="6C465C02">
            <w:pPr>
              <w:rPr>
                <w:highlight w:val="none"/>
              </w:rPr>
            </w:pPr>
          </w:p>
        </w:tc>
        <w:tc>
          <w:tcPr>
            <w:tcW w:w="1241" w:type="dxa"/>
            <w:vMerge w:val="continue"/>
            <w:tcBorders>
              <w:top w:val="single" w:color="auto" w:sz="4" w:space="0"/>
              <w:left w:val="single" w:color="auto" w:sz="4" w:space="0"/>
              <w:bottom w:val="single" w:color="auto" w:sz="4" w:space="0"/>
              <w:right w:val="single" w:color="auto" w:sz="4" w:space="0"/>
            </w:tcBorders>
          </w:tcPr>
          <w:p w14:paraId="7B4717E6">
            <w:pPr>
              <w:rPr>
                <w:highlight w:val="none"/>
              </w:rPr>
            </w:pPr>
          </w:p>
        </w:tc>
      </w:tr>
      <w:tr w14:paraId="56AA1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016" w:type="dxa"/>
            <w:vMerge w:val="continue"/>
            <w:tcBorders>
              <w:top w:val="single" w:color="auto" w:sz="4" w:space="0"/>
              <w:left w:val="single" w:color="auto" w:sz="4" w:space="0"/>
              <w:bottom w:val="single" w:color="auto" w:sz="4" w:space="0"/>
              <w:right w:val="single" w:color="auto" w:sz="4" w:space="0"/>
            </w:tcBorders>
          </w:tcPr>
          <w:p w14:paraId="05DE3B7B">
            <w:pPr>
              <w:rPr>
                <w:highlight w:val="none"/>
              </w:rPr>
            </w:pPr>
          </w:p>
        </w:tc>
        <w:tc>
          <w:tcPr>
            <w:tcW w:w="1569" w:type="dxa"/>
            <w:vMerge w:val="continue"/>
            <w:tcBorders>
              <w:top w:val="single" w:color="auto" w:sz="4" w:space="0"/>
              <w:left w:val="single" w:color="auto" w:sz="4" w:space="0"/>
              <w:bottom w:val="single" w:color="auto" w:sz="4" w:space="0"/>
              <w:right w:val="single" w:color="auto" w:sz="4" w:space="0"/>
            </w:tcBorders>
          </w:tcPr>
          <w:p w14:paraId="3634F416">
            <w:pPr>
              <w:rPr>
                <w:highlight w:val="none"/>
              </w:rPr>
            </w:pPr>
          </w:p>
        </w:tc>
        <w:tc>
          <w:tcPr>
            <w:tcW w:w="2918" w:type="dxa"/>
            <w:vMerge w:val="continue"/>
            <w:tcBorders>
              <w:top w:val="single" w:color="auto" w:sz="4" w:space="0"/>
              <w:left w:val="single" w:color="auto" w:sz="4" w:space="0"/>
              <w:bottom w:val="single" w:color="auto" w:sz="4" w:space="0"/>
              <w:right w:val="single" w:color="auto" w:sz="4" w:space="0"/>
            </w:tcBorders>
          </w:tcPr>
          <w:p w14:paraId="21A445F0">
            <w:pPr>
              <w:rPr>
                <w:highlight w:val="none"/>
              </w:rPr>
            </w:pPr>
          </w:p>
        </w:tc>
        <w:tc>
          <w:tcPr>
            <w:tcW w:w="1459" w:type="dxa"/>
            <w:vMerge w:val="continue"/>
            <w:tcBorders>
              <w:left w:val="single" w:color="auto" w:sz="4" w:space="0"/>
              <w:right w:val="single" w:color="auto" w:sz="4" w:space="0"/>
            </w:tcBorders>
            <w:vAlign w:val="center"/>
          </w:tcPr>
          <w:p w14:paraId="1221F589">
            <w:pPr>
              <w:jc w:val="center"/>
              <w:rPr>
                <w:rFonts w:hint="eastAsia" w:ascii="楷体_GB2312" w:eastAsia="楷体_GB2312" w:cs="楷体_GB2312"/>
                <w:sz w:val="21"/>
                <w:szCs w:val="21"/>
                <w:highlight w:val="none"/>
                <w:vertAlign w:val="baseline"/>
                <w:lang w:val="en-US" w:eastAsia="zh-CN"/>
              </w:rPr>
            </w:pPr>
          </w:p>
        </w:tc>
        <w:tc>
          <w:tcPr>
            <w:tcW w:w="2100" w:type="dxa"/>
            <w:tcBorders>
              <w:top w:val="single" w:color="auto" w:sz="4" w:space="0"/>
              <w:left w:val="single" w:color="auto" w:sz="4" w:space="0"/>
              <w:bottom w:val="single" w:color="auto" w:sz="4" w:space="0"/>
              <w:right w:val="single" w:color="auto" w:sz="4" w:space="0"/>
            </w:tcBorders>
            <w:vAlign w:val="center"/>
          </w:tcPr>
          <w:p w14:paraId="093062F7">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0B0E796B">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1091" w:type="dxa"/>
            <w:vMerge w:val="continue"/>
            <w:tcBorders>
              <w:top w:val="single" w:color="auto" w:sz="4" w:space="0"/>
              <w:left w:val="single" w:color="auto" w:sz="4" w:space="0"/>
              <w:bottom w:val="single" w:color="auto" w:sz="4" w:space="0"/>
              <w:right w:val="single" w:color="auto" w:sz="4" w:space="0"/>
            </w:tcBorders>
          </w:tcPr>
          <w:p w14:paraId="304BC912">
            <w:pPr>
              <w:rPr>
                <w:highlight w:val="none"/>
              </w:rPr>
            </w:pPr>
          </w:p>
        </w:tc>
        <w:tc>
          <w:tcPr>
            <w:tcW w:w="1241" w:type="dxa"/>
            <w:vMerge w:val="continue"/>
            <w:tcBorders>
              <w:top w:val="single" w:color="auto" w:sz="4" w:space="0"/>
              <w:left w:val="single" w:color="auto" w:sz="4" w:space="0"/>
              <w:bottom w:val="single" w:color="auto" w:sz="4" w:space="0"/>
              <w:right w:val="single" w:color="auto" w:sz="4" w:space="0"/>
            </w:tcBorders>
          </w:tcPr>
          <w:p w14:paraId="581559BB">
            <w:pPr>
              <w:rPr>
                <w:highlight w:val="none"/>
              </w:rPr>
            </w:pPr>
          </w:p>
        </w:tc>
      </w:tr>
      <w:tr w14:paraId="6D3A3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1016" w:type="dxa"/>
            <w:vMerge w:val="continue"/>
            <w:tcBorders>
              <w:top w:val="single" w:color="auto" w:sz="4" w:space="0"/>
              <w:left w:val="single" w:color="auto" w:sz="4" w:space="0"/>
              <w:bottom w:val="single" w:color="auto" w:sz="4" w:space="0"/>
              <w:right w:val="single" w:color="auto" w:sz="4" w:space="0"/>
            </w:tcBorders>
          </w:tcPr>
          <w:p w14:paraId="1E429B7A">
            <w:pPr>
              <w:rPr>
                <w:highlight w:val="none"/>
              </w:rPr>
            </w:pPr>
          </w:p>
        </w:tc>
        <w:tc>
          <w:tcPr>
            <w:tcW w:w="1569" w:type="dxa"/>
            <w:vMerge w:val="continue"/>
            <w:tcBorders>
              <w:top w:val="single" w:color="auto" w:sz="4" w:space="0"/>
              <w:left w:val="single" w:color="auto" w:sz="4" w:space="0"/>
              <w:bottom w:val="single" w:color="auto" w:sz="4" w:space="0"/>
              <w:right w:val="single" w:color="auto" w:sz="4" w:space="0"/>
            </w:tcBorders>
          </w:tcPr>
          <w:p w14:paraId="4B5A578C">
            <w:pPr>
              <w:rPr>
                <w:highlight w:val="none"/>
              </w:rPr>
            </w:pPr>
          </w:p>
        </w:tc>
        <w:tc>
          <w:tcPr>
            <w:tcW w:w="2918" w:type="dxa"/>
            <w:vMerge w:val="continue"/>
            <w:tcBorders>
              <w:top w:val="single" w:color="auto" w:sz="4" w:space="0"/>
              <w:left w:val="single" w:color="auto" w:sz="4" w:space="0"/>
              <w:bottom w:val="single" w:color="auto" w:sz="4" w:space="0"/>
              <w:right w:val="single" w:color="auto" w:sz="4" w:space="0"/>
            </w:tcBorders>
          </w:tcPr>
          <w:p w14:paraId="78DA7EEF">
            <w:pPr>
              <w:rPr>
                <w:highlight w:val="none"/>
              </w:rPr>
            </w:pPr>
          </w:p>
        </w:tc>
        <w:tc>
          <w:tcPr>
            <w:tcW w:w="1459" w:type="dxa"/>
            <w:vMerge w:val="continue"/>
            <w:tcBorders>
              <w:left w:val="single" w:color="auto" w:sz="4" w:space="0"/>
              <w:bottom w:val="single" w:color="auto" w:sz="4" w:space="0"/>
              <w:right w:val="single" w:color="auto" w:sz="4" w:space="0"/>
            </w:tcBorders>
            <w:vAlign w:val="center"/>
          </w:tcPr>
          <w:p w14:paraId="10190646">
            <w:pPr>
              <w:rPr>
                <w:highlight w:val="none"/>
              </w:rPr>
            </w:pPr>
          </w:p>
        </w:tc>
        <w:tc>
          <w:tcPr>
            <w:tcW w:w="2100" w:type="dxa"/>
            <w:tcBorders>
              <w:top w:val="single" w:color="auto" w:sz="4" w:space="0"/>
              <w:left w:val="single" w:color="auto" w:sz="4" w:space="0"/>
              <w:bottom w:val="single" w:color="auto" w:sz="4" w:space="0"/>
              <w:right w:val="single" w:color="auto" w:sz="4" w:space="0"/>
            </w:tcBorders>
            <w:vAlign w:val="center"/>
          </w:tcPr>
          <w:p w14:paraId="6203F0E1">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550" w:type="dxa"/>
            <w:tcBorders>
              <w:top w:val="single" w:color="auto" w:sz="4" w:space="0"/>
              <w:left w:val="single" w:color="auto" w:sz="4" w:space="0"/>
              <w:bottom w:val="single" w:color="auto" w:sz="4" w:space="0"/>
              <w:right w:val="single" w:color="auto" w:sz="4" w:space="0"/>
            </w:tcBorders>
            <w:vAlign w:val="center"/>
          </w:tcPr>
          <w:p w14:paraId="3723C275">
            <w:pPr>
              <w:rPr>
                <w:rFonts w:hint="eastAsia" w:ascii="宋体" w:cs="宋体"/>
                <w:color w:val="000000"/>
                <w:kern w:val="0"/>
                <w:szCs w:val="21"/>
                <w:highlight w:val="none"/>
              </w:rPr>
            </w:pPr>
            <w:r>
              <w:rPr>
                <w:rFonts w:hint="eastAsia" w:ascii="宋体" w:cs="宋体"/>
                <w:color w:val="000000"/>
                <w:kern w:val="0"/>
                <w:szCs w:val="21"/>
                <w:highlight w:val="none"/>
              </w:rPr>
              <w:t>给予警告；处以违法所得2倍以上3倍以下且不超过3万元的罚款</w:t>
            </w:r>
          </w:p>
        </w:tc>
        <w:tc>
          <w:tcPr>
            <w:tcW w:w="1091" w:type="dxa"/>
            <w:vMerge w:val="continue"/>
            <w:tcBorders>
              <w:top w:val="single" w:color="auto" w:sz="4" w:space="0"/>
              <w:left w:val="single" w:color="auto" w:sz="4" w:space="0"/>
              <w:bottom w:val="single" w:color="auto" w:sz="4" w:space="0"/>
              <w:right w:val="single" w:color="auto" w:sz="4" w:space="0"/>
            </w:tcBorders>
          </w:tcPr>
          <w:p w14:paraId="7C061515">
            <w:pPr>
              <w:rPr>
                <w:highlight w:val="none"/>
              </w:rPr>
            </w:pPr>
          </w:p>
        </w:tc>
        <w:tc>
          <w:tcPr>
            <w:tcW w:w="1241" w:type="dxa"/>
            <w:vMerge w:val="continue"/>
            <w:tcBorders>
              <w:top w:val="single" w:color="auto" w:sz="4" w:space="0"/>
              <w:left w:val="single" w:color="auto" w:sz="4" w:space="0"/>
              <w:bottom w:val="single" w:color="auto" w:sz="4" w:space="0"/>
              <w:right w:val="single" w:color="auto" w:sz="4" w:space="0"/>
            </w:tcBorders>
          </w:tcPr>
          <w:p w14:paraId="66EF80C4">
            <w:pPr>
              <w:rPr>
                <w:highlight w:val="none"/>
              </w:rPr>
            </w:pPr>
          </w:p>
        </w:tc>
      </w:tr>
    </w:tbl>
    <w:p w14:paraId="264E201F">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381"/>
        <w:gridCol w:w="2877"/>
        <w:gridCol w:w="1268"/>
        <w:gridCol w:w="2291"/>
        <w:gridCol w:w="2523"/>
        <w:gridCol w:w="970"/>
        <w:gridCol w:w="1234"/>
      </w:tblGrid>
      <w:tr w14:paraId="13C9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72" w:type="dxa"/>
            <w:tcBorders>
              <w:top w:val="single" w:color="auto" w:sz="4" w:space="0"/>
              <w:left w:val="single" w:color="auto" w:sz="4" w:space="0"/>
              <w:bottom w:val="single" w:color="auto" w:sz="4" w:space="0"/>
              <w:right w:val="single" w:color="auto" w:sz="4" w:space="0"/>
            </w:tcBorders>
            <w:vAlign w:val="center"/>
          </w:tcPr>
          <w:p w14:paraId="3623BE1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r>
              <w:rPr>
                <w:rFonts w:hint="eastAsia" w:ascii="黑体" w:eastAsia="黑体" w:cs="黑体"/>
                <w:b/>
                <w:bCs/>
                <w:sz w:val="21"/>
                <w:szCs w:val="21"/>
                <w:highlight w:val="none"/>
                <w:vertAlign w:val="baseline"/>
                <w:lang w:val="en-US" w:eastAsia="zh-CN"/>
              </w:rPr>
              <w:t>序号</w:t>
            </w:r>
          </w:p>
        </w:tc>
        <w:tc>
          <w:tcPr>
            <w:tcW w:w="1381" w:type="dxa"/>
            <w:tcBorders>
              <w:top w:val="single" w:color="auto" w:sz="4" w:space="0"/>
              <w:left w:val="single" w:color="auto" w:sz="4" w:space="0"/>
              <w:bottom w:val="single" w:color="auto" w:sz="4" w:space="0"/>
              <w:right w:val="single" w:color="auto" w:sz="4" w:space="0"/>
            </w:tcBorders>
            <w:vAlign w:val="center"/>
          </w:tcPr>
          <w:p w14:paraId="679DB29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77" w:type="dxa"/>
            <w:tcBorders>
              <w:top w:val="single" w:color="auto" w:sz="4" w:space="0"/>
              <w:left w:val="single" w:color="auto" w:sz="4" w:space="0"/>
              <w:bottom w:val="single" w:color="auto" w:sz="4" w:space="0"/>
              <w:right w:val="single" w:color="auto" w:sz="4" w:space="0"/>
            </w:tcBorders>
            <w:vAlign w:val="center"/>
          </w:tcPr>
          <w:p w14:paraId="082073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8" w:type="dxa"/>
            <w:tcBorders>
              <w:top w:val="single" w:color="auto" w:sz="4" w:space="0"/>
              <w:left w:val="single" w:color="auto" w:sz="4" w:space="0"/>
              <w:bottom w:val="single" w:color="auto" w:sz="4" w:space="0"/>
              <w:right w:val="single" w:color="auto" w:sz="4" w:space="0"/>
            </w:tcBorders>
            <w:vAlign w:val="center"/>
          </w:tcPr>
          <w:p w14:paraId="755B968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91" w:type="dxa"/>
            <w:tcBorders>
              <w:top w:val="single" w:color="auto" w:sz="4" w:space="0"/>
              <w:left w:val="single" w:color="auto" w:sz="4" w:space="0"/>
              <w:bottom w:val="single" w:color="auto" w:sz="4" w:space="0"/>
              <w:right w:val="single" w:color="auto" w:sz="4" w:space="0"/>
            </w:tcBorders>
            <w:vAlign w:val="center"/>
          </w:tcPr>
          <w:p w14:paraId="5901EEB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23" w:type="dxa"/>
            <w:tcBorders>
              <w:top w:val="single" w:color="auto" w:sz="4" w:space="0"/>
              <w:left w:val="single" w:color="auto" w:sz="4" w:space="0"/>
              <w:bottom w:val="single" w:color="auto" w:sz="4" w:space="0"/>
              <w:right w:val="single" w:color="auto" w:sz="4" w:space="0"/>
            </w:tcBorders>
            <w:vAlign w:val="center"/>
          </w:tcPr>
          <w:p w14:paraId="684D87E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70" w:type="dxa"/>
            <w:tcBorders>
              <w:top w:val="single" w:color="auto" w:sz="4" w:space="0"/>
              <w:left w:val="single" w:color="auto" w:sz="4" w:space="0"/>
              <w:bottom w:val="single" w:color="auto" w:sz="4" w:space="0"/>
              <w:right w:val="single" w:color="auto" w:sz="4" w:space="0"/>
            </w:tcBorders>
            <w:vAlign w:val="center"/>
          </w:tcPr>
          <w:p w14:paraId="47545F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34" w:type="dxa"/>
            <w:tcBorders>
              <w:top w:val="single" w:color="auto" w:sz="4" w:space="0"/>
              <w:left w:val="single" w:color="auto" w:sz="4" w:space="0"/>
              <w:bottom w:val="single" w:color="auto" w:sz="4" w:space="0"/>
              <w:right w:val="single" w:color="auto" w:sz="4" w:space="0"/>
            </w:tcBorders>
            <w:vAlign w:val="center"/>
          </w:tcPr>
          <w:p w14:paraId="01D71D0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E571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5CA091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7636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72" w:type="dxa"/>
            <w:vMerge w:val="restart"/>
            <w:tcBorders>
              <w:top w:val="single" w:color="auto" w:sz="4" w:space="0"/>
              <w:left w:val="single" w:color="auto" w:sz="4" w:space="0"/>
              <w:bottom w:val="single" w:color="auto" w:sz="4" w:space="0"/>
              <w:right w:val="single" w:color="auto" w:sz="4" w:space="0"/>
            </w:tcBorders>
          </w:tcPr>
          <w:p w14:paraId="5EBC0F0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2405038</w:t>
            </w:r>
          </w:p>
        </w:tc>
        <w:tc>
          <w:tcPr>
            <w:tcW w:w="1381" w:type="dxa"/>
            <w:vMerge w:val="restart"/>
            <w:tcBorders>
              <w:top w:val="single" w:color="auto" w:sz="4" w:space="0"/>
              <w:left w:val="single" w:color="auto" w:sz="4" w:space="0"/>
              <w:bottom w:val="single" w:color="auto" w:sz="4" w:space="0"/>
              <w:right w:val="single" w:color="auto" w:sz="4" w:space="0"/>
            </w:tcBorders>
          </w:tcPr>
          <w:p w14:paraId="3B0E6627">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注册建造师允许他人以自己的名义从事执业活动</w:t>
            </w:r>
            <w:r>
              <w:rPr>
                <w:rFonts w:hint="eastAsia" w:ascii="宋体" w:cs="宋体"/>
                <w:color w:val="000000"/>
                <w:kern w:val="0"/>
                <w:szCs w:val="21"/>
                <w:highlight w:val="none"/>
                <w:lang w:eastAsia="zh-CN"/>
              </w:rPr>
              <w:t>的</w:t>
            </w:r>
          </w:p>
        </w:tc>
        <w:tc>
          <w:tcPr>
            <w:tcW w:w="2877" w:type="dxa"/>
            <w:vMerge w:val="restart"/>
            <w:tcBorders>
              <w:top w:val="single" w:color="auto" w:sz="4" w:space="0"/>
              <w:left w:val="single" w:color="auto" w:sz="4" w:space="0"/>
              <w:bottom w:val="single" w:color="auto" w:sz="4" w:space="0"/>
              <w:right w:val="single" w:color="auto" w:sz="4" w:space="0"/>
            </w:tcBorders>
          </w:tcPr>
          <w:p w14:paraId="4FE68B24">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五</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7E255AC5">
            <w:pPr>
              <w:rPr>
                <w:rFonts w:hint="eastAsia" w:ascii="宋体" w:cs="宋体"/>
                <w:color w:val="000000"/>
                <w:kern w:val="0"/>
                <w:szCs w:val="21"/>
                <w:highlight w:val="none"/>
              </w:rPr>
            </w:pPr>
            <w:r>
              <w:rPr>
                <w:rFonts w:hint="eastAsia" w:ascii="宋体" w:cs="宋体"/>
                <w:color w:val="000000"/>
                <w:kern w:val="0"/>
                <w:szCs w:val="21"/>
                <w:highlight w:val="none"/>
              </w:rPr>
              <w:t>（五）允许他人以自己的名义从事执业活动；</w:t>
            </w:r>
          </w:p>
          <w:p w14:paraId="68ED0EDB">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268" w:type="dxa"/>
            <w:tcBorders>
              <w:top w:val="single" w:color="auto" w:sz="4" w:space="0"/>
              <w:left w:val="single" w:color="auto" w:sz="4" w:space="0"/>
              <w:bottom w:val="single" w:color="auto" w:sz="4" w:space="0"/>
              <w:right w:val="single" w:color="auto" w:sz="4" w:space="0"/>
            </w:tcBorders>
            <w:vAlign w:val="center"/>
          </w:tcPr>
          <w:p w14:paraId="0A3C7A2F">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291" w:type="dxa"/>
            <w:tcBorders>
              <w:top w:val="single" w:color="auto" w:sz="4" w:space="0"/>
              <w:left w:val="single" w:color="auto" w:sz="4" w:space="0"/>
              <w:bottom w:val="single" w:color="auto" w:sz="4" w:space="0"/>
              <w:right w:val="single" w:color="auto" w:sz="4" w:space="0"/>
            </w:tcBorders>
            <w:vAlign w:val="center"/>
          </w:tcPr>
          <w:p w14:paraId="01A1AC9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523" w:type="dxa"/>
            <w:tcBorders>
              <w:top w:val="single" w:color="auto" w:sz="4" w:space="0"/>
              <w:left w:val="single" w:color="auto" w:sz="4" w:space="0"/>
              <w:bottom w:val="single" w:color="auto" w:sz="4" w:space="0"/>
              <w:right w:val="single" w:color="auto" w:sz="4" w:space="0"/>
            </w:tcBorders>
            <w:vAlign w:val="center"/>
          </w:tcPr>
          <w:p w14:paraId="62411A87">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970" w:type="dxa"/>
            <w:vMerge w:val="restart"/>
            <w:tcBorders>
              <w:top w:val="single" w:color="auto" w:sz="4" w:space="0"/>
              <w:left w:val="single" w:color="auto" w:sz="4" w:space="0"/>
              <w:bottom w:val="single" w:color="auto" w:sz="4" w:space="0"/>
              <w:right w:val="single" w:color="auto" w:sz="4" w:space="0"/>
            </w:tcBorders>
          </w:tcPr>
          <w:p w14:paraId="3BE95B10">
            <w:pPr>
              <w:rPr>
                <w:rFonts w:hint="eastAsia" w:ascii="仿宋_GB2312" w:eastAsia="仿宋_GB2312" w:cs="仿宋_GB2312"/>
                <w:b/>
                <w:bCs/>
                <w:sz w:val="21"/>
                <w:szCs w:val="21"/>
                <w:highlight w:val="none"/>
                <w:vertAlign w:val="baseline"/>
                <w:lang w:val="en-US" w:eastAsia="zh-CN"/>
              </w:rPr>
            </w:pPr>
          </w:p>
        </w:tc>
        <w:tc>
          <w:tcPr>
            <w:tcW w:w="1234" w:type="dxa"/>
            <w:vMerge w:val="restart"/>
            <w:tcBorders>
              <w:top w:val="single" w:color="auto" w:sz="4" w:space="0"/>
              <w:left w:val="single" w:color="auto" w:sz="4" w:space="0"/>
              <w:bottom w:val="single" w:color="auto" w:sz="4" w:space="0"/>
              <w:right w:val="single" w:color="auto" w:sz="4" w:space="0"/>
            </w:tcBorders>
          </w:tcPr>
          <w:p w14:paraId="1008B03F">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4C0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72" w:type="dxa"/>
            <w:vMerge w:val="continue"/>
            <w:tcBorders>
              <w:top w:val="single" w:color="auto" w:sz="4" w:space="0"/>
              <w:left w:val="single" w:color="auto" w:sz="4" w:space="0"/>
              <w:bottom w:val="single" w:color="auto" w:sz="4" w:space="0"/>
              <w:right w:val="single" w:color="auto" w:sz="4" w:space="0"/>
            </w:tcBorders>
          </w:tcPr>
          <w:p w14:paraId="24669019">
            <w:pPr>
              <w:rPr>
                <w:highlight w:val="none"/>
              </w:rPr>
            </w:pPr>
          </w:p>
        </w:tc>
        <w:tc>
          <w:tcPr>
            <w:tcW w:w="1381" w:type="dxa"/>
            <w:vMerge w:val="continue"/>
            <w:tcBorders>
              <w:top w:val="single" w:color="auto" w:sz="4" w:space="0"/>
              <w:left w:val="single" w:color="auto" w:sz="4" w:space="0"/>
              <w:bottom w:val="single" w:color="auto" w:sz="4" w:space="0"/>
              <w:right w:val="single" w:color="auto" w:sz="4" w:space="0"/>
            </w:tcBorders>
          </w:tcPr>
          <w:p w14:paraId="6CBED44A">
            <w:pPr>
              <w:rPr>
                <w:highlight w:val="none"/>
              </w:rPr>
            </w:pPr>
          </w:p>
        </w:tc>
        <w:tc>
          <w:tcPr>
            <w:tcW w:w="2877" w:type="dxa"/>
            <w:vMerge w:val="continue"/>
            <w:tcBorders>
              <w:top w:val="single" w:color="auto" w:sz="4" w:space="0"/>
              <w:left w:val="single" w:color="auto" w:sz="4" w:space="0"/>
              <w:bottom w:val="single" w:color="auto" w:sz="4" w:space="0"/>
              <w:right w:val="single" w:color="auto" w:sz="4" w:space="0"/>
            </w:tcBorders>
          </w:tcPr>
          <w:p w14:paraId="3B4DE536">
            <w:pPr>
              <w:rPr>
                <w:highlight w:val="none"/>
              </w:rPr>
            </w:pPr>
          </w:p>
        </w:tc>
        <w:tc>
          <w:tcPr>
            <w:tcW w:w="1268" w:type="dxa"/>
            <w:tcBorders>
              <w:top w:val="single" w:color="auto" w:sz="4" w:space="0"/>
              <w:left w:val="single" w:color="auto" w:sz="4" w:space="0"/>
              <w:bottom w:val="single" w:color="auto" w:sz="4" w:space="0"/>
              <w:right w:val="single" w:color="auto" w:sz="4" w:space="0"/>
            </w:tcBorders>
            <w:vAlign w:val="center"/>
          </w:tcPr>
          <w:p w14:paraId="369880F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91" w:type="dxa"/>
            <w:tcBorders>
              <w:top w:val="single" w:color="auto" w:sz="4" w:space="0"/>
              <w:left w:val="single" w:color="auto" w:sz="4" w:space="0"/>
              <w:bottom w:val="single" w:color="auto" w:sz="4" w:space="0"/>
              <w:right w:val="single" w:color="auto" w:sz="4" w:space="0"/>
            </w:tcBorders>
            <w:vAlign w:val="center"/>
          </w:tcPr>
          <w:p w14:paraId="2FC74F56">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523" w:type="dxa"/>
            <w:tcBorders>
              <w:top w:val="single" w:color="auto" w:sz="4" w:space="0"/>
              <w:left w:val="single" w:color="auto" w:sz="4" w:space="0"/>
              <w:bottom w:val="single" w:color="auto" w:sz="4" w:space="0"/>
              <w:right w:val="single" w:color="auto" w:sz="4" w:space="0"/>
            </w:tcBorders>
            <w:vAlign w:val="center"/>
          </w:tcPr>
          <w:p w14:paraId="1F00B017">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970" w:type="dxa"/>
            <w:vMerge w:val="continue"/>
            <w:tcBorders>
              <w:top w:val="single" w:color="auto" w:sz="4" w:space="0"/>
              <w:left w:val="single" w:color="auto" w:sz="4" w:space="0"/>
              <w:bottom w:val="single" w:color="auto" w:sz="4" w:space="0"/>
              <w:right w:val="single" w:color="auto" w:sz="4" w:space="0"/>
            </w:tcBorders>
          </w:tcPr>
          <w:p w14:paraId="6B25A116">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5709F117">
            <w:pPr>
              <w:rPr>
                <w:highlight w:val="none"/>
              </w:rPr>
            </w:pPr>
          </w:p>
        </w:tc>
      </w:tr>
      <w:tr w14:paraId="1BD67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72" w:type="dxa"/>
            <w:vMerge w:val="continue"/>
            <w:tcBorders>
              <w:top w:val="single" w:color="auto" w:sz="4" w:space="0"/>
              <w:left w:val="single" w:color="auto" w:sz="4" w:space="0"/>
              <w:bottom w:val="single" w:color="auto" w:sz="4" w:space="0"/>
              <w:right w:val="single" w:color="auto" w:sz="4" w:space="0"/>
            </w:tcBorders>
          </w:tcPr>
          <w:p w14:paraId="6E6F3448">
            <w:pPr>
              <w:rPr>
                <w:highlight w:val="none"/>
              </w:rPr>
            </w:pPr>
          </w:p>
        </w:tc>
        <w:tc>
          <w:tcPr>
            <w:tcW w:w="1381" w:type="dxa"/>
            <w:vMerge w:val="continue"/>
            <w:tcBorders>
              <w:top w:val="single" w:color="auto" w:sz="4" w:space="0"/>
              <w:left w:val="single" w:color="auto" w:sz="4" w:space="0"/>
              <w:bottom w:val="single" w:color="auto" w:sz="4" w:space="0"/>
              <w:right w:val="single" w:color="auto" w:sz="4" w:space="0"/>
            </w:tcBorders>
          </w:tcPr>
          <w:p w14:paraId="3FEFE206">
            <w:pPr>
              <w:rPr>
                <w:highlight w:val="none"/>
              </w:rPr>
            </w:pPr>
          </w:p>
        </w:tc>
        <w:tc>
          <w:tcPr>
            <w:tcW w:w="2877" w:type="dxa"/>
            <w:vMerge w:val="continue"/>
            <w:tcBorders>
              <w:top w:val="single" w:color="auto" w:sz="4" w:space="0"/>
              <w:left w:val="single" w:color="auto" w:sz="4" w:space="0"/>
              <w:bottom w:val="single" w:color="auto" w:sz="4" w:space="0"/>
              <w:right w:val="single" w:color="auto" w:sz="4" w:space="0"/>
            </w:tcBorders>
          </w:tcPr>
          <w:p w14:paraId="4CF7EC03">
            <w:pPr>
              <w:rPr>
                <w:highlight w:val="none"/>
              </w:rPr>
            </w:pPr>
          </w:p>
        </w:tc>
        <w:tc>
          <w:tcPr>
            <w:tcW w:w="1268" w:type="dxa"/>
            <w:vMerge w:val="restart"/>
            <w:tcBorders>
              <w:top w:val="single" w:color="auto" w:sz="4" w:space="0"/>
              <w:left w:val="single" w:color="auto" w:sz="4" w:space="0"/>
              <w:right w:val="single" w:color="auto" w:sz="4" w:space="0"/>
            </w:tcBorders>
            <w:vAlign w:val="center"/>
          </w:tcPr>
          <w:p w14:paraId="4FA7307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91" w:type="dxa"/>
            <w:tcBorders>
              <w:top w:val="single" w:color="auto" w:sz="4" w:space="0"/>
              <w:left w:val="single" w:color="auto" w:sz="4" w:space="0"/>
              <w:bottom w:val="single" w:color="auto" w:sz="4" w:space="0"/>
              <w:right w:val="single" w:color="auto" w:sz="4" w:space="0"/>
            </w:tcBorders>
            <w:vAlign w:val="center"/>
          </w:tcPr>
          <w:p w14:paraId="7ACBE7C4">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523" w:type="dxa"/>
            <w:tcBorders>
              <w:top w:val="single" w:color="auto" w:sz="4" w:space="0"/>
              <w:left w:val="single" w:color="auto" w:sz="4" w:space="0"/>
              <w:bottom w:val="single" w:color="auto" w:sz="4" w:space="0"/>
              <w:right w:val="single" w:color="auto" w:sz="4" w:space="0"/>
            </w:tcBorders>
            <w:vAlign w:val="center"/>
          </w:tcPr>
          <w:p w14:paraId="1DD2AA6F">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970" w:type="dxa"/>
            <w:vMerge w:val="continue"/>
            <w:tcBorders>
              <w:top w:val="single" w:color="auto" w:sz="4" w:space="0"/>
              <w:left w:val="single" w:color="auto" w:sz="4" w:space="0"/>
              <w:bottom w:val="single" w:color="auto" w:sz="4" w:space="0"/>
              <w:right w:val="single" w:color="auto" w:sz="4" w:space="0"/>
            </w:tcBorders>
          </w:tcPr>
          <w:p w14:paraId="18BC33FD">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7C3E97B6">
            <w:pPr>
              <w:rPr>
                <w:highlight w:val="none"/>
              </w:rPr>
            </w:pPr>
          </w:p>
        </w:tc>
      </w:tr>
      <w:tr w14:paraId="1FE2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72" w:type="dxa"/>
            <w:vMerge w:val="continue"/>
            <w:tcBorders>
              <w:top w:val="single" w:color="auto" w:sz="4" w:space="0"/>
              <w:left w:val="single" w:color="auto" w:sz="4" w:space="0"/>
              <w:bottom w:val="single" w:color="auto" w:sz="4" w:space="0"/>
              <w:right w:val="single" w:color="auto" w:sz="4" w:space="0"/>
            </w:tcBorders>
          </w:tcPr>
          <w:p w14:paraId="003B830A">
            <w:pPr>
              <w:rPr>
                <w:highlight w:val="none"/>
              </w:rPr>
            </w:pPr>
          </w:p>
        </w:tc>
        <w:tc>
          <w:tcPr>
            <w:tcW w:w="1381" w:type="dxa"/>
            <w:vMerge w:val="continue"/>
            <w:tcBorders>
              <w:top w:val="single" w:color="auto" w:sz="4" w:space="0"/>
              <w:left w:val="single" w:color="auto" w:sz="4" w:space="0"/>
              <w:bottom w:val="single" w:color="auto" w:sz="4" w:space="0"/>
              <w:right w:val="single" w:color="auto" w:sz="4" w:space="0"/>
            </w:tcBorders>
          </w:tcPr>
          <w:p w14:paraId="614C5FD8">
            <w:pPr>
              <w:rPr>
                <w:highlight w:val="none"/>
              </w:rPr>
            </w:pPr>
          </w:p>
        </w:tc>
        <w:tc>
          <w:tcPr>
            <w:tcW w:w="2877" w:type="dxa"/>
            <w:vMerge w:val="continue"/>
            <w:tcBorders>
              <w:top w:val="single" w:color="auto" w:sz="4" w:space="0"/>
              <w:left w:val="single" w:color="auto" w:sz="4" w:space="0"/>
              <w:bottom w:val="single" w:color="auto" w:sz="4" w:space="0"/>
              <w:right w:val="single" w:color="auto" w:sz="4" w:space="0"/>
            </w:tcBorders>
          </w:tcPr>
          <w:p w14:paraId="059900DD">
            <w:pPr>
              <w:rPr>
                <w:highlight w:val="none"/>
              </w:rPr>
            </w:pPr>
          </w:p>
        </w:tc>
        <w:tc>
          <w:tcPr>
            <w:tcW w:w="1268" w:type="dxa"/>
            <w:vMerge w:val="continue"/>
            <w:tcBorders>
              <w:left w:val="single" w:color="auto" w:sz="4" w:space="0"/>
              <w:right w:val="single" w:color="auto" w:sz="4" w:space="0"/>
            </w:tcBorders>
            <w:vAlign w:val="center"/>
          </w:tcPr>
          <w:p w14:paraId="2C55E569">
            <w:pPr>
              <w:rPr>
                <w:highlight w:val="none"/>
              </w:rPr>
            </w:pPr>
          </w:p>
        </w:tc>
        <w:tc>
          <w:tcPr>
            <w:tcW w:w="2291" w:type="dxa"/>
            <w:tcBorders>
              <w:top w:val="single" w:color="auto" w:sz="4" w:space="0"/>
              <w:left w:val="single" w:color="auto" w:sz="4" w:space="0"/>
              <w:bottom w:val="single" w:color="auto" w:sz="4" w:space="0"/>
              <w:right w:val="single" w:color="auto" w:sz="4" w:space="0"/>
            </w:tcBorders>
            <w:vAlign w:val="center"/>
          </w:tcPr>
          <w:p w14:paraId="1FA700D7">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23" w:type="dxa"/>
            <w:tcBorders>
              <w:top w:val="single" w:color="auto" w:sz="4" w:space="0"/>
              <w:left w:val="single" w:color="auto" w:sz="4" w:space="0"/>
              <w:bottom w:val="single" w:color="auto" w:sz="4" w:space="0"/>
              <w:right w:val="single" w:color="auto" w:sz="4" w:space="0"/>
            </w:tcBorders>
            <w:vAlign w:val="center"/>
          </w:tcPr>
          <w:p w14:paraId="5E0DE75E">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970" w:type="dxa"/>
            <w:vMerge w:val="continue"/>
            <w:tcBorders>
              <w:top w:val="single" w:color="auto" w:sz="4" w:space="0"/>
              <w:left w:val="single" w:color="auto" w:sz="4" w:space="0"/>
              <w:bottom w:val="single" w:color="auto" w:sz="4" w:space="0"/>
              <w:right w:val="single" w:color="auto" w:sz="4" w:space="0"/>
            </w:tcBorders>
          </w:tcPr>
          <w:p w14:paraId="45814235">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1525A9A6">
            <w:pPr>
              <w:rPr>
                <w:highlight w:val="none"/>
              </w:rPr>
            </w:pPr>
          </w:p>
        </w:tc>
      </w:tr>
      <w:tr w14:paraId="2E70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72" w:type="dxa"/>
            <w:vMerge w:val="continue"/>
            <w:tcBorders>
              <w:top w:val="single" w:color="auto" w:sz="4" w:space="0"/>
              <w:left w:val="single" w:color="auto" w:sz="4" w:space="0"/>
              <w:bottom w:val="single" w:color="auto" w:sz="4" w:space="0"/>
              <w:right w:val="single" w:color="auto" w:sz="4" w:space="0"/>
            </w:tcBorders>
          </w:tcPr>
          <w:p w14:paraId="1FDC8BD4">
            <w:pPr>
              <w:rPr>
                <w:highlight w:val="none"/>
              </w:rPr>
            </w:pPr>
          </w:p>
        </w:tc>
        <w:tc>
          <w:tcPr>
            <w:tcW w:w="1381" w:type="dxa"/>
            <w:vMerge w:val="continue"/>
            <w:tcBorders>
              <w:top w:val="single" w:color="auto" w:sz="4" w:space="0"/>
              <w:left w:val="single" w:color="auto" w:sz="4" w:space="0"/>
              <w:bottom w:val="single" w:color="auto" w:sz="4" w:space="0"/>
              <w:right w:val="single" w:color="auto" w:sz="4" w:space="0"/>
            </w:tcBorders>
          </w:tcPr>
          <w:p w14:paraId="59C0625C">
            <w:pPr>
              <w:rPr>
                <w:highlight w:val="none"/>
              </w:rPr>
            </w:pPr>
          </w:p>
        </w:tc>
        <w:tc>
          <w:tcPr>
            <w:tcW w:w="2877" w:type="dxa"/>
            <w:vMerge w:val="continue"/>
            <w:tcBorders>
              <w:top w:val="single" w:color="auto" w:sz="4" w:space="0"/>
              <w:left w:val="single" w:color="auto" w:sz="4" w:space="0"/>
              <w:bottom w:val="single" w:color="auto" w:sz="4" w:space="0"/>
              <w:right w:val="single" w:color="auto" w:sz="4" w:space="0"/>
            </w:tcBorders>
          </w:tcPr>
          <w:p w14:paraId="611B79C3">
            <w:pPr>
              <w:rPr>
                <w:highlight w:val="none"/>
              </w:rPr>
            </w:pPr>
          </w:p>
        </w:tc>
        <w:tc>
          <w:tcPr>
            <w:tcW w:w="1268" w:type="dxa"/>
            <w:vMerge w:val="continue"/>
            <w:tcBorders>
              <w:left w:val="single" w:color="auto" w:sz="4" w:space="0"/>
              <w:right w:val="single" w:color="auto" w:sz="4" w:space="0"/>
            </w:tcBorders>
            <w:vAlign w:val="center"/>
          </w:tcPr>
          <w:p w14:paraId="054D6B21">
            <w:pPr>
              <w:jc w:val="center"/>
              <w:rPr>
                <w:rFonts w:hint="eastAsia" w:ascii="楷体_GB2312" w:eastAsia="楷体_GB2312" w:cs="楷体_GB2312"/>
                <w:sz w:val="21"/>
                <w:szCs w:val="21"/>
                <w:highlight w:val="none"/>
                <w:vertAlign w:val="baseline"/>
                <w:lang w:val="en-US" w:eastAsia="zh-CN"/>
              </w:rPr>
            </w:pPr>
          </w:p>
        </w:tc>
        <w:tc>
          <w:tcPr>
            <w:tcW w:w="2291" w:type="dxa"/>
            <w:tcBorders>
              <w:top w:val="single" w:color="auto" w:sz="4" w:space="0"/>
              <w:left w:val="single" w:color="auto" w:sz="4" w:space="0"/>
              <w:bottom w:val="single" w:color="auto" w:sz="4" w:space="0"/>
              <w:right w:val="single" w:color="auto" w:sz="4" w:space="0"/>
            </w:tcBorders>
            <w:vAlign w:val="center"/>
          </w:tcPr>
          <w:p w14:paraId="479481B1">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523" w:type="dxa"/>
            <w:tcBorders>
              <w:top w:val="single" w:color="auto" w:sz="4" w:space="0"/>
              <w:left w:val="single" w:color="auto" w:sz="4" w:space="0"/>
              <w:bottom w:val="single" w:color="auto" w:sz="4" w:space="0"/>
              <w:right w:val="single" w:color="auto" w:sz="4" w:space="0"/>
            </w:tcBorders>
            <w:vAlign w:val="center"/>
          </w:tcPr>
          <w:p w14:paraId="109B4455">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970" w:type="dxa"/>
            <w:vMerge w:val="continue"/>
            <w:tcBorders>
              <w:top w:val="single" w:color="auto" w:sz="4" w:space="0"/>
              <w:left w:val="single" w:color="auto" w:sz="4" w:space="0"/>
              <w:bottom w:val="single" w:color="auto" w:sz="4" w:space="0"/>
              <w:right w:val="single" w:color="auto" w:sz="4" w:space="0"/>
            </w:tcBorders>
          </w:tcPr>
          <w:p w14:paraId="2A30177A">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54FC4C81">
            <w:pPr>
              <w:rPr>
                <w:highlight w:val="none"/>
              </w:rPr>
            </w:pPr>
          </w:p>
        </w:tc>
      </w:tr>
      <w:tr w14:paraId="45FB0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972" w:type="dxa"/>
            <w:vMerge w:val="continue"/>
            <w:tcBorders>
              <w:top w:val="single" w:color="auto" w:sz="4" w:space="0"/>
              <w:left w:val="single" w:color="auto" w:sz="4" w:space="0"/>
              <w:bottom w:val="single" w:color="auto" w:sz="4" w:space="0"/>
              <w:right w:val="single" w:color="auto" w:sz="4" w:space="0"/>
            </w:tcBorders>
          </w:tcPr>
          <w:p w14:paraId="40617770">
            <w:pPr>
              <w:rPr>
                <w:highlight w:val="none"/>
              </w:rPr>
            </w:pPr>
          </w:p>
        </w:tc>
        <w:tc>
          <w:tcPr>
            <w:tcW w:w="1381" w:type="dxa"/>
            <w:vMerge w:val="continue"/>
            <w:tcBorders>
              <w:top w:val="single" w:color="auto" w:sz="4" w:space="0"/>
              <w:left w:val="single" w:color="auto" w:sz="4" w:space="0"/>
              <w:bottom w:val="single" w:color="auto" w:sz="4" w:space="0"/>
              <w:right w:val="single" w:color="auto" w:sz="4" w:space="0"/>
            </w:tcBorders>
          </w:tcPr>
          <w:p w14:paraId="2BE71845">
            <w:pPr>
              <w:rPr>
                <w:highlight w:val="none"/>
              </w:rPr>
            </w:pPr>
          </w:p>
        </w:tc>
        <w:tc>
          <w:tcPr>
            <w:tcW w:w="2877" w:type="dxa"/>
            <w:vMerge w:val="continue"/>
            <w:tcBorders>
              <w:top w:val="single" w:color="auto" w:sz="4" w:space="0"/>
              <w:left w:val="single" w:color="auto" w:sz="4" w:space="0"/>
              <w:bottom w:val="single" w:color="auto" w:sz="4" w:space="0"/>
              <w:right w:val="single" w:color="auto" w:sz="4" w:space="0"/>
            </w:tcBorders>
          </w:tcPr>
          <w:p w14:paraId="1B9470AA">
            <w:pPr>
              <w:rPr>
                <w:highlight w:val="none"/>
              </w:rPr>
            </w:pPr>
          </w:p>
        </w:tc>
        <w:tc>
          <w:tcPr>
            <w:tcW w:w="1268" w:type="dxa"/>
            <w:vMerge w:val="continue"/>
            <w:tcBorders>
              <w:left w:val="single" w:color="auto" w:sz="4" w:space="0"/>
              <w:bottom w:val="single" w:color="auto" w:sz="4" w:space="0"/>
              <w:right w:val="single" w:color="auto" w:sz="4" w:space="0"/>
            </w:tcBorders>
            <w:vAlign w:val="center"/>
          </w:tcPr>
          <w:p w14:paraId="3C59CEC5">
            <w:pPr>
              <w:rPr>
                <w:highlight w:val="none"/>
              </w:rPr>
            </w:pPr>
          </w:p>
        </w:tc>
        <w:tc>
          <w:tcPr>
            <w:tcW w:w="2291" w:type="dxa"/>
            <w:tcBorders>
              <w:top w:val="single" w:color="auto" w:sz="4" w:space="0"/>
              <w:left w:val="single" w:color="auto" w:sz="4" w:space="0"/>
              <w:bottom w:val="single" w:color="auto" w:sz="4" w:space="0"/>
              <w:right w:val="single" w:color="auto" w:sz="4" w:space="0"/>
            </w:tcBorders>
            <w:vAlign w:val="center"/>
          </w:tcPr>
          <w:p w14:paraId="6C984140">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523" w:type="dxa"/>
            <w:tcBorders>
              <w:top w:val="single" w:color="auto" w:sz="4" w:space="0"/>
              <w:left w:val="single" w:color="auto" w:sz="4" w:space="0"/>
              <w:bottom w:val="single" w:color="auto" w:sz="4" w:space="0"/>
              <w:right w:val="single" w:color="auto" w:sz="4" w:space="0"/>
            </w:tcBorders>
            <w:vAlign w:val="center"/>
          </w:tcPr>
          <w:p w14:paraId="4337B7BA">
            <w:pPr>
              <w:rPr>
                <w:rFonts w:hint="eastAsia" w:ascii="宋体" w:cs="宋体"/>
                <w:color w:val="000000"/>
                <w:kern w:val="0"/>
                <w:szCs w:val="21"/>
                <w:highlight w:val="none"/>
              </w:rPr>
            </w:pPr>
            <w:r>
              <w:rPr>
                <w:rFonts w:hint="eastAsia" w:ascii="宋体" w:cs="宋体"/>
                <w:color w:val="000000"/>
                <w:kern w:val="0"/>
                <w:szCs w:val="21"/>
                <w:highlight w:val="none"/>
              </w:rPr>
              <w:t>给予警告；处以违法所得2倍以上3倍以下且不超过3万元的罚款</w:t>
            </w:r>
          </w:p>
        </w:tc>
        <w:tc>
          <w:tcPr>
            <w:tcW w:w="970" w:type="dxa"/>
            <w:vMerge w:val="continue"/>
            <w:tcBorders>
              <w:top w:val="single" w:color="auto" w:sz="4" w:space="0"/>
              <w:left w:val="single" w:color="auto" w:sz="4" w:space="0"/>
              <w:bottom w:val="single" w:color="auto" w:sz="4" w:space="0"/>
              <w:right w:val="single" w:color="auto" w:sz="4" w:space="0"/>
            </w:tcBorders>
          </w:tcPr>
          <w:p w14:paraId="0174FF6F">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0F661228">
            <w:pPr>
              <w:rPr>
                <w:highlight w:val="none"/>
              </w:rPr>
            </w:pPr>
          </w:p>
        </w:tc>
      </w:tr>
    </w:tbl>
    <w:p w14:paraId="3B32C6DA">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356"/>
        <w:gridCol w:w="2674"/>
        <w:gridCol w:w="1554"/>
        <w:gridCol w:w="2059"/>
        <w:gridCol w:w="2535"/>
        <w:gridCol w:w="1065"/>
        <w:gridCol w:w="1276"/>
      </w:tblGrid>
      <w:tr w14:paraId="66629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552868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56" w:type="dxa"/>
            <w:tcBorders>
              <w:top w:val="single" w:color="auto" w:sz="4" w:space="0"/>
              <w:left w:val="single" w:color="auto" w:sz="4" w:space="0"/>
              <w:bottom w:val="single" w:color="auto" w:sz="4" w:space="0"/>
              <w:right w:val="single" w:color="auto" w:sz="4" w:space="0"/>
            </w:tcBorders>
            <w:vAlign w:val="center"/>
          </w:tcPr>
          <w:p w14:paraId="2A5EDD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74" w:type="dxa"/>
            <w:tcBorders>
              <w:top w:val="single" w:color="auto" w:sz="4" w:space="0"/>
              <w:left w:val="single" w:color="auto" w:sz="4" w:space="0"/>
              <w:bottom w:val="single" w:color="auto" w:sz="4" w:space="0"/>
              <w:right w:val="single" w:color="auto" w:sz="4" w:space="0"/>
            </w:tcBorders>
            <w:vAlign w:val="center"/>
          </w:tcPr>
          <w:p w14:paraId="1C0E6CA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54" w:type="dxa"/>
            <w:tcBorders>
              <w:top w:val="single" w:color="auto" w:sz="4" w:space="0"/>
              <w:left w:val="single" w:color="auto" w:sz="4" w:space="0"/>
              <w:bottom w:val="single" w:color="auto" w:sz="4" w:space="0"/>
              <w:right w:val="single" w:color="auto" w:sz="4" w:space="0"/>
            </w:tcBorders>
            <w:vAlign w:val="center"/>
          </w:tcPr>
          <w:p w14:paraId="76A445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59" w:type="dxa"/>
            <w:tcBorders>
              <w:top w:val="single" w:color="auto" w:sz="4" w:space="0"/>
              <w:left w:val="single" w:color="auto" w:sz="4" w:space="0"/>
              <w:bottom w:val="single" w:color="auto" w:sz="4" w:space="0"/>
              <w:right w:val="single" w:color="auto" w:sz="4" w:space="0"/>
            </w:tcBorders>
            <w:vAlign w:val="center"/>
          </w:tcPr>
          <w:p w14:paraId="6C4A37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35" w:type="dxa"/>
            <w:tcBorders>
              <w:top w:val="single" w:color="auto" w:sz="4" w:space="0"/>
              <w:left w:val="single" w:color="auto" w:sz="4" w:space="0"/>
              <w:bottom w:val="single" w:color="auto" w:sz="4" w:space="0"/>
              <w:right w:val="single" w:color="auto" w:sz="4" w:space="0"/>
            </w:tcBorders>
            <w:vAlign w:val="center"/>
          </w:tcPr>
          <w:p w14:paraId="5220093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65" w:type="dxa"/>
            <w:tcBorders>
              <w:top w:val="single" w:color="auto" w:sz="4" w:space="0"/>
              <w:left w:val="single" w:color="auto" w:sz="4" w:space="0"/>
              <w:bottom w:val="single" w:color="auto" w:sz="4" w:space="0"/>
              <w:right w:val="single" w:color="auto" w:sz="4" w:space="0"/>
            </w:tcBorders>
            <w:vAlign w:val="center"/>
          </w:tcPr>
          <w:p w14:paraId="69B0331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76" w:type="dxa"/>
            <w:tcBorders>
              <w:top w:val="single" w:color="auto" w:sz="4" w:space="0"/>
              <w:left w:val="single" w:color="auto" w:sz="4" w:space="0"/>
              <w:bottom w:val="single" w:color="auto" w:sz="4" w:space="0"/>
              <w:right w:val="single" w:color="auto" w:sz="4" w:space="0"/>
            </w:tcBorders>
            <w:vAlign w:val="center"/>
          </w:tcPr>
          <w:p w14:paraId="58BD67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1F15E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2DB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BA53A9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35A0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97" w:type="dxa"/>
            <w:vMerge w:val="restart"/>
            <w:tcBorders>
              <w:top w:val="single" w:color="auto" w:sz="4" w:space="0"/>
              <w:left w:val="single" w:color="auto" w:sz="4" w:space="0"/>
              <w:bottom w:val="single" w:color="auto" w:sz="4" w:space="0"/>
              <w:right w:val="single" w:color="auto" w:sz="4" w:space="0"/>
            </w:tcBorders>
          </w:tcPr>
          <w:p w14:paraId="6749AEB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2405039</w:t>
            </w:r>
          </w:p>
        </w:tc>
        <w:tc>
          <w:tcPr>
            <w:tcW w:w="1356" w:type="dxa"/>
            <w:vMerge w:val="restart"/>
            <w:tcBorders>
              <w:top w:val="single" w:color="auto" w:sz="4" w:space="0"/>
              <w:left w:val="single" w:color="auto" w:sz="4" w:space="0"/>
              <w:bottom w:val="single" w:color="auto" w:sz="4" w:space="0"/>
              <w:right w:val="single" w:color="auto" w:sz="4" w:space="0"/>
            </w:tcBorders>
          </w:tcPr>
          <w:p w14:paraId="3225184B">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注册建造师同时在两个或者两个以上单位受聘或者执业</w:t>
            </w:r>
            <w:r>
              <w:rPr>
                <w:rFonts w:hint="eastAsia" w:ascii="宋体" w:cs="宋体"/>
                <w:color w:val="000000"/>
                <w:kern w:val="0"/>
                <w:szCs w:val="21"/>
                <w:highlight w:val="none"/>
                <w:lang w:eastAsia="zh-CN"/>
              </w:rPr>
              <w:t>的</w:t>
            </w:r>
          </w:p>
        </w:tc>
        <w:tc>
          <w:tcPr>
            <w:tcW w:w="2674" w:type="dxa"/>
            <w:vMerge w:val="restart"/>
            <w:tcBorders>
              <w:top w:val="single" w:color="auto" w:sz="4" w:space="0"/>
              <w:left w:val="single" w:color="auto" w:sz="4" w:space="0"/>
              <w:bottom w:val="single" w:color="auto" w:sz="4" w:space="0"/>
              <w:right w:val="single" w:color="auto" w:sz="4" w:space="0"/>
            </w:tcBorders>
          </w:tcPr>
          <w:p w14:paraId="1B4A1737">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六</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562927EF">
            <w:pPr>
              <w:rPr>
                <w:rFonts w:hint="eastAsia" w:ascii="宋体" w:cs="宋体"/>
                <w:color w:val="000000"/>
                <w:kern w:val="0"/>
                <w:szCs w:val="21"/>
                <w:highlight w:val="none"/>
              </w:rPr>
            </w:pPr>
            <w:r>
              <w:rPr>
                <w:rFonts w:hint="eastAsia" w:ascii="宋体" w:cs="宋体"/>
                <w:color w:val="000000"/>
                <w:kern w:val="0"/>
                <w:szCs w:val="21"/>
                <w:highlight w:val="none"/>
              </w:rPr>
              <w:t>（六）同时在两个或者两个以上单位受聘或者执业；</w:t>
            </w:r>
          </w:p>
          <w:p w14:paraId="20676AF9">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554" w:type="dxa"/>
            <w:tcBorders>
              <w:top w:val="single" w:color="auto" w:sz="4" w:space="0"/>
              <w:left w:val="single" w:color="auto" w:sz="4" w:space="0"/>
              <w:bottom w:val="single" w:color="auto" w:sz="4" w:space="0"/>
              <w:right w:val="single" w:color="auto" w:sz="4" w:space="0"/>
            </w:tcBorders>
            <w:vAlign w:val="center"/>
          </w:tcPr>
          <w:p w14:paraId="33D0F904">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059" w:type="dxa"/>
            <w:tcBorders>
              <w:top w:val="single" w:color="auto" w:sz="4" w:space="0"/>
              <w:left w:val="single" w:color="auto" w:sz="4" w:space="0"/>
              <w:bottom w:val="single" w:color="auto" w:sz="4" w:space="0"/>
              <w:right w:val="single" w:color="auto" w:sz="4" w:space="0"/>
            </w:tcBorders>
            <w:vAlign w:val="center"/>
          </w:tcPr>
          <w:p w14:paraId="767DE46A">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535" w:type="dxa"/>
            <w:tcBorders>
              <w:top w:val="single" w:color="auto" w:sz="4" w:space="0"/>
              <w:left w:val="single" w:color="auto" w:sz="4" w:space="0"/>
              <w:bottom w:val="single" w:color="auto" w:sz="4" w:space="0"/>
              <w:right w:val="single" w:color="auto" w:sz="4" w:space="0"/>
            </w:tcBorders>
            <w:vAlign w:val="center"/>
          </w:tcPr>
          <w:p w14:paraId="04BE2500">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1065" w:type="dxa"/>
            <w:vMerge w:val="restart"/>
            <w:tcBorders>
              <w:top w:val="single" w:color="auto" w:sz="4" w:space="0"/>
              <w:left w:val="single" w:color="auto" w:sz="4" w:space="0"/>
              <w:bottom w:val="single" w:color="auto" w:sz="4" w:space="0"/>
              <w:right w:val="single" w:color="auto" w:sz="4" w:space="0"/>
            </w:tcBorders>
          </w:tcPr>
          <w:p w14:paraId="39923BFB">
            <w:pPr>
              <w:rPr>
                <w:rFonts w:hint="eastAsia" w:ascii="仿宋_GB2312" w:eastAsia="仿宋_GB2312" w:cs="仿宋_GB2312"/>
                <w:b/>
                <w:bCs/>
                <w:sz w:val="21"/>
                <w:szCs w:val="21"/>
                <w:highlight w:val="none"/>
                <w:vertAlign w:val="baseline"/>
                <w:lang w:val="en-US" w:eastAsia="zh-CN"/>
              </w:rPr>
            </w:pPr>
          </w:p>
        </w:tc>
        <w:tc>
          <w:tcPr>
            <w:tcW w:w="1276" w:type="dxa"/>
            <w:vMerge w:val="restart"/>
            <w:tcBorders>
              <w:top w:val="single" w:color="auto" w:sz="4" w:space="0"/>
              <w:left w:val="single" w:color="auto" w:sz="4" w:space="0"/>
              <w:bottom w:val="single" w:color="auto" w:sz="4" w:space="0"/>
              <w:right w:val="single" w:color="auto" w:sz="4" w:space="0"/>
            </w:tcBorders>
          </w:tcPr>
          <w:p w14:paraId="6FA3EDFF">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D432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97" w:type="dxa"/>
            <w:vMerge w:val="continue"/>
            <w:tcBorders>
              <w:top w:val="single" w:color="auto" w:sz="4" w:space="0"/>
              <w:left w:val="single" w:color="auto" w:sz="4" w:space="0"/>
              <w:bottom w:val="single" w:color="auto" w:sz="4" w:space="0"/>
              <w:right w:val="single" w:color="auto" w:sz="4" w:space="0"/>
            </w:tcBorders>
          </w:tcPr>
          <w:p w14:paraId="131D1709">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715AB9E2">
            <w:pPr>
              <w:rPr>
                <w:highlight w:val="none"/>
              </w:rPr>
            </w:pPr>
          </w:p>
        </w:tc>
        <w:tc>
          <w:tcPr>
            <w:tcW w:w="2674" w:type="dxa"/>
            <w:vMerge w:val="continue"/>
            <w:tcBorders>
              <w:top w:val="single" w:color="auto" w:sz="4" w:space="0"/>
              <w:left w:val="single" w:color="auto" w:sz="4" w:space="0"/>
              <w:bottom w:val="single" w:color="auto" w:sz="4" w:space="0"/>
              <w:right w:val="single" w:color="auto" w:sz="4" w:space="0"/>
            </w:tcBorders>
          </w:tcPr>
          <w:p w14:paraId="79434954">
            <w:pPr>
              <w:rPr>
                <w:highlight w:val="none"/>
              </w:rPr>
            </w:pPr>
          </w:p>
        </w:tc>
        <w:tc>
          <w:tcPr>
            <w:tcW w:w="1554" w:type="dxa"/>
            <w:tcBorders>
              <w:top w:val="single" w:color="auto" w:sz="4" w:space="0"/>
              <w:left w:val="single" w:color="auto" w:sz="4" w:space="0"/>
              <w:bottom w:val="single" w:color="auto" w:sz="4" w:space="0"/>
              <w:right w:val="single" w:color="auto" w:sz="4" w:space="0"/>
            </w:tcBorders>
            <w:vAlign w:val="center"/>
          </w:tcPr>
          <w:p w14:paraId="0D421AD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59" w:type="dxa"/>
            <w:tcBorders>
              <w:top w:val="single" w:color="auto" w:sz="4" w:space="0"/>
              <w:left w:val="single" w:color="auto" w:sz="4" w:space="0"/>
              <w:bottom w:val="single" w:color="auto" w:sz="4" w:space="0"/>
              <w:right w:val="single" w:color="auto" w:sz="4" w:space="0"/>
            </w:tcBorders>
            <w:vAlign w:val="center"/>
          </w:tcPr>
          <w:p w14:paraId="3CFE7155">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535" w:type="dxa"/>
            <w:tcBorders>
              <w:top w:val="single" w:color="auto" w:sz="4" w:space="0"/>
              <w:left w:val="single" w:color="auto" w:sz="4" w:space="0"/>
              <w:bottom w:val="single" w:color="auto" w:sz="4" w:space="0"/>
              <w:right w:val="single" w:color="auto" w:sz="4" w:space="0"/>
            </w:tcBorders>
            <w:vAlign w:val="center"/>
          </w:tcPr>
          <w:p w14:paraId="5C5F7A0A">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1744A27F">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70E1D1A0">
            <w:pPr>
              <w:rPr>
                <w:highlight w:val="none"/>
              </w:rPr>
            </w:pPr>
          </w:p>
        </w:tc>
      </w:tr>
      <w:tr w14:paraId="77CE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97" w:type="dxa"/>
            <w:vMerge w:val="continue"/>
            <w:tcBorders>
              <w:top w:val="single" w:color="auto" w:sz="4" w:space="0"/>
              <w:left w:val="single" w:color="auto" w:sz="4" w:space="0"/>
              <w:bottom w:val="single" w:color="auto" w:sz="4" w:space="0"/>
              <w:right w:val="single" w:color="auto" w:sz="4" w:space="0"/>
            </w:tcBorders>
          </w:tcPr>
          <w:p w14:paraId="311B4E11">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1CFC37A9">
            <w:pPr>
              <w:rPr>
                <w:highlight w:val="none"/>
              </w:rPr>
            </w:pPr>
          </w:p>
        </w:tc>
        <w:tc>
          <w:tcPr>
            <w:tcW w:w="2674" w:type="dxa"/>
            <w:vMerge w:val="continue"/>
            <w:tcBorders>
              <w:top w:val="single" w:color="auto" w:sz="4" w:space="0"/>
              <w:left w:val="single" w:color="auto" w:sz="4" w:space="0"/>
              <w:bottom w:val="single" w:color="auto" w:sz="4" w:space="0"/>
              <w:right w:val="single" w:color="auto" w:sz="4" w:space="0"/>
            </w:tcBorders>
          </w:tcPr>
          <w:p w14:paraId="7501EC58">
            <w:pPr>
              <w:rPr>
                <w:highlight w:val="none"/>
              </w:rPr>
            </w:pPr>
          </w:p>
        </w:tc>
        <w:tc>
          <w:tcPr>
            <w:tcW w:w="1554" w:type="dxa"/>
            <w:vMerge w:val="restart"/>
            <w:tcBorders>
              <w:top w:val="single" w:color="auto" w:sz="4" w:space="0"/>
              <w:left w:val="single" w:color="auto" w:sz="4" w:space="0"/>
              <w:right w:val="single" w:color="auto" w:sz="4" w:space="0"/>
            </w:tcBorders>
            <w:vAlign w:val="center"/>
          </w:tcPr>
          <w:p w14:paraId="4276BB0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59" w:type="dxa"/>
            <w:tcBorders>
              <w:top w:val="single" w:color="auto" w:sz="4" w:space="0"/>
              <w:left w:val="single" w:color="auto" w:sz="4" w:space="0"/>
              <w:bottom w:val="single" w:color="auto" w:sz="4" w:space="0"/>
              <w:right w:val="single" w:color="auto" w:sz="4" w:space="0"/>
            </w:tcBorders>
            <w:vAlign w:val="center"/>
          </w:tcPr>
          <w:p w14:paraId="2361AEB8">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535" w:type="dxa"/>
            <w:tcBorders>
              <w:top w:val="single" w:color="auto" w:sz="4" w:space="0"/>
              <w:left w:val="single" w:color="auto" w:sz="4" w:space="0"/>
              <w:bottom w:val="single" w:color="auto" w:sz="4" w:space="0"/>
              <w:right w:val="single" w:color="auto" w:sz="4" w:space="0"/>
            </w:tcBorders>
            <w:vAlign w:val="center"/>
          </w:tcPr>
          <w:p w14:paraId="206D0668">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58D0853A">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00BDF304">
            <w:pPr>
              <w:rPr>
                <w:highlight w:val="none"/>
              </w:rPr>
            </w:pPr>
          </w:p>
        </w:tc>
      </w:tr>
      <w:tr w14:paraId="66EE6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997" w:type="dxa"/>
            <w:vMerge w:val="continue"/>
            <w:tcBorders>
              <w:top w:val="single" w:color="auto" w:sz="4" w:space="0"/>
              <w:left w:val="single" w:color="auto" w:sz="4" w:space="0"/>
              <w:bottom w:val="single" w:color="auto" w:sz="4" w:space="0"/>
              <w:right w:val="single" w:color="auto" w:sz="4" w:space="0"/>
            </w:tcBorders>
          </w:tcPr>
          <w:p w14:paraId="4247C7A9">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4F24332E">
            <w:pPr>
              <w:rPr>
                <w:highlight w:val="none"/>
              </w:rPr>
            </w:pPr>
          </w:p>
        </w:tc>
        <w:tc>
          <w:tcPr>
            <w:tcW w:w="2674" w:type="dxa"/>
            <w:vMerge w:val="continue"/>
            <w:tcBorders>
              <w:top w:val="single" w:color="auto" w:sz="4" w:space="0"/>
              <w:left w:val="single" w:color="auto" w:sz="4" w:space="0"/>
              <w:bottom w:val="single" w:color="auto" w:sz="4" w:space="0"/>
              <w:right w:val="single" w:color="auto" w:sz="4" w:space="0"/>
            </w:tcBorders>
          </w:tcPr>
          <w:p w14:paraId="30F3BD3A">
            <w:pPr>
              <w:rPr>
                <w:highlight w:val="none"/>
              </w:rPr>
            </w:pPr>
          </w:p>
        </w:tc>
        <w:tc>
          <w:tcPr>
            <w:tcW w:w="1554" w:type="dxa"/>
            <w:vMerge w:val="continue"/>
            <w:tcBorders>
              <w:left w:val="single" w:color="auto" w:sz="4" w:space="0"/>
              <w:right w:val="single" w:color="auto" w:sz="4" w:space="0"/>
            </w:tcBorders>
            <w:vAlign w:val="center"/>
          </w:tcPr>
          <w:p w14:paraId="30E53441">
            <w:pPr>
              <w:rPr>
                <w:highlight w:val="none"/>
              </w:rPr>
            </w:pPr>
          </w:p>
        </w:tc>
        <w:tc>
          <w:tcPr>
            <w:tcW w:w="2059" w:type="dxa"/>
            <w:tcBorders>
              <w:top w:val="single" w:color="auto" w:sz="4" w:space="0"/>
              <w:left w:val="single" w:color="auto" w:sz="4" w:space="0"/>
              <w:bottom w:val="single" w:color="auto" w:sz="4" w:space="0"/>
              <w:right w:val="single" w:color="auto" w:sz="4" w:space="0"/>
            </w:tcBorders>
            <w:vAlign w:val="center"/>
          </w:tcPr>
          <w:p w14:paraId="590B3E38">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35" w:type="dxa"/>
            <w:tcBorders>
              <w:top w:val="single" w:color="auto" w:sz="4" w:space="0"/>
              <w:left w:val="single" w:color="auto" w:sz="4" w:space="0"/>
              <w:bottom w:val="single" w:color="auto" w:sz="4" w:space="0"/>
              <w:right w:val="single" w:color="auto" w:sz="4" w:space="0"/>
            </w:tcBorders>
            <w:vAlign w:val="center"/>
          </w:tcPr>
          <w:p w14:paraId="64611E06">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43327A13">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12270356">
            <w:pPr>
              <w:rPr>
                <w:highlight w:val="none"/>
              </w:rPr>
            </w:pPr>
          </w:p>
        </w:tc>
      </w:tr>
      <w:tr w14:paraId="77066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997" w:type="dxa"/>
            <w:vMerge w:val="continue"/>
            <w:tcBorders>
              <w:top w:val="single" w:color="auto" w:sz="4" w:space="0"/>
              <w:left w:val="single" w:color="auto" w:sz="4" w:space="0"/>
              <w:bottom w:val="single" w:color="auto" w:sz="4" w:space="0"/>
              <w:right w:val="single" w:color="auto" w:sz="4" w:space="0"/>
            </w:tcBorders>
          </w:tcPr>
          <w:p w14:paraId="52AB689F">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3A482DA7">
            <w:pPr>
              <w:rPr>
                <w:highlight w:val="none"/>
              </w:rPr>
            </w:pPr>
          </w:p>
        </w:tc>
        <w:tc>
          <w:tcPr>
            <w:tcW w:w="2674" w:type="dxa"/>
            <w:vMerge w:val="continue"/>
            <w:tcBorders>
              <w:top w:val="single" w:color="auto" w:sz="4" w:space="0"/>
              <w:left w:val="single" w:color="auto" w:sz="4" w:space="0"/>
              <w:bottom w:val="single" w:color="auto" w:sz="4" w:space="0"/>
              <w:right w:val="single" w:color="auto" w:sz="4" w:space="0"/>
            </w:tcBorders>
          </w:tcPr>
          <w:p w14:paraId="2660983C">
            <w:pPr>
              <w:rPr>
                <w:highlight w:val="none"/>
              </w:rPr>
            </w:pPr>
          </w:p>
        </w:tc>
        <w:tc>
          <w:tcPr>
            <w:tcW w:w="1554" w:type="dxa"/>
            <w:vMerge w:val="continue"/>
            <w:tcBorders>
              <w:left w:val="single" w:color="auto" w:sz="4" w:space="0"/>
              <w:right w:val="single" w:color="auto" w:sz="4" w:space="0"/>
            </w:tcBorders>
            <w:vAlign w:val="center"/>
          </w:tcPr>
          <w:p w14:paraId="1C65A8A3">
            <w:pPr>
              <w:jc w:val="center"/>
              <w:rPr>
                <w:rFonts w:hint="eastAsia" w:ascii="楷体_GB2312" w:eastAsia="楷体_GB2312" w:cs="楷体_GB2312"/>
                <w:sz w:val="21"/>
                <w:szCs w:val="21"/>
                <w:highlight w:val="none"/>
                <w:vertAlign w:val="baseline"/>
                <w:lang w:val="en-US" w:eastAsia="zh-CN"/>
              </w:rPr>
            </w:pPr>
          </w:p>
        </w:tc>
        <w:tc>
          <w:tcPr>
            <w:tcW w:w="2059" w:type="dxa"/>
            <w:tcBorders>
              <w:top w:val="single" w:color="auto" w:sz="4" w:space="0"/>
              <w:left w:val="single" w:color="auto" w:sz="4" w:space="0"/>
              <w:bottom w:val="single" w:color="auto" w:sz="4" w:space="0"/>
              <w:right w:val="single" w:color="auto" w:sz="4" w:space="0"/>
            </w:tcBorders>
            <w:vAlign w:val="center"/>
          </w:tcPr>
          <w:p w14:paraId="2D63C212">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535" w:type="dxa"/>
            <w:tcBorders>
              <w:top w:val="single" w:color="auto" w:sz="4" w:space="0"/>
              <w:left w:val="single" w:color="auto" w:sz="4" w:space="0"/>
              <w:bottom w:val="single" w:color="auto" w:sz="4" w:space="0"/>
              <w:right w:val="single" w:color="auto" w:sz="4" w:space="0"/>
            </w:tcBorders>
            <w:vAlign w:val="center"/>
          </w:tcPr>
          <w:p w14:paraId="28D5C378">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5DCA243A">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6C2C1E5A">
            <w:pPr>
              <w:rPr>
                <w:highlight w:val="none"/>
              </w:rPr>
            </w:pPr>
          </w:p>
        </w:tc>
      </w:tr>
      <w:tr w14:paraId="3B8C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997" w:type="dxa"/>
            <w:vMerge w:val="continue"/>
            <w:tcBorders>
              <w:top w:val="single" w:color="auto" w:sz="4" w:space="0"/>
              <w:left w:val="single" w:color="auto" w:sz="4" w:space="0"/>
              <w:bottom w:val="single" w:color="auto" w:sz="4" w:space="0"/>
              <w:right w:val="single" w:color="auto" w:sz="4" w:space="0"/>
            </w:tcBorders>
          </w:tcPr>
          <w:p w14:paraId="05F0D24B">
            <w:pPr>
              <w:rPr>
                <w:highlight w:val="none"/>
              </w:rPr>
            </w:pPr>
          </w:p>
        </w:tc>
        <w:tc>
          <w:tcPr>
            <w:tcW w:w="1356" w:type="dxa"/>
            <w:vMerge w:val="continue"/>
            <w:tcBorders>
              <w:top w:val="single" w:color="auto" w:sz="4" w:space="0"/>
              <w:left w:val="single" w:color="auto" w:sz="4" w:space="0"/>
              <w:bottom w:val="single" w:color="auto" w:sz="4" w:space="0"/>
              <w:right w:val="single" w:color="auto" w:sz="4" w:space="0"/>
            </w:tcBorders>
          </w:tcPr>
          <w:p w14:paraId="0F45B716">
            <w:pPr>
              <w:rPr>
                <w:highlight w:val="none"/>
              </w:rPr>
            </w:pPr>
          </w:p>
        </w:tc>
        <w:tc>
          <w:tcPr>
            <w:tcW w:w="2674" w:type="dxa"/>
            <w:vMerge w:val="continue"/>
            <w:tcBorders>
              <w:top w:val="single" w:color="auto" w:sz="4" w:space="0"/>
              <w:left w:val="single" w:color="auto" w:sz="4" w:space="0"/>
              <w:bottom w:val="single" w:color="auto" w:sz="4" w:space="0"/>
              <w:right w:val="single" w:color="auto" w:sz="4" w:space="0"/>
            </w:tcBorders>
          </w:tcPr>
          <w:p w14:paraId="25B96FC2">
            <w:pPr>
              <w:rPr>
                <w:highlight w:val="none"/>
              </w:rPr>
            </w:pPr>
          </w:p>
        </w:tc>
        <w:tc>
          <w:tcPr>
            <w:tcW w:w="1554" w:type="dxa"/>
            <w:vMerge w:val="continue"/>
            <w:tcBorders>
              <w:left w:val="single" w:color="auto" w:sz="4" w:space="0"/>
              <w:bottom w:val="single" w:color="auto" w:sz="4" w:space="0"/>
              <w:right w:val="single" w:color="auto" w:sz="4" w:space="0"/>
            </w:tcBorders>
            <w:vAlign w:val="center"/>
          </w:tcPr>
          <w:p w14:paraId="2B9807EA">
            <w:pPr>
              <w:rPr>
                <w:highlight w:val="none"/>
              </w:rPr>
            </w:pPr>
          </w:p>
        </w:tc>
        <w:tc>
          <w:tcPr>
            <w:tcW w:w="2059" w:type="dxa"/>
            <w:tcBorders>
              <w:top w:val="single" w:color="auto" w:sz="4" w:space="0"/>
              <w:left w:val="single" w:color="auto" w:sz="4" w:space="0"/>
              <w:bottom w:val="single" w:color="auto" w:sz="4" w:space="0"/>
              <w:right w:val="single" w:color="auto" w:sz="4" w:space="0"/>
            </w:tcBorders>
            <w:vAlign w:val="center"/>
          </w:tcPr>
          <w:p w14:paraId="74F7F93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535" w:type="dxa"/>
            <w:tcBorders>
              <w:top w:val="single" w:color="auto" w:sz="4" w:space="0"/>
              <w:left w:val="single" w:color="auto" w:sz="4" w:space="0"/>
              <w:bottom w:val="single" w:color="auto" w:sz="4" w:space="0"/>
              <w:right w:val="single" w:color="auto" w:sz="4" w:space="0"/>
            </w:tcBorders>
            <w:vAlign w:val="center"/>
          </w:tcPr>
          <w:p w14:paraId="427F3BCC">
            <w:pPr>
              <w:rPr>
                <w:rFonts w:hint="eastAsia" w:ascii="宋体" w:cs="宋体"/>
                <w:color w:val="000000"/>
                <w:kern w:val="0"/>
                <w:szCs w:val="21"/>
                <w:highlight w:val="none"/>
              </w:rPr>
            </w:pPr>
            <w:r>
              <w:rPr>
                <w:rFonts w:hint="eastAsia" w:ascii="宋体" w:cs="宋体"/>
                <w:color w:val="000000"/>
                <w:kern w:val="0"/>
                <w:szCs w:val="21"/>
                <w:highlight w:val="none"/>
              </w:rPr>
              <w:t>给予警告；处以违法所得2倍以上3倍以下且不超过3万元的罚款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5763852E">
            <w:pPr>
              <w:rPr>
                <w:highlight w:val="none"/>
              </w:rPr>
            </w:pPr>
          </w:p>
        </w:tc>
        <w:tc>
          <w:tcPr>
            <w:tcW w:w="1276" w:type="dxa"/>
            <w:vMerge w:val="continue"/>
            <w:tcBorders>
              <w:top w:val="single" w:color="auto" w:sz="4" w:space="0"/>
              <w:left w:val="single" w:color="auto" w:sz="4" w:space="0"/>
              <w:bottom w:val="single" w:color="auto" w:sz="4" w:space="0"/>
              <w:right w:val="single" w:color="auto" w:sz="4" w:space="0"/>
            </w:tcBorders>
          </w:tcPr>
          <w:p w14:paraId="6FD36135">
            <w:pPr>
              <w:rPr>
                <w:highlight w:val="none"/>
              </w:rPr>
            </w:pPr>
          </w:p>
        </w:tc>
      </w:tr>
    </w:tbl>
    <w:p w14:paraId="07B57508">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350"/>
        <w:gridCol w:w="2650"/>
        <w:gridCol w:w="1323"/>
        <w:gridCol w:w="2345"/>
        <w:gridCol w:w="2605"/>
        <w:gridCol w:w="1063"/>
        <w:gridCol w:w="1208"/>
      </w:tblGrid>
      <w:tr w14:paraId="75F6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72" w:type="dxa"/>
            <w:tcBorders>
              <w:top w:val="single" w:color="auto" w:sz="4" w:space="0"/>
              <w:left w:val="single" w:color="auto" w:sz="4" w:space="0"/>
              <w:bottom w:val="single" w:color="auto" w:sz="4" w:space="0"/>
              <w:right w:val="single" w:color="auto" w:sz="4" w:space="0"/>
            </w:tcBorders>
            <w:vAlign w:val="center"/>
          </w:tcPr>
          <w:p w14:paraId="11B8605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3BA5E0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50" w:type="dxa"/>
            <w:tcBorders>
              <w:top w:val="single" w:color="auto" w:sz="4" w:space="0"/>
              <w:left w:val="single" w:color="auto" w:sz="4" w:space="0"/>
              <w:bottom w:val="single" w:color="auto" w:sz="4" w:space="0"/>
              <w:right w:val="single" w:color="auto" w:sz="4" w:space="0"/>
            </w:tcBorders>
            <w:vAlign w:val="center"/>
          </w:tcPr>
          <w:p w14:paraId="513C1C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3" w:type="dxa"/>
            <w:tcBorders>
              <w:top w:val="single" w:color="auto" w:sz="4" w:space="0"/>
              <w:left w:val="single" w:color="auto" w:sz="4" w:space="0"/>
              <w:bottom w:val="single" w:color="auto" w:sz="4" w:space="0"/>
              <w:right w:val="single" w:color="auto" w:sz="4" w:space="0"/>
            </w:tcBorders>
            <w:vAlign w:val="center"/>
          </w:tcPr>
          <w:p w14:paraId="369C11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45" w:type="dxa"/>
            <w:tcBorders>
              <w:top w:val="single" w:color="auto" w:sz="4" w:space="0"/>
              <w:left w:val="single" w:color="auto" w:sz="4" w:space="0"/>
              <w:bottom w:val="single" w:color="auto" w:sz="4" w:space="0"/>
              <w:right w:val="single" w:color="auto" w:sz="4" w:space="0"/>
            </w:tcBorders>
            <w:vAlign w:val="center"/>
          </w:tcPr>
          <w:p w14:paraId="614E7E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605" w:type="dxa"/>
            <w:tcBorders>
              <w:top w:val="single" w:color="auto" w:sz="4" w:space="0"/>
              <w:left w:val="single" w:color="auto" w:sz="4" w:space="0"/>
              <w:bottom w:val="single" w:color="auto" w:sz="4" w:space="0"/>
              <w:right w:val="single" w:color="auto" w:sz="4" w:space="0"/>
            </w:tcBorders>
            <w:vAlign w:val="center"/>
          </w:tcPr>
          <w:p w14:paraId="37B217A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63" w:type="dxa"/>
            <w:tcBorders>
              <w:top w:val="single" w:color="auto" w:sz="4" w:space="0"/>
              <w:left w:val="single" w:color="auto" w:sz="4" w:space="0"/>
              <w:bottom w:val="single" w:color="auto" w:sz="4" w:space="0"/>
              <w:right w:val="single" w:color="auto" w:sz="4" w:space="0"/>
            </w:tcBorders>
            <w:vAlign w:val="center"/>
          </w:tcPr>
          <w:p w14:paraId="06A67E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2767C9F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1D1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EB3C7D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5E22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72" w:type="dxa"/>
            <w:vMerge w:val="restart"/>
            <w:tcBorders>
              <w:top w:val="single" w:color="auto" w:sz="4" w:space="0"/>
              <w:left w:val="single" w:color="auto" w:sz="4" w:space="0"/>
              <w:bottom w:val="single" w:color="auto" w:sz="4" w:space="0"/>
              <w:right w:val="single" w:color="auto" w:sz="4" w:space="0"/>
            </w:tcBorders>
          </w:tcPr>
          <w:p w14:paraId="67E8C7D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2405040</w:t>
            </w:r>
          </w:p>
        </w:tc>
        <w:tc>
          <w:tcPr>
            <w:tcW w:w="1350" w:type="dxa"/>
            <w:vMerge w:val="restart"/>
            <w:tcBorders>
              <w:top w:val="single" w:color="auto" w:sz="4" w:space="0"/>
              <w:left w:val="single" w:color="auto" w:sz="4" w:space="0"/>
              <w:bottom w:val="single" w:color="auto" w:sz="4" w:space="0"/>
              <w:right w:val="single" w:color="auto" w:sz="4" w:space="0"/>
            </w:tcBorders>
          </w:tcPr>
          <w:p w14:paraId="6DFA9C21">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注册建造师涂改、倒卖、出租、出借或以其他形式非法转让资格证书、注册证书和执业印章</w:t>
            </w:r>
            <w:r>
              <w:rPr>
                <w:rFonts w:hint="eastAsia" w:ascii="宋体" w:cs="宋体"/>
                <w:color w:val="000000"/>
                <w:kern w:val="0"/>
                <w:szCs w:val="21"/>
                <w:highlight w:val="none"/>
                <w:lang w:eastAsia="zh-CN"/>
              </w:rPr>
              <w:t>的</w:t>
            </w:r>
          </w:p>
        </w:tc>
        <w:tc>
          <w:tcPr>
            <w:tcW w:w="2650" w:type="dxa"/>
            <w:vMerge w:val="restart"/>
            <w:tcBorders>
              <w:top w:val="single" w:color="auto" w:sz="4" w:space="0"/>
              <w:left w:val="single" w:color="auto" w:sz="4" w:space="0"/>
              <w:bottom w:val="single" w:color="auto" w:sz="4" w:space="0"/>
              <w:right w:val="single" w:color="auto" w:sz="4" w:space="0"/>
            </w:tcBorders>
          </w:tcPr>
          <w:p w14:paraId="26D7FD2D">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七</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03F80EE8">
            <w:pPr>
              <w:rPr>
                <w:rFonts w:hint="eastAsia" w:ascii="宋体" w:cs="宋体"/>
                <w:color w:val="000000"/>
                <w:kern w:val="0"/>
                <w:szCs w:val="21"/>
                <w:highlight w:val="none"/>
              </w:rPr>
            </w:pPr>
            <w:r>
              <w:rPr>
                <w:rFonts w:hint="eastAsia" w:ascii="宋体" w:cs="宋体"/>
                <w:color w:val="000000"/>
                <w:kern w:val="0"/>
                <w:szCs w:val="21"/>
                <w:highlight w:val="none"/>
              </w:rPr>
              <w:t>（七）涂改、倒卖、出租、出借或以其他形式非法转让资格证书、注册证书和执业印章；</w:t>
            </w:r>
          </w:p>
          <w:p w14:paraId="04109F08">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323" w:type="dxa"/>
            <w:tcBorders>
              <w:top w:val="single" w:color="auto" w:sz="4" w:space="0"/>
              <w:left w:val="single" w:color="auto" w:sz="4" w:space="0"/>
              <w:bottom w:val="single" w:color="auto" w:sz="4" w:space="0"/>
              <w:right w:val="single" w:color="auto" w:sz="4" w:space="0"/>
            </w:tcBorders>
            <w:vAlign w:val="center"/>
          </w:tcPr>
          <w:p w14:paraId="5775EBF7">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2345" w:type="dxa"/>
            <w:tcBorders>
              <w:top w:val="single" w:color="auto" w:sz="4" w:space="0"/>
              <w:left w:val="single" w:color="auto" w:sz="4" w:space="0"/>
              <w:bottom w:val="single" w:color="auto" w:sz="4" w:space="0"/>
              <w:right w:val="single" w:color="auto" w:sz="4" w:space="0"/>
            </w:tcBorders>
            <w:vAlign w:val="center"/>
          </w:tcPr>
          <w:p w14:paraId="39F8BCD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500C5EE5">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1063" w:type="dxa"/>
            <w:vMerge w:val="restart"/>
            <w:tcBorders>
              <w:top w:val="single" w:color="auto" w:sz="4" w:space="0"/>
              <w:left w:val="single" w:color="auto" w:sz="4" w:space="0"/>
              <w:bottom w:val="single" w:color="auto" w:sz="4" w:space="0"/>
              <w:right w:val="single" w:color="auto" w:sz="4" w:space="0"/>
            </w:tcBorders>
          </w:tcPr>
          <w:p w14:paraId="64FFDCA4">
            <w:pPr>
              <w:rPr>
                <w:rFonts w:hint="eastAsia" w:ascii="仿宋_GB2312" w:eastAsia="仿宋_GB2312" w:cs="仿宋_GB2312"/>
                <w:b/>
                <w:bCs/>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0039BF8B">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90B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72" w:type="dxa"/>
            <w:vMerge w:val="continue"/>
            <w:tcBorders>
              <w:top w:val="single" w:color="auto" w:sz="4" w:space="0"/>
              <w:left w:val="single" w:color="auto" w:sz="4" w:space="0"/>
              <w:bottom w:val="single" w:color="auto" w:sz="4" w:space="0"/>
              <w:right w:val="single" w:color="auto" w:sz="4" w:space="0"/>
            </w:tcBorders>
          </w:tcPr>
          <w:p w14:paraId="463F2BD3">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614C084F">
            <w:pPr>
              <w:rPr>
                <w:highlight w:val="none"/>
              </w:rPr>
            </w:pPr>
          </w:p>
        </w:tc>
        <w:tc>
          <w:tcPr>
            <w:tcW w:w="2650" w:type="dxa"/>
            <w:vMerge w:val="continue"/>
            <w:tcBorders>
              <w:top w:val="single" w:color="auto" w:sz="4" w:space="0"/>
              <w:left w:val="single" w:color="auto" w:sz="4" w:space="0"/>
              <w:bottom w:val="single" w:color="auto" w:sz="4" w:space="0"/>
              <w:right w:val="single" w:color="auto" w:sz="4" w:space="0"/>
            </w:tcBorders>
          </w:tcPr>
          <w:p w14:paraId="48A04433">
            <w:pPr>
              <w:rPr>
                <w:highlight w:val="none"/>
              </w:rPr>
            </w:pPr>
          </w:p>
        </w:tc>
        <w:tc>
          <w:tcPr>
            <w:tcW w:w="1323" w:type="dxa"/>
            <w:tcBorders>
              <w:top w:val="single" w:color="auto" w:sz="4" w:space="0"/>
              <w:left w:val="single" w:color="auto" w:sz="4" w:space="0"/>
              <w:bottom w:val="single" w:color="auto" w:sz="4" w:space="0"/>
              <w:right w:val="single" w:color="auto" w:sz="4" w:space="0"/>
            </w:tcBorders>
            <w:vAlign w:val="center"/>
          </w:tcPr>
          <w:p w14:paraId="1CD3E78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45" w:type="dxa"/>
            <w:tcBorders>
              <w:top w:val="single" w:color="auto" w:sz="4" w:space="0"/>
              <w:left w:val="single" w:color="auto" w:sz="4" w:space="0"/>
              <w:bottom w:val="single" w:color="auto" w:sz="4" w:space="0"/>
              <w:right w:val="single" w:color="auto" w:sz="4" w:space="0"/>
            </w:tcBorders>
            <w:vAlign w:val="center"/>
          </w:tcPr>
          <w:p w14:paraId="10584547">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605" w:type="dxa"/>
            <w:tcBorders>
              <w:top w:val="single" w:color="auto" w:sz="4" w:space="0"/>
              <w:left w:val="single" w:color="auto" w:sz="4" w:space="0"/>
              <w:bottom w:val="single" w:color="auto" w:sz="4" w:space="0"/>
              <w:right w:val="single" w:color="auto" w:sz="4" w:space="0"/>
            </w:tcBorders>
            <w:vAlign w:val="center"/>
          </w:tcPr>
          <w:p w14:paraId="15C17AA6">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1063" w:type="dxa"/>
            <w:vMerge w:val="continue"/>
            <w:tcBorders>
              <w:top w:val="single" w:color="auto" w:sz="4" w:space="0"/>
              <w:left w:val="single" w:color="auto" w:sz="4" w:space="0"/>
              <w:bottom w:val="single" w:color="auto" w:sz="4" w:space="0"/>
              <w:right w:val="single" w:color="auto" w:sz="4" w:space="0"/>
            </w:tcBorders>
          </w:tcPr>
          <w:p w14:paraId="394CE704">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7698238A">
            <w:pPr>
              <w:rPr>
                <w:highlight w:val="none"/>
              </w:rPr>
            </w:pPr>
          </w:p>
        </w:tc>
      </w:tr>
      <w:tr w14:paraId="5EAE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72" w:type="dxa"/>
            <w:vMerge w:val="continue"/>
            <w:tcBorders>
              <w:top w:val="single" w:color="auto" w:sz="4" w:space="0"/>
              <w:left w:val="single" w:color="auto" w:sz="4" w:space="0"/>
              <w:bottom w:val="single" w:color="auto" w:sz="4" w:space="0"/>
              <w:right w:val="single" w:color="auto" w:sz="4" w:space="0"/>
            </w:tcBorders>
          </w:tcPr>
          <w:p w14:paraId="028698F1">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7E49FFE4">
            <w:pPr>
              <w:rPr>
                <w:highlight w:val="none"/>
              </w:rPr>
            </w:pPr>
          </w:p>
        </w:tc>
        <w:tc>
          <w:tcPr>
            <w:tcW w:w="2650" w:type="dxa"/>
            <w:vMerge w:val="continue"/>
            <w:tcBorders>
              <w:top w:val="single" w:color="auto" w:sz="4" w:space="0"/>
              <w:left w:val="single" w:color="auto" w:sz="4" w:space="0"/>
              <w:bottom w:val="single" w:color="auto" w:sz="4" w:space="0"/>
              <w:right w:val="single" w:color="auto" w:sz="4" w:space="0"/>
            </w:tcBorders>
          </w:tcPr>
          <w:p w14:paraId="59CDEA0D">
            <w:pPr>
              <w:rPr>
                <w:highlight w:val="none"/>
              </w:rPr>
            </w:pPr>
          </w:p>
        </w:tc>
        <w:tc>
          <w:tcPr>
            <w:tcW w:w="1323" w:type="dxa"/>
            <w:vMerge w:val="restart"/>
            <w:tcBorders>
              <w:top w:val="single" w:color="auto" w:sz="4" w:space="0"/>
              <w:left w:val="single" w:color="auto" w:sz="4" w:space="0"/>
              <w:right w:val="single" w:color="auto" w:sz="4" w:space="0"/>
            </w:tcBorders>
            <w:vAlign w:val="center"/>
          </w:tcPr>
          <w:p w14:paraId="5976FE4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45" w:type="dxa"/>
            <w:tcBorders>
              <w:top w:val="single" w:color="auto" w:sz="4" w:space="0"/>
              <w:left w:val="single" w:color="auto" w:sz="4" w:space="0"/>
              <w:bottom w:val="single" w:color="auto" w:sz="4" w:space="0"/>
              <w:right w:val="single" w:color="auto" w:sz="4" w:space="0"/>
            </w:tcBorders>
            <w:vAlign w:val="center"/>
          </w:tcPr>
          <w:p w14:paraId="23231391">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7FFD46EF">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1063" w:type="dxa"/>
            <w:vMerge w:val="continue"/>
            <w:tcBorders>
              <w:top w:val="single" w:color="auto" w:sz="4" w:space="0"/>
              <w:left w:val="single" w:color="auto" w:sz="4" w:space="0"/>
              <w:bottom w:val="single" w:color="auto" w:sz="4" w:space="0"/>
              <w:right w:val="single" w:color="auto" w:sz="4" w:space="0"/>
            </w:tcBorders>
          </w:tcPr>
          <w:p w14:paraId="3A3F7CE2">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49926B0B">
            <w:pPr>
              <w:rPr>
                <w:highlight w:val="none"/>
              </w:rPr>
            </w:pPr>
          </w:p>
        </w:tc>
      </w:tr>
      <w:tr w14:paraId="5288B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972" w:type="dxa"/>
            <w:vMerge w:val="continue"/>
            <w:tcBorders>
              <w:top w:val="single" w:color="auto" w:sz="4" w:space="0"/>
              <w:left w:val="single" w:color="auto" w:sz="4" w:space="0"/>
              <w:bottom w:val="single" w:color="auto" w:sz="4" w:space="0"/>
              <w:right w:val="single" w:color="auto" w:sz="4" w:space="0"/>
            </w:tcBorders>
          </w:tcPr>
          <w:p w14:paraId="479CA739">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24FE42BB">
            <w:pPr>
              <w:rPr>
                <w:highlight w:val="none"/>
              </w:rPr>
            </w:pPr>
          </w:p>
        </w:tc>
        <w:tc>
          <w:tcPr>
            <w:tcW w:w="2650" w:type="dxa"/>
            <w:vMerge w:val="continue"/>
            <w:tcBorders>
              <w:top w:val="single" w:color="auto" w:sz="4" w:space="0"/>
              <w:left w:val="single" w:color="auto" w:sz="4" w:space="0"/>
              <w:bottom w:val="single" w:color="auto" w:sz="4" w:space="0"/>
              <w:right w:val="single" w:color="auto" w:sz="4" w:space="0"/>
            </w:tcBorders>
          </w:tcPr>
          <w:p w14:paraId="3333168E">
            <w:pPr>
              <w:rPr>
                <w:highlight w:val="none"/>
              </w:rPr>
            </w:pPr>
          </w:p>
        </w:tc>
        <w:tc>
          <w:tcPr>
            <w:tcW w:w="1323" w:type="dxa"/>
            <w:vMerge w:val="continue"/>
            <w:tcBorders>
              <w:left w:val="single" w:color="auto" w:sz="4" w:space="0"/>
              <w:right w:val="single" w:color="auto" w:sz="4" w:space="0"/>
            </w:tcBorders>
            <w:vAlign w:val="center"/>
          </w:tcPr>
          <w:p w14:paraId="0B04C228">
            <w:pPr>
              <w:rPr>
                <w:highlight w:val="none"/>
              </w:rPr>
            </w:pPr>
          </w:p>
        </w:tc>
        <w:tc>
          <w:tcPr>
            <w:tcW w:w="2345" w:type="dxa"/>
            <w:tcBorders>
              <w:top w:val="single" w:color="auto" w:sz="4" w:space="0"/>
              <w:left w:val="single" w:color="auto" w:sz="4" w:space="0"/>
              <w:bottom w:val="single" w:color="auto" w:sz="4" w:space="0"/>
              <w:right w:val="single" w:color="auto" w:sz="4" w:space="0"/>
            </w:tcBorders>
            <w:vAlign w:val="center"/>
          </w:tcPr>
          <w:p w14:paraId="17CF1DFE">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605" w:type="dxa"/>
            <w:tcBorders>
              <w:top w:val="single" w:color="auto" w:sz="4" w:space="0"/>
              <w:left w:val="single" w:color="auto" w:sz="4" w:space="0"/>
              <w:bottom w:val="single" w:color="auto" w:sz="4" w:space="0"/>
              <w:right w:val="single" w:color="auto" w:sz="4" w:space="0"/>
            </w:tcBorders>
            <w:vAlign w:val="center"/>
          </w:tcPr>
          <w:p w14:paraId="61C58557">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063" w:type="dxa"/>
            <w:vMerge w:val="continue"/>
            <w:tcBorders>
              <w:top w:val="single" w:color="auto" w:sz="4" w:space="0"/>
              <w:left w:val="single" w:color="auto" w:sz="4" w:space="0"/>
              <w:bottom w:val="single" w:color="auto" w:sz="4" w:space="0"/>
              <w:right w:val="single" w:color="auto" w:sz="4" w:space="0"/>
            </w:tcBorders>
          </w:tcPr>
          <w:p w14:paraId="7C4AA27D">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5A02E98A">
            <w:pPr>
              <w:rPr>
                <w:highlight w:val="none"/>
              </w:rPr>
            </w:pPr>
          </w:p>
        </w:tc>
      </w:tr>
      <w:tr w14:paraId="7357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972" w:type="dxa"/>
            <w:vMerge w:val="continue"/>
            <w:tcBorders>
              <w:top w:val="single" w:color="auto" w:sz="4" w:space="0"/>
              <w:left w:val="single" w:color="auto" w:sz="4" w:space="0"/>
              <w:bottom w:val="single" w:color="auto" w:sz="4" w:space="0"/>
              <w:right w:val="single" w:color="auto" w:sz="4" w:space="0"/>
            </w:tcBorders>
          </w:tcPr>
          <w:p w14:paraId="6562A278">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76823CBE">
            <w:pPr>
              <w:rPr>
                <w:highlight w:val="none"/>
              </w:rPr>
            </w:pPr>
          </w:p>
        </w:tc>
        <w:tc>
          <w:tcPr>
            <w:tcW w:w="2650" w:type="dxa"/>
            <w:vMerge w:val="continue"/>
            <w:tcBorders>
              <w:top w:val="single" w:color="auto" w:sz="4" w:space="0"/>
              <w:left w:val="single" w:color="auto" w:sz="4" w:space="0"/>
              <w:bottom w:val="single" w:color="auto" w:sz="4" w:space="0"/>
              <w:right w:val="single" w:color="auto" w:sz="4" w:space="0"/>
            </w:tcBorders>
          </w:tcPr>
          <w:p w14:paraId="34B225C0">
            <w:pPr>
              <w:rPr>
                <w:highlight w:val="none"/>
              </w:rPr>
            </w:pPr>
          </w:p>
        </w:tc>
        <w:tc>
          <w:tcPr>
            <w:tcW w:w="1323" w:type="dxa"/>
            <w:vMerge w:val="continue"/>
            <w:tcBorders>
              <w:left w:val="single" w:color="auto" w:sz="4" w:space="0"/>
              <w:right w:val="single" w:color="auto" w:sz="4" w:space="0"/>
            </w:tcBorders>
            <w:vAlign w:val="center"/>
          </w:tcPr>
          <w:p w14:paraId="670D948B">
            <w:pPr>
              <w:jc w:val="center"/>
              <w:rPr>
                <w:rFonts w:hint="eastAsia" w:ascii="楷体_GB2312" w:eastAsia="楷体_GB2312" w:cs="楷体_GB2312"/>
                <w:sz w:val="21"/>
                <w:szCs w:val="21"/>
                <w:highlight w:val="none"/>
                <w:vertAlign w:val="baseline"/>
                <w:lang w:val="en-US" w:eastAsia="zh-CN"/>
              </w:rPr>
            </w:pPr>
          </w:p>
        </w:tc>
        <w:tc>
          <w:tcPr>
            <w:tcW w:w="2345" w:type="dxa"/>
            <w:tcBorders>
              <w:top w:val="single" w:color="auto" w:sz="4" w:space="0"/>
              <w:left w:val="single" w:color="auto" w:sz="4" w:space="0"/>
              <w:bottom w:val="single" w:color="auto" w:sz="4" w:space="0"/>
              <w:right w:val="single" w:color="auto" w:sz="4" w:space="0"/>
            </w:tcBorders>
            <w:vAlign w:val="center"/>
          </w:tcPr>
          <w:p w14:paraId="64A09243">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277CF579">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1063" w:type="dxa"/>
            <w:vMerge w:val="continue"/>
            <w:tcBorders>
              <w:top w:val="single" w:color="auto" w:sz="4" w:space="0"/>
              <w:left w:val="single" w:color="auto" w:sz="4" w:space="0"/>
              <w:bottom w:val="single" w:color="auto" w:sz="4" w:space="0"/>
              <w:right w:val="single" w:color="auto" w:sz="4" w:space="0"/>
            </w:tcBorders>
          </w:tcPr>
          <w:p w14:paraId="0F325978">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4437E7E8">
            <w:pPr>
              <w:rPr>
                <w:highlight w:val="none"/>
              </w:rPr>
            </w:pPr>
          </w:p>
        </w:tc>
      </w:tr>
      <w:tr w14:paraId="388F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972" w:type="dxa"/>
            <w:vMerge w:val="continue"/>
            <w:tcBorders>
              <w:top w:val="single" w:color="auto" w:sz="4" w:space="0"/>
              <w:left w:val="single" w:color="auto" w:sz="4" w:space="0"/>
              <w:bottom w:val="single" w:color="auto" w:sz="4" w:space="0"/>
              <w:right w:val="single" w:color="auto" w:sz="4" w:space="0"/>
            </w:tcBorders>
          </w:tcPr>
          <w:p w14:paraId="38D35544">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4BA629CB">
            <w:pPr>
              <w:rPr>
                <w:highlight w:val="none"/>
              </w:rPr>
            </w:pPr>
          </w:p>
        </w:tc>
        <w:tc>
          <w:tcPr>
            <w:tcW w:w="2650" w:type="dxa"/>
            <w:vMerge w:val="continue"/>
            <w:tcBorders>
              <w:top w:val="single" w:color="auto" w:sz="4" w:space="0"/>
              <w:left w:val="single" w:color="auto" w:sz="4" w:space="0"/>
              <w:bottom w:val="single" w:color="auto" w:sz="4" w:space="0"/>
              <w:right w:val="single" w:color="auto" w:sz="4" w:space="0"/>
            </w:tcBorders>
          </w:tcPr>
          <w:p w14:paraId="6E7E752E">
            <w:pPr>
              <w:rPr>
                <w:highlight w:val="none"/>
              </w:rPr>
            </w:pPr>
          </w:p>
        </w:tc>
        <w:tc>
          <w:tcPr>
            <w:tcW w:w="1323" w:type="dxa"/>
            <w:vMerge w:val="continue"/>
            <w:tcBorders>
              <w:left w:val="single" w:color="auto" w:sz="4" w:space="0"/>
              <w:bottom w:val="single" w:color="auto" w:sz="4" w:space="0"/>
              <w:right w:val="single" w:color="auto" w:sz="4" w:space="0"/>
            </w:tcBorders>
            <w:vAlign w:val="center"/>
          </w:tcPr>
          <w:p w14:paraId="0ED251F9">
            <w:pPr>
              <w:rPr>
                <w:highlight w:val="none"/>
              </w:rPr>
            </w:pPr>
          </w:p>
        </w:tc>
        <w:tc>
          <w:tcPr>
            <w:tcW w:w="2345" w:type="dxa"/>
            <w:tcBorders>
              <w:top w:val="single" w:color="auto" w:sz="4" w:space="0"/>
              <w:left w:val="single" w:color="auto" w:sz="4" w:space="0"/>
              <w:bottom w:val="single" w:color="auto" w:sz="4" w:space="0"/>
              <w:right w:val="single" w:color="auto" w:sz="4" w:space="0"/>
            </w:tcBorders>
            <w:vAlign w:val="center"/>
          </w:tcPr>
          <w:p w14:paraId="787E1F4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605" w:type="dxa"/>
            <w:tcBorders>
              <w:top w:val="single" w:color="auto" w:sz="4" w:space="0"/>
              <w:left w:val="single" w:color="auto" w:sz="4" w:space="0"/>
              <w:bottom w:val="single" w:color="auto" w:sz="4" w:space="0"/>
              <w:right w:val="single" w:color="auto" w:sz="4" w:space="0"/>
            </w:tcBorders>
            <w:vAlign w:val="center"/>
          </w:tcPr>
          <w:p w14:paraId="28D9A583">
            <w:pPr>
              <w:rPr>
                <w:rFonts w:hint="eastAsia" w:ascii="宋体" w:cs="宋体"/>
                <w:color w:val="000000"/>
                <w:kern w:val="0"/>
                <w:szCs w:val="21"/>
                <w:highlight w:val="none"/>
              </w:rPr>
            </w:pPr>
            <w:r>
              <w:rPr>
                <w:rFonts w:hint="eastAsia" w:ascii="宋体" w:cs="宋体"/>
                <w:color w:val="000000"/>
                <w:kern w:val="0"/>
                <w:szCs w:val="21"/>
                <w:highlight w:val="none"/>
              </w:rPr>
              <w:t>给予警告；处以违法所得2倍以上3倍以下且不超过3万元的罚款</w:t>
            </w:r>
          </w:p>
        </w:tc>
        <w:tc>
          <w:tcPr>
            <w:tcW w:w="1063" w:type="dxa"/>
            <w:vMerge w:val="continue"/>
            <w:tcBorders>
              <w:top w:val="single" w:color="auto" w:sz="4" w:space="0"/>
              <w:left w:val="single" w:color="auto" w:sz="4" w:space="0"/>
              <w:bottom w:val="single" w:color="auto" w:sz="4" w:space="0"/>
              <w:right w:val="single" w:color="auto" w:sz="4" w:space="0"/>
            </w:tcBorders>
          </w:tcPr>
          <w:p w14:paraId="5C772C01">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1602A704">
            <w:pPr>
              <w:rPr>
                <w:highlight w:val="none"/>
              </w:rPr>
            </w:pPr>
          </w:p>
        </w:tc>
      </w:tr>
    </w:tbl>
    <w:p w14:paraId="5E81F225">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353"/>
        <w:gridCol w:w="2809"/>
        <w:gridCol w:w="1425"/>
        <w:gridCol w:w="1998"/>
        <w:gridCol w:w="2373"/>
        <w:gridCol w:w="1390"/>
        <w:gridCol w:w="1208"/>
      </w:tblGrid>
      <w:tr w14:paraId="0490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677842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53" w:type="dxa"/>
            <w:tcBorders>
              <w:top w:val="single" w:color="auto" w:sz="4" w:space="0"/>
              <w:left w:val="single" w:color="auto" w:sz="4" w:space="0"/>
              <w:bottom w:val="single" w:color="auto" w:sz="4" w:space="0"/>
              <w:right w:val="single" w:color="auto" w:sz="4" w:space="0"/>
            </w:tcBorders>
            <w:vAlign w:val="center"/>
          </w:tcPr>
          <w:p w14:paraId="6C5CF81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09" w:type="dxa"/>
            <w:tcBorders>
              <w:top w:val="single" w:color="auto" w:sz="4" w:space="0"/>
              <w:left w:val="single" w:color="auto" w:sz="4" w:space="0"/>
              <w:bottom w:val="single" w:color="auto" w:sz="4" w:space="0"/>
              <w:right w:val="single" w:color="auto" w:sz="4" w:space="0"/>
            </w:tcBorders>
            <w:vAlign w:val="center"/>
          </w:tcPr>
          <w:p w14:paraId="3087744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2CB21D7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98" w:type="dxa"/>
            <w:tcBorders>
              <w:top w:val="single" w:color="auto" w:sz="4" w:space="0"/>
              <w:left w:val="single" w:color="auto" w:sz="4" w:space="0"/>
              <w:bottom w:val="single" w:color="auto" w:sz="4" w:space="0"/>
              <w:right w:val="single" w:color="auto" w:sz="4" w:space="0"/>
            </w:tcBorders>
            <w:vAlign w:val="center"/>
          </w:tcPr>
          <w:p w14:paraId="55F166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73" w:type="dxa"/>
            <w:tcBorders>
              <w:top w:val="single" w:color="auto" w:sz="4" w:space="0"/>
              <w:left w:val="single" w:color="auto" w:sz="4" w:space="0"/>
              <w:bottom w:val="single" w:color="auto" w:sz="4" w:space="0"/>
              <w:right w:val="single" w:color="auto" w:sz="4" w:space="0"/>
            </w:tcBorders>
            <w:vAlign w:val="center"/>
          </w:tcPr>
          <w:p w14:paraId="77307CB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90" w:type="dxa"/>
            <w:tcBorders>
              <w:top w:val="single" w:color="auto" w:sz="4" w:space="0"/>
              <w:left w:val="single" w:color="auto" w:sz="4" w:space="0"/>
              <w:bottom w:val="single" w:color="auto" w:sz="4" w:space="0"/>
              <w:right w:val="single" w:color="auto" w:sz="4" w:space="0"/>
            </w:tcBorders>
            <w:vAlign w:val="center"/>
          </w:tcPr>
          <w:p w14:paraId="45BCF1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5908D2F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F70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8795DC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37C3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60" w:type="dxa"/>
            <w:vMerge w:val="restart"/>
            <w:tcBorders>
              <w:top w:val="single" w:color="auto" w:sz="4" w:space="0"/>
              <w:left w:val="single" w:color="auto" w:sz="4" w:space="0"/>
              <w:bottom w:val="single" w:color="auto" w:sz="4" w:space="0"/>
              <w:right w:val="single" w:color="auto" w:sz="4" w:space="0"/>
            </w:tcBorders>
          </w:tcPr>
          <w:p w14:paraId="00EB84F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2405041</w:t>
            </w:r>
          </w:p>
        </w:tc>
        <w:tc>
          <w:tcPr>
            <w:tcW w:w="1353" w:type="dxa"/>
            <w:vMerge w:val="restart"/>
            <w:tcBorders>
              <w:top w:val="single" w:color="auto" w:sz="4" w:space="0"/>
              <w:left w:val="single" w:color="auto" w:sz="4" w:space="0"/>
              <w:bottom w:val="single" w:color="auto" w:sz="4" w:space="0"/>
              <w:right w:val="single" w:color="auto" w:sz="4" w:space="0"/>
            </w:tcBorders>
          </w:tcPr>
          <w:p w14:paraId="6A5FD192">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注册建造师超出执业范围和聘用单位业务范围内从事执业活动</w:t>
            </w:r>
            <w:r>
              <w:rPr>
                <w:rFonts w:hint="eastAsia" w:ascii="宋体" w:cs="宋体"/>
                <w:color w:val="000000"/>
                <w:kern w:val="0"/>
                <w:szCs w:val="21"/>
                <w:highlight w:val="none"/>
                <w:lang w:eastAsia="zh-CN"/>
              </w:rPr>
              <w:t>的</w:t>
            </w:r>
          </w:p>
        </w:tc>
        <w:tc>
          <w:tcPr>
            <w:tcW w:w="2809" w:type="dxa"/>
            <w:vMerge w:val="restart"/>
            <w:tcBorders>
              <w:top w:val="single" w:color="auto" w:sz="4" w:space="0"/>
              <w:left w:val="single" w:color="auto" w:sz="4" w:space="0"/>
              <w:bottom w:val="single" w:color="auto" w:sz="4" w:space="0"/>
              <w:right w:val="single" w:color="auto" w:sz="4" w:space="0"/>
            </w:tcBorders>
          </w:tcPr>
          <w:p w14:paraId="3356E86B">
            <w:pPr>
              <w:rPr>
                <w:rFonts w:hint="eastAsia" w:ascii="宋体" w:cs="宋体"/>
                <w:color w:val="000000"/>
                <w:kern w:val="0"/>
                <w:szCs w:val="21"/>
                <w:highlight w:val="none"/>
              </w:rPr>
            </w:pPr>
            <w:r>
              <w:rPr>
                <w:rFonts w:hint="eastAsia" w:ascii="宋体" w:cs="宋体"/>
                <w:color w:val="000000"/>
                <w:kern w:val="0"/>
                <w:szCs w:val="21"/>
                <w:highlight w:val="none"/>
              </w:rPr>
              <w:t>《注册建造师管理规定》第二十六条第(</w:t>
            </w:r>
            <w:r>
              <w:rPr>
                <w:rFonts w:hint="eastAsia" w:ascii="宋体" w:cs="宋体"/>
                <w:color w:val="000000"/>
                <w:kern w:val="0"/>
                <w:szCs w:val="21"/>
                <w:highlight w:val="none"/>
                <w:lang w:val="en-US" w:eastAsia="zh-CN"/>
              </w:rPr>
              <w:t>八</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注册建造师不得有下列行为：</w:t>
            </w:r>
          </w:p>
          <w:p w14:paraId="4C7B3C75">
            <w:pPr>
              <w:rPr>
                <w:rFonts w:hint="eastAsia" w:ascii="宋体" w:cs="宋体"/>
                <w:color w:val="000000"/>
                <w:kern w:val="0"/>
                <w:szCs w:val="21"/>
                <w:highlight w:val="none"/>
              </w:rPr>
            </w:pPr>
            <w:r>
              <w:rPr>
                <w:rFonts w:hint="eastAsia" w:ascii="宋体" w:cs="宋体"/>
                <w:color w:val="000000"/>
                <w:kern w:val="0"/>
                <w:szCs w:val="21"/>
                <w:highlight w:val="none"/>
              </w:rPr>
              <w:t>（八）超出执业范围和聘用单位业务范围内从事执业活动；</w:t>
            </w:r>
          </w:p>
          <w:p w14:paraId="3AF9C5E4">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《注册建造师管理规定》第三十七条</w:t>
            </w:r>
            <w:r>
              <w:rPr>
                <w:rFonts w:hint="eastAsia" w:ascii="宋体" w:cs="宋体"/>
                <w:color w:val="000000"/>
                <w:kern w:val="0"/>
                <w:szCs w:val="21"/>
                <w:highlight w:val="none"/>
                <w:lang w:val="en-US" w:eastAsia="zh-CN"/>
              </w:rPr>
              <w:t xml:space="preserve"> </w:t>
            </w:r>
            <w:r>
              <w:rPr>
                <w:rFonts w:hint="eastAsia" w:ascii="宋体" w:cs="宋体"/>
                <w:color w:val="000000"/>
                <w:kern w:val="0"/>
                <w:szCs w:val="21"/>
                <w:highlight w:val="none"/>
              </w:rPr>
              <w:t>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w:t>
            </w:r>
          </w:p>
        </w:tc>
        <w:tc>
          <w:tcPr>
            <w:tcW w:w="1425" w:type="dxa"/>
            <w:tcBorders>
              <w:top w:val="single" w:color="auto" w:sz="4" w:space="0"/>
              <w:left w:val="single" w:color="auto" w:sz="4" w:space="0"/>
              <w:bottom w:val="single" w:color="auto" w:sz="4" w:space="0"/>
              <w:right w:val="single" w:color="auto" w:sz="4" w:space="0"/>
            </w:tcBorders>
            <w:vAlign w:val="center"/>
          </w:tcPr>
          <w:p w14:paraId="07964219">
            <w:pPr>
              <w:jc w:val="center"/>
              <w:rPr>
                <w:rFonts w:ascii="楷体_GB2312" w:eastAsia="楷体_GB2312" w:cs="楷体_GB2312"/>
                <w:b/>
                <w:bCs/>
                <w:sz w:val="21"/>
                <w:szCs w:val="21"/>
                <w:highlight w:val="none"/>
                <w:vertAlign w:val="baseline"/>
                <w:lang w:val="en-US" w:eastAsia="zh-CN"/>
              </w:rPr>
            </w:pPr>
            <w:r>
              <w:rPr>
                <w:rFonts w:hint="eastAsia" w:ascii="宋体" w:cs="宋体"/>
                <w:bCs/>
                <w:color w:val="000000"/>
                <w:kern w:val="0"/>
                <w:szCs w:val="21"/>
                <w:highlight w:val="none"/>
              </w:rPr>
              <w:t>从轻</w:t>
            </w:r>
            <w:r>
              <w:rPr>
                <w:rFonts w:hint="eastAsia" w:ascii="楷体_GB2312" w:eastAsia="楷体_GB2312" w:cs="楷体_GB2312"/>
                <w:sz w:val="21"/>
                <w:szCs w:val="21"/>
                <w:highlight w:val="none"/>
                <w:vertAlign w:val="baseline"/>
                <w:lang w:val="en-US" w:eastAsia="zh-CN"/>
              </w:rPr>
              <w:t>处罚</w:t>
            </w:r>
          </w:p>
        </w:tc>
        <w:tc>
          <w:tcPr>
            <w:tcW w:w="1998" w:type="dxa"/>
            <w:tcBorders>
              <w:top w:val="single" w:color="auto" w:sz="4" w:space="0"/>
              <w:left w:val="single" w:color="auto" w:sz="4" w:space="0"/>
              <w:bottom w:val="single" w:color="auto" w:sz="4" w:space="0"/>
              <w:right w:val="single" w:color="auto" w:sz="4" w:space="0"/>
            </w:tcBorders>
            <w:vAlign w:val="center"/>
          </w:tcPr>
          <w:p w14:paraId="390B9AFA">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373" w:type="dxa"/>
            <w:tcBorders>
              <w:top w:val="single" w:color="auto" w:sz="4" w:space="0"/>
              <w:left w:val="single" w:color="auto" w:sz="4" w:space="0"/>
              <w:bottom w:val="single" w:color="auto" w:sz="4" w:space="0"/>
              <w:right w:val="single" w:color="auto" w:sz="4" w:space="0"/>
            </w:tcBorders>
            <w:vAlign w:val="center"/>
          </w:tcPr>
          <w:p w14:paraId="06619C6B">
            <w:pPr>
              <w:widowControl/>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给予警告；处3000元以下的罚款</w:t>
            </w:r>
          </w:p>
        </w:tc>
        <w:tc>
          <w:tcPr>
            <w:tcW w:w="1390" w:type="dxa"/>
            <w:vMerge w:val="restart"/>
            <w:tcBorders>
              <w:top w:val="single" w:color="auto" w:sz="4" w:space="0"/>
              <w:left w:val="single" w:color="auto" w:sz="4" w:space="0"/>
              <w:bottom w:val="single" w:color="auto" w:sz="4" w:space="0"/>
              <w:right w:val="single" w:color="auto" w:sz="4" w:space="0"/>
            </w:tcBorders>
          </w:tcPr>
          <w:p w14:paraId="189F8105">
            <w:pPr>
              <w:rPr>
                <w:rFonts w:hint="eastAsia" w:ascii="仿宋_GB2312" w:eastAsia="仿宋_GB2312" w:cs="仿宋_GB2312"/>
                <w:b/>
                <w:bCs/>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51EA63B1">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981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60" w:type="dxa"/>
            <w:vMerge w:val="continue"/>
            <w:tcBorders>
              <w:top w:val="single" w:color="auto" w:sz="4" w:space="0"/>
              <w:left w:val="single" w:color="auto" w:sz="4" w:space="0"/>
              <w:bottom w:val="single" w:color="auto" w:sz="4" w:space="0"/>
              <w:right w:val="single" w:color="auto" w:sz="4" w:space="0"/>
            </w:tcBorders>
          </w:tcPr>
          <w:p w14:paraId="6AAA54CD">
            <w:pPr>
              <w:rPr>
                <w:highlight w:val="none"/>
              </w:rPr>
            </w:pPr>
          </w:p>
        </w:tc>
        <w:tc>
          <w:tcPr>
            <w:tcW w:w="1353" w:type="dxa"/>
            <w:vMerge w:val="continue"/>
            <w:tcBorders>
              <w:top w:val="single" w:color="auto" w:sz="4" w:space="0"/>
              <w:left w:val="single" w:color="auto" w:sz="4" w:space="0"/>
              <w:bottom w:val="single" w:color="auto" w:sz="4" w:space="0"/>
              <w:right w:val="single" w:color="auto" w:sz="4" w:space="0"/>
            </w:tcBorders>
          </w:tcPr>
          <w:p w14:paraId="5DCBF27F">
            <w:pPr>
              <w:rPr>
                <w:highlight w:val="none"/>
              </w:rPr>
            </w:pPr>
          </w:p>
        </w:tc>
        <w:tc>
          <w:tcPr>
            <w:tcW w:w="2809" w:type="dxa"/>
            <w:vMerge w:val="continue"/>
            <w:tcBorders>
              <w:top w:val="single" w:color="auto" w:sz="4" w:space="0"/>
              <w:left w:val="single" w:color="auto" w:sz="4" w:space="0"/>
              <w:bottom w:val="single" w:color="auto" w:sz="4" w:space="0"/>
              <w:right w:val="single" w:color="auto" w:sz="4" w:space="0"/>
            </w:tcBorders>
          </w:tcPr>
          <w:p w14:paraId="3176DC77">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1CDA02D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8" w:type="dxa"/>
            <w:tcBorders>
              <w:top w:val="single" w:color="auto" w:sz="4" w:space="0"/>
              <w:left w:val="single" w:color="auto" w:sz="4" w:space="0"/>
              <w:bottom w:val="single" w:color="auto" w:sz="4" w:space="0"/>
              <w:right w:val="single" w:color="auto" w:sz="4" w:space="0"/>
            </w:tcBorders>
            <w:vAlign w:val="center"/>
          </w:tcPr>
          <w:p w14:paraId="5730F46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373" w:type="dxa"/>
            <w:tcBorders>
              <w:top w:val="single" w:color="auto" w:sz="4" w:space="0"/>
              <w:left w:val="single" w:color="auto" w:sz="4" w:space="0"/>
              <w:bottom w:val="single" w:color="auto" w:sz="4" w:space="0"/>
              <w:right w:val="single" w:color="auto" w:sz="4" w:space="0"/>
            </w:tcBorders>
            <w:vAlign w:val="center"/>
          </w:tcPr>
          <w:p w14:paraId="55F50F72">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处以违法所得1倍以下的罚款</w:t>
            </w:r>
          </w:p>
        </w:tc>
        <w:tc>
          <w:tcPr>
            <w:tcW w:w="1390" w:type="dxa"/>
            <w:vMerge w:val="continue"/>
            <w:tcBorders>
              <w:top w:val="single" w:color="auto" w:sz="4" w:space="0"/>
              <w:left w:val="single" w:color="auto" w:sz="4" w:space="0"/>
              <w:bottom w:val="single" w:color="auto" w:sz="4" w:space="0"/>
              <w:right w:val="single" w:color="auto" w:sz="4" w:space="0"/>
            </w:tcBorders>
          </w:tcPr>
          <w:p w14:paraId="65A68F69">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0F2B85AA">
            <w:pPr>
              <w:rPr>
                <w:highlight w:val="none"/>
              </w:rPr>
            </w:pPr>
          </w:p>
        </w:tc>
      </w:tr>
      <w:tr w14:paraId="54B2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60" w:type="dxa"/>
            <w:vMerge w:val="continue"/>
            <w:tcBorders>
              <w:top w:val="single" w:color="auto" w:sz="4" w:space="0"/>
              <w:left w:val="single" w:color="auto" w:sz="4" w:space="0"/>
              <w:bottom w:val="single" w:color="auto" w:sz="4" w:space="0"/>
              <w:right w:val="single" w:color="auto" w:sz="4" w:space="0"/>
            </w:tcBorders>
          </w:tcPr>
          <w:p w14:paraId="48B862A4">
            <w:pPr>
              <w:rPr>
                <w:highlight w:val="none"/>
              </w:rPr>
            </w:pPr>
          </w:p>
        </w:tc>
        <w:tc>
          <w:tcPr>
            <w:tcW w:w="1353" w:type="dxa"/>
            <w:vMerge w:val="continue"/>
            <w:tcBorders>
              <w:top w:val="single" w:color="auto" w:sz="4" w:space="0"/>
              <w:left w:val="single" w:color="auto" w:sz="4" w:space="0"/>
              <w:bottom w:val="single" w:color="auto" w:sz="4" w:space="0"/>
              <w:right w:val="single" w:color="auto" w:sz="4" w:space="0"/>
            </w:tcBorders>
          </w:tcPr>
          <w:p w14:paraId="706012B5">
            <w:pPr>
              <w:rPr>
                <w:highlight w:val="none"/>
              </w:rPr>
            </w:pPr>
          </w:p>
        </w:tc>
        <w:tc>
          <w:tcPr>
            <w:tcW w:w="2809" w:type="dxa"/>
            <w:vMerge w:val="continue"/>
            <w:tcBorders>
              <w:top w:val="single" w:color="auto" w:sz="4" w:space="0"/>
              <w:left w:val="single" w:color="auto" w:sz="4" w:space="0"/>
              <w:bottom w:val="single" w:color="auto" w:sz="4" w:space="0"/>
              <w:right w:val="single" w:color="auto" w:sz="4" w:space="0"/>
            </w:tcBorders>
          </w:tcPr>
          <w:p w14:paraId="3AC6F033">
            <w:pPr>
              <w:rPr>
                <w:highlight w:val="none"/>
              </w:rPr>
            </w:pPr>
          </w:p>
        </w:tc>
        <w:tc>
          <w:tcPr>
            <w:tcW w:w="1425" w:type="dxa"/>
            <w:vMerge w:val="restart"/>
            <w:tcBorders>
              <w:top w:val="single" w:color="auto" w:sz="4" w:space="0"/>
              <w:left w:val="single" w:color="auto" w:sz="4" w:space="0"/>
              <w:right w:val="single" w:color="auto" w:sz="4" w:space="0"/>
            </w:tcBorders>
            <w:vAlign w:val="center"/>
          </w:tcPr>
          <w:p w14:paraId="30C4A48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8" w:type="dxa"/>
            <w:tcBorders>
              <w:top w:val="single" w:color="auto" w:sz="4" w:space="0"/>
              <w:left w:val="single" w:color="auto" w:sz="4" w:space="0"/>
              <w:bottom w:val="single" w:color="auto" w:sz="4" w:space="0"/>
              <w:right w:val="single" w:color="auto" w:sz="4" w:space="0"/>
            </w:tcBorders>
            <w:vAlign w:val="center"/>
          </w:tcPr>
          <w:p w14:paraId="437522DA">
            <w:pPr>
              <w:rPr>
                <w:rFonts w:hint="eastAsia" w:ascii="宋体" w:cs="宋体"/>
                <w:color w:val="000000"/>
                <w:szCs w:val="21"/>
                <w:highlight w:val="none"/>
              </w:rPr>
            </w:pPr>
            <w:r>
              <w:rPr>
                <w:rFonts w:hint="eastAsia" w:ascii="宋体" w:cs="宋体"/>
                <w:color w:val="000000"/>
                <w:kern w:val="0"/>
                <w:szCs w:val="21"/>
                <w:highlight w:val="none"/>
              </w:rPr>
              <w:t>没有违法所得，造成一般危害后果的</w:t>
            </w:r>
          </w:p>
        </w:tc>
        <w:tc>
          <w:tcPr>
            <w:tcW w:w="2373" w:type="dxa"/>
            <w:tcBorders>
              <w:top w:val="single" w:color="auto" w:sz="4" w:space="0"/>
              <w:left w:val="single" w:color="auto" w:sz="4" w:space="0"/>
              <w:bottom w:val="single" w:color="auto" w:sz="4" w:space="0"/>
              <w:right w:val="single" w:color="auto" w:sz="4" w:space="0"/>
            </w:tcBorders>
            <w:vAlign w:val="center"/>
          </w:tcPr>
          <w:p w14:paraId="234A98DE">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给予警告；处3000元以上7000元以下的罚款</w:t>
            </w:r>
          </w:p>
        </w:tc>
        <w:tc>
          <w:tcPr>
            <w:tcW w:w="1390" w:type="dxa"/>
            <w:vMerge w:val="continue"/>
            <w:tcBorders>
              <w:top w:val="single" w:color="auto" w:sz="4" w:space="0"/>
              <w:left w:val="single" w:color="auto" w:sz="4" w:space="0"/>
              <w:bottom w:val="single" w:color="auto" w:sz="4" w:space="0"/>
              <w:right w:val="single" w:color="auto" w:sz="4" w:space="0"/>
            </w:tcBorders>
          </w:tcPr>
          <w:p w14:paraId="07491D9D">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21E1D07E">
            <w:pPr>
              <w:rPr>
                <w:highlight w:val="none"/>
              </w:rPr>
            </w:pPr>
          </w:p>
        </w:tc>
      </w:tr>
      <w:tr w14:paraId="5FE3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960" w:type="dxa"/>
            <w:vMerge w:val="continue"/>
            <w:tcBorders>
              <w:top w:val="single" w:color="auto" w:sz="4" w:space="0"/>
              <w:left w:val="single" w:color="auto" w:sz="4" w:space="0"/>
              <w:bottom w:val="single" w:color="auto" w:sz="4" w:space="0"/>
              <w:right w:val="single" w:color="auto" w:sz="4" w:space="0"/>
            </w:tcBorders>
          </w:tcPr>
          <w:p w14:paraId="3FEB0A5C">
            <w:pPr>
              <w:rPr>
                <w:highlight w:val="none"/>
              </w:rPr>
            </w:pPr>
          </w:p>
        </w:tc>
        <w:tc>
          <w:tcPr>
            <w:tcW w:w="1353" w:type="dxa"/>
            <w:vMerge w:val="continue"/>
            <w:tcBorders>
              <w:top w:val="single" w:color="auto" w:sz="4" w:space="0"/>
              <w:left w:val="single" w:color="auto" w:sz="4" w:space="0"/>
              <w:bottom w:val="single" w:color="auto" w:sz="4" w:space="0"/>
              <w:right w:val="single" w:color="auto" w:sz="4" w:space="0"/>
            </w:tcBorders>
          </w:tcPr>
          <w:p w14:paraId="58929A70">
            <w:pPr>
              <w:rPr>
                <w:highlight w:val="none"/>
              </w:rPr>
            </w:pPr>
          </w:p>
        </w:tc>
        <w:tc>
          <w:tcPr>
            <w:tcW w:w="2809" w:type="dxa"/>
            <w:vMerge w:val="continue"/>
            <w:tcBorders>
              <w:top w:val="single" w:color="auto" w:sz="4" w:space="0"/>
              <w:left w:val="single" w:color="auto" w:sz="4" w:space="0"/>
              <w:bottom w:val="single" w:color="auto" w:sz="4" w:space="0"/>
              <w:right w:val="single" w:color="auto" w:sz="4" w:space="0"/>
            </w:tcBorders>
          </w:tcPr>
          <w:p w14:paraId="39B2F0F8">
            <w:pPr>
              <w:rPr>
                <w:highlight w:val="none"/>
              </w:rPr>
            </w:pPr>
          </w:p>
        </w:tc>
        <w:tc>
          <w:tcPr>
            <w:tcW w:w="1425" w:type="dxa"/>
            <w:vMerge w:val="continue"/>
            <w:tcBorders>
              <w:left w:val="single" w:color="auto" w:sz="4" w:space="0"/>
              <w:right w:val="single" w:color="auto" w:sz="4" w:space="0"/>
            </w:tcBorders>
            <w:vAlign w:val="center"/>
          </w:tcPr>
          <w:p w14:paraId="0D10112D">
            <w:pPr>
              <w:rPr>
                <w:highlight w:val="none"/>
              </w:rPr>
            </w:pPr>
          </w:p>
        </w:tc>
        <w:tc>
          <w:tcPr>
            <w:tcW w:w="1998" w:type="dxa"/>
            <w:tcBorders>
              <w:top w:val="single" w:color="auto" w:sz="4" w:space="0"/>
              <w:left w:val="single" w:color="auto" w:sz="4" w:space="0"/>
              <w:bottom w:val="single" w:color="auto" w:sz="4" w:space="0"/>
              <w:right w:val="single" w:color="auto" w:sz="4" w:space="0"/>
            </w:tcBorders>
            <w:vAlign w:val="center"/>
          </w:tcPr>
          <w:p w14:paraId="55402022">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373" w:type="dxa"/>
            <w:tcBorders>
              <w:top w:val="single" w:color="auto" w:sz="4" w:space="0"/>
              <w:left w:val="single" w:color="auto" w:sz="4" w:space="0"/>
              <w:bottom w:val="single" w:color="auto" w:sz="4" w:space="0"/>
              <w:right w:val="single" w:color="auto" w:sz="4" w:space="0"/>
            </w:tcBorders>
            <w:vAlign w:val="center"/>
          </w:tcPr>
          <w:p w14:paraId="5242790D">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390" w:type="dxa"/>
            <w:vMerge w:val="continue"/>
            <w:tcBorders>
              <w:top w:val="single" w:color="auto" w:sz="4" w:space="0"/>
              <w:left w:val="single" w:color="auto" w:sz="4" w:space="0"/>
              <w:bottom w:val="single" w:color="auto" w:sz="4" w:space="0"/>
              <w:right w:val="single" w:color="auto" w:sz="4" w:space="0"/>
            </w:tcBorders>
          </w:tcPr>
          <w:p w14:paraId="2F263C00">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50B2B81C">
            <w:pPr>
              <w:rPr>
                <w:highlight w:val="none"/>
              </w:rPr>
            </w:pPr>
          </w:p>
        </w:tc>
      </w:tr>
      <w:tr w14:paraId="5A52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960" w:type="dxa"/>
            <w:vMerge w:val="continue"/>
            <w:tcBorders>
              <w:top w:val="single" w:color="auto" w:sz="4" w:space="0"/>
              <w:left w:val="single" w:color="auto" w:sz="4" w:space="0"/>
              <w:bottom w:val="single" w:color="auto" w:sz="4" w:space="0"/>
              <w:right w:val="single" w:color="auto" w:sz="4" w:space="0"/>
            </w:tcBorders>
          </w:tcPr>
          <w:p w14:paraId="48199D30">
            <w:pPr>
              <w:rPr>
                <w:highlight w:val="none"/>
              </w:rPr>
            </w:pPr>
          </w:p>
        </w:tc>
        <w:tc>
          <w:tcPr>
            <w:tcW w:w="1353" w:type="dxa"/>
            <w:vMerge w:val="continue"/>
            <w:tcBorders>
              <w:top w:val="single" w:color="auto" w:sz="4" w:space="0"/>
              <w:left w:val="single" w:color="auto" w:sz="4" w:space="0"/>
              <w:bottom w:val="single" w:color="auto" w:sz="4" w:space="0"/>
              <w:right w:val="single" w:color="auto" w:sz="4" w:space="0"/>
            </w:tcBorders>
          </w:tcPr>
          <w:p w14:paraId="44DB0578">
            <w:pPr>
              <w:rPr>
                <w:highlight w:val="none"/>
              </w:rPr>
            </w:pPr>
          </w:p>
        </w:tc>
        <w:tc>
          <w:tcPr>
            <w:tcW w:w="2809" w:type="dxa"/>
            <w:vMerge w:val="continue"/>
            <w:tcBorders>
              <w:top w:val="single" w:color="auto" w:sz="4" w:space="0"/>
              <w:left w:val="single" w:color="auto" w:sz="4" w:space="0"/>
              <w:bottom w:val="single" w:color="auto" w:sz="4" w:space="0"/>
              <w:right w:val="single" w:color="auto" w:sz="4" w:space="0"/>
            </w:tcBorders>
          </w:tcPr>
          <w:p w14:paraId="1339CDED">
            <w:pPr>
              <w:rPr>
                <w:highlight w:val="none"/>
              </w:rPr>
            </w:pPr>
          </w:p>
        </w:tc>
        <w:tc>
          <w:tcPr>
            <w:tcW w:w="1425" w:type="dxa"/>
            <w:vMerge w:val="continue"/>
            <w:tcBorders>
              <w:left w:val="single" w:color="auto" w:sz="4" w:space="0"/>
              <w:right w:val="single" w:color="auto" w:sz="4" w:space="0"/>
            </w:tcBorders>
            <w:vAlign w:val="center"/>
          </w:tcPr>
          <w:p w14:paraId="3F858ACD">
            <w:pPr>
              <w:jc w:val="center"/>
              <w:rPr>
                <w:rFonts w:hint="eastAsia" w:ascii="楷体_GB2312" w:eastAsia="楷体_GB2312" w:cs="楷体_GB2312"/>
                <w:sz w:val="21"/>
                <w:szCs w:val="21"/>
                <w:highlight w:val="none"/>
                <w:vertAlign w:val="baseline"/>
                <w:lang w:val="en-US" w:eastAsia="zh-CN"/>
              </w:rPr>
            </w:pPr>
          </w:p>
        </w:tc>
        <w:tc>
          <w:tcPr>
            <w:tcW w:w="1998" w:type="dxa"/>
            <w:tcBorders>
              <w:top w:val="single" w:color="auto" w:sz="4" w:space="0"/>
              <w:left w:val="single" w:color="auto" w:sz="4" w:space="0"/>
              <w:bottom w:val="single" w:color="auto" w:sz="4" w:space="0"/>
              <w:right w:val="single" w:color="auto" w:sz="4" w:space="0"/>
            </w:tcBorders>
            <w:vAlign w:val="center"/>
          </w:tcPr>
          <w:p w14:paraId="21629C8B">
            <w:pPr>
              <w:rPr>
                <w:rFonts w:hint="eastAsia" w:ascii="宋体" w:cs="宋体"/>
                <w:color w:val="000000"/>
                <w:szCs w:val="21"/>
                <w:highlight w:val="none"/>
              </w:rPr>
            </w:pPr>
            <w:r>
              <w:rPr>
                <w:rFonts w:hint="eastAsia" w:ascii="宋体" w:cs="宋体"/>
                <w:color w:val="000000"/>
                <w:kern w:val="0"/>
                <w:szCs w:val="21"/>
                <w:highlight w:val="none"/>
              </w:rPr>
              <w:t>没有违法所得，造成严重危害后果的</w:t>
            </w:r>
          </w:p>
        </w:tc>
        <w:tc>
          <w:tcPr>
            <w:tcW w:w="2373" w:type="dxa"/>
            <w:tcBorders>
              <w:top w:val="single" w:color="auto" w:sz="4" w:space="0"/>
              <w:left w:val="single" w:color="auto" w:sz="4" w:space="0"/>
              <w:bottom w:val="single" w:color="auto" w:sz="4" w:space="0"/>
              <w:right w:val="single" w:color="auto" w:sz="4" w:space="0"/>
            </w:tcBorders>
            <w:vAlign w:val="center"/>
          </w:tcPr>
          <w:p w14:paraId="15D2AC33">
            <w:pPr>
              <w:widowControl/>
              <w:rPr>
                <w:rFonts w:hint="eastAsia" w:ascii="宋体" w:cs="宋体"/>
                <w:color w:val="000000"/>
                <w:spacing w:val="8"/>
                <w:szCs w:val="21"/>
                <w:highlight w:val="none"/>
              </w:rPr>
            </w:pPr>
            <w:r>
              <w:rPr>
                <w:rFonts w:hint="eastAsia" w:ascii="宋体" w:cs="宋体"/>
                <w:color w:val="000000"/>
                <w:kern w:val="0"/>
                <w:szCs w:val="21"/>
                <w:highlight w:val="none"/>
              </w:rPr>
              <w:t>给予警告；处7000元以上1万元以下的罚款</w:t>
            </w:r>
          </w:p>
        </w:tc>
        <w:tc>
          <w:tcPr>
            <w:tcW w:w="1390" w:type="dxa"/>
            <w:vMerge w:val="continue"/>
            <w:tcBorders>
              <w:top w:val="single" w:color="auto" w:sz="4" w:space="0"/>
              <w:left w:val="single" w:color="auto" w:sz="4" w:space="0"/>
              <w:bottom w:val="single" w:color="auto" w:sz="4" w:space="0"/>
              <w:right w:val="single" w:color="auto" w:sz="4" w:space="0"/>
            </w:tcBorders>
          </w:tcPr>
          <w:p w14:paraId="17B222EE">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105F3268">
            <w:pPr>
              <w:rPr>
                <w:highlight w:val="none"/>
              </w:rPr>
            </w:pPr>
          </w:p>
        </w:tc>
      </w:tr>
      <w:tr w14:paraId="1D0D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960" w:type="dxa"/>
            <w:vMerge w:val="continue"/>
            <w:tcBorders>
              <w:top w:val="single" w:color="auto" w:sz="4" w:space="0"/>
              <w:left w:val="single" w:color="auto" w:sz="4" w:space="0"/>
              <w:bottom w:val="single" w:color="auto" w:sz="4" w:space="0"/>
              <w:right w:val="single" w:color="auto" w:sz="4" w:space="0"/>
            </w:tcBorders>
          </w:tcPr>
          <w:p w14:paraId="7A3C680E">
            <w:pPr>
              <w:rPr>
                <w:highlight w:val="none"/>
              </w:rPr>
            </w:pPr>
          </w:p>
        </w:tc>
        <w:tc>
          <w:tcPr>
            <w:tcW w:w="1353" w:type="dxa"/>
            <w:vMerge w:val="continue"/>
            <w:tcBorders>
              <w:top w:val="single" w:color="auto" w:sz="4" w:space="0"/>
              <w:left w:val="single" w:color="auto" w:sz="4" w:space="0"/>
              <w:bottom w:val="single" w:color="auto" w:sz="4" w:space="0"/>
              <w:right w:val="single" w:color="auto" w:sz="4" w:space="0"/>
            </w:tcBorders>
          </w:tcPr>
          <w:p w14:paraId="68E8F89A">
            <w:pPr>
              <w:rPr>
                <w:highlight w:val="none"/>
              </w:rPr>
            </w:pPr>
          </w:p>
        </w:tc>
        <w:tc>
          <w:tcPr>
            <w:tcW w:w="2809" w:type="dxa"/>
            <w:vMerge w:val="continue"/>
            <w:tcBorders>
              <w:top w:val="single" w:color="auto" w:sz="4" w:space="0"/>
              <w:left w:val="single" w:color="auto" w:sz="4" w:space="0"/>
              <w:bottom w:val="single" w:color="auto" w:sz="4" w:space="0"/>
              <w:right w:val="single" w:color="auto" w:sz="4" w:space="0"/>
            </w:tcBorders>
          </w:tcPr>
          <w:p w14:paraId="3F9C9F4A">
            <w:pPr>
              <w:rPr>
                <w:highlight w:val="none"/>
              </w:rPr>
            </w:pPr>
          </w:p>
        </w:tc>
        <w:tc>
          <w:tcPr>
            <w:tcW w:w="1425" w:type="dxa"/>
            <w:vMerge w:val="continue"/>
            <w:tcBorders>
              <w:left w:val="single" w:color="auto" w:sz="4" w:space="0"/>
              <w:bottom w:val="single" w:color="auto" w:sz="4" w:space="0"/>
              <w:right w:val="single" w:color="auto" w:sz="4" w:space="0"/>
            </w:tcBorders>
            <w:vAlign w:val="center"/>
          </w:tcPr>
          <w:p w14:paraId="27B6D078">
            <w:pPr>
              <w:rPr>
                <w:highlight w:val="none"/>
              </w:rPr>
            </w:pPr>
          </w:p>
        </w:tc>
        <w:tc>
          <w:tcPr>
            <w:tcW w:w="1998" w:type="dxa"/>
            <w:tcBorders>
              <w:top w:val="single" w:color="auto" w:sz="4" w:space="0"/>
              <w:left w:val="single" w:color="auto" w:sz="4" w:space="0"/>
              <w:bottom w:val="single" w:color="auto" w:sz="4" w:space="0"/>
              <w:right w:val="single" w:color="auto" w:sz="4" w:space="0"/>
            </w:tcBorders>
            <w:vAlign w:val="center"/>
          </w:tcPr>
          <w:p w14:paraId="7086D837">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373" w:type="dxa"/>
            <w:tcBorders>
              <w:top w:val="single" w:color="auto" w:sz="4" w:space="0"/>
              <w:left w:val="single" w:color="auto" w:sz="4" w:space="0"/>
              <w:bottom w:val="single" w:color="auto" w:sz="4" w:space="0"/>
              <w:right w:val="single" w:color="auto" w:sz="4" w:space="0"/>
            </w:tcBorders>
            <w:vAlign w:val="center"/>
          </w:tcPr>
          <w:p w14:paraId="5A45018A">
            <w:pPr>
              <w:rPr>
                <w:rFonts w:hint="eastAsia" w:ascii="宋体" w:cs="宋体"/>
                <w:color w:val="000000"/>
                <w:kern w:val="0"/>
                <w:szCs w:val="21"/>
                <w:highlight w:val="none"/>
              </w:rPr>
            </w:pPr>
            <w:r>
              <w:rPr>
                <w:rFonts w:hint="eastAsia" w:ascii="宋体" w:cs="宋体"/>
                <w:color w:val="000000"/>
                <w:kern w:val="0"/>
                <w:szCs w:val="21"/>
                <w:highlight w:val="none"/>
              </w:rPr>
              <w:t>给予警告；处以违法所得2倍以上3倍以下且不超过3万元的罚款</w:t>
            </w:r>
          </w:p>
        </w:tc>
        <w:tc>
          <w:tcPr>
            <w:tcW w:w="1390" w:type="dxa"/>
            <w:vMerge w:val="continue"/>
            <w:tcBorders>
              <w:top w:val="single" w:color="auto" w:sz="4" w:space="0"/>
              <w:left w:val="single" w:color="auto" w:sz="4" w:space="0"/>
              <w:bottom w:val="single" w:color="auto" w:sz="4" w:space="0"/>
              <w:right w:val="single" w:color="auto" w:sz="4" w:space="0"/>
            </w:tcBorders>
          </w:tcPr>
          <w:p w14:paraId="177E7D91">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37F9ABC4">
            <w:pPr>
              <w:rPr>
                <w:highlight w:val="none"/>
              </w:rPr>
            </w:pPr>
          </w:p>
        </w:tc>
      </w:tr>
    </w:tbl>
    <w:p w14:paraId="567CDF88">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88"/>
        <w:gridCol w:w="2425"/>
        <w:gridCol w:w="1675"/>
        <w:gridCol w:w="2036"/>
        <w:gridCol w:w="2239"/>
        <w:gridCol w:w="1144"/>
        <w:gridCol w:w="1412"/>
      </w:tblGrid>
      <w:tr w14:paraId="7A51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97" w:type="dxa"/>
            <w:tcBorders>
              <w:top w:val="single" w:color="auto" w:sz="4" w:space="0"/>
              <w:left w:val="single" w:color="auto" w:sz="4" w:space="0"/>
              <w:bottom w:val="single" w:color="auto" w:sz="4" w:space="0"/>
              <w:right w:val="single" w:color="auto" w:sz="4" w:space="0"/>
            </w:tcBorders>
            <w:vAlign w:val="center"/>
          </w:tcPr>
          <w:p w14:paraId="3DD0308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88" w:type="dxa"/>
            <w:tcBorders>
              <w:top w:val="single" w:color="auto" w:sz="4" w:space="0"/>
              <w:left w:val="single" w:color="auto" w:sz="4" w:space="0"/>
              <w:bottom w:val="single" w:color="auto" w:sz="4" w:space="0"/>
              <w:right w:val="single" w:color="auto" w:sz="4" w:space="0"/>
            </w:tcBorders>
            <w:vAlign w:val="center"/>
          </w:tcPr>
          <w:p w14:paraId="5E84AB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25" w:type="dxa"/>
            <w:tcBorders>
              <w:top w:val="single" w:color="auto" w:sz="4" w:space="0"/>
              <w:left w:val="single" w:color="auto" w:sz="4" w:space="0"/>
              <w:bottom w:val="single" w:color="auto" w:sz="4" w:space="0"/>
              <w:right w:val="single" w:color="auto" w:sz="4" w:space="0"/>
            </w:tcBorders>
            <w:vAlign w:val="center"/>
          </w:tcPr>
          <w:p w14:paraId="349749E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675" w:type="dxa"/>
            <w:tcBorders>
              <w:top w:val="single" w:color="auto" w:sz="4" w:space="0"/>
              <w:left w:val="single" w:color="auto" w:sz="4" w:space="0"/>
              <w:bottom w:val="single" w:color="auto" w:sz="4" w:space="0"/>
              <w:right w:val="single" w:color="auto" w:sz="4" w:space="0"/>
            </w:tcBorders>
            <w:vAlign w:val="center"/>
          </w:tcPr>
          <w:p w14:paraId="248BABB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36" w:type="dxa"/>
            <w:tcBorders>
              <w:top w:val="single" w:color="auto" w:sz="4" w:space="0"/>
              <w:left w:val="single" w:color="auto" w:sz="4" w:space="0"/>
              <w:bottom w:val="single" w:color="auto" w:sz="4" w:space="0"/>
              <w:right w:val="single" w:color="auto" w:sz="4" w:space="0"/>
            </w:tcBorders>
            <w:vAlign w:val="center"/>
          </w:tcPr>
          <w:p w14:paraId="46AE01D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39" w:type="dxa"/>
            <w:tcBorders>
              <w:top w:val="single" w:color="auto" w:sz="4" w:space="0"/>
              <w:left w:val="single" w:color="auto" w:sz="4" w:space="0"/>
              <w:bottom w:val="single" w:color="auto" w:sz="4" w:space="0"/>
              <w:right w:val="single" w:color="auto" w:sz="4" w:space="0"/>
            </w:tcBorders>
            <w:vAlign w:val="center"/>
          </w:tcPr>
          <w:p w14:paraId="5771FB9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44" w:type="dxa"/>
            <w:tcBorders>
              <w:top w:val="single" w:color="auto" w:sz="4" w:space="0"/>
              <w:left w:val="single" w:color="auto" w:sz="4" w:space="0"/>
              <w:bottom w:val="single" w:color="auto" w:sz="4" w:space="0"/>
              <w:right w:val="single" w:color="auto" w:sz="4" w:space="0"/>
            </w:tcBorders>
            <w:vAlign w:val="center"/>
          </w:tcPr>
          <w:p w14:paraId="05999F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12" w:type="dxa"/>
            <w:tcBorders>
              <w:top w:val="single" w:color="auto" w:sz="4" w:space="0"/>
              <w:left w:val="single" w:color="auto" w:sz="4" w:space="0"/>
              <w:bottom w:val="single" w:color="auto" w:sz="4" w:space="0"/>
              <w:right w:val="single" w:color="auto" w:sz="4" w:space="0"/>
            </w:tcBorders>
            <w:vAlign w:val="center"/>
          </w:tcPr>
          <w:p w14:paraId="29969EA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656E4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0C1E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F96058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79C4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997" w:type="dxa"/>
            <w:vMerge w:val="restart"/>
            <w:tcBorders>
              <w:top w:val="single" w:color="auto" w:sz="4" w:space="0"/>
              <w:left w:val="single" w:color="auto" w:sz="4" w:space="0"/>
              <w:bottom w:val="single" w:color="auto" w:sz="4" w:space="0"/>
              <w:right w:val="single" w:color="auto" w:sz="4" w:space="0"/>
            </w:tcBorders>
          </w:tcPr>
          <w:p w14:paraId="362C54E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2405042</w:t>
            </w:r>
          </w:p>
        </w:tc>
        <w:tc>
          <w:tcPr>
            <w:tcW w:w="1588" w:type="dxa"/>
            <w:vMerge w:val="restart"/>
            <w:tcBorders>
              <w:top w:val="single" w:color="auto" w:sz="4" w:space="0"/>
              <w:left w:val="single" w:color="auto" w:sz="4" w:space="0"/>
              <w:bottom w:val="single" w:color="auto" w:sz="4" w:space="0"/>
              <w:right w:val="single" w:color="auto" w:sz="4" w:space="0"/>
            </w:tcBorders>
          </w:tcPr>
          <w:p w14:paraId="12FF481D">
            <w:pPr>
              <w:rPr>
                <w:rFonts w:hint="eastAsia" w:ascii="仿宋_GB2312" w:hAnsi="仿宋_GB2312" w:eastAsia="宋体" w:cs="仿宋_GB2312"/>
                <w:b/>
                <w:bCs/>
                <w:sz w:val="21"/>
                <w:szCs w:val="21"/>
                <w:highlight w:val="none"/>
                <w:vertAlign w:val="baseline"/>
                <w:lang w:val="en-US" w:eastAsia="zh-CN"/>
              </w:rPr>
            </w:pPr>
            <w:r>
              <w:rPr>
                <w:rFonts w:hint="eastAsia"/>
                <w:sz w:val="21"/>
                <w:szCs w:val="21"/>
                <w:highlight w:val="none"/>
              </w:rPr>
              <w:t>注册建造师或者其聘用单位未按照要求提供注册建造师信用档案信息的</w:t>
            </w:r>
          </w:p>
        </w:tc>
        <w:tc>
          <w:tcPr>
            <w:tcW w:w="2425" w:type="dxa"/>
            <w:vMerge w:val="restart"/>
            <w:tcBorders>
              <w:top w:val="single" w:color="auto" w:sz="4" w:space="0"/>
              <w:left w:val="single" w:color="auto" w:sz="4" w:space="0"/>
              <w:bottom w:val="single" w:color="auto" w:sz="4" w:space="0"/>
              <w:right w:val="single" w:color="auto" w:sz="4" w:space="0"/>
            </w:tcBorders>
          </w:tcPr>
          <w:p w14:paraId="379D7351">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《注册建造师管理规定》第三十八条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违反本规定，注册建造师或者其聘用单位未按照要求提供注册建造师信用档案信息的，由县级以上地方人民政府建设主管部门或者其他有关部门责令限期改正；逾期未改正的，可处以1000元以上1万元以下的罚款。</w:t>
            </w:r>
          </w:p>
        </w:tc>
        <w:tc>
          <w:tcPr>
            <w:tcW w:w="1675" w:type="dxa"/>
            <w:tcBorders>
              <w:top w:val="single" w:color="auto" w:sz="4" w:space="0"/>
              <w:left w:val="single" w:color="auto" w:sz="4" w:space="0"/>
              <w:bottom w:val="single" w:color="auto" w:sz="4" w:space="0"/>
              <w:right w:val="single" w:color="auto" w:sz="4" w:space="0"/>
            </w:tcBorders>
            <w:vAlign w:val="center"/>
          </w:tcPr>
          <w:p w14:paraId="6F5446FA">
            <w:pPr>
              <w:jc w:val="center"/>
              <w:rPr>
                <w:rFonts w:ascii="楷体_GB2312" w:eastAsia="楷体_GB2312" w:cs="楷体_GB2312"/>
                <w:b/>
                <w:bCs/>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036" w:type="dxa"/>
            <w:tcBorders>
              <w:top w:val="single" w:color="auto" w:sz="4" w:space="0"/>
              <w:left w:val="single" w:color="auto" w:sz="4" w:space="0"/>
              <w:bottom w:val="single" w:color="auto" w:sz="4" w:space="0"/>
              <w:right w:val="single" w:color="auto" w:sz="4" w:space="0"/>
            </w:tcBorders>
            <w:vAlign w:val="center"/>
          </w:tcPr>
          <w:p w14:paraId="5210C284">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239" w:type="dxa"/>
            <w:tcBorders>
              <w:top w:val="single" w:color="auto" w:sz="4" w:space="0"/>
              <w:left w:val="single" w:color="auto" w:sz="4" w:space="0"/>
              <w:bottom w:val="single" w:color="auto" w:sz="4" w:space="0"/>
              <w:right w:val="single" w:color="auto" w:sz="4" w:space="0"/>
            </w:tcBorders>
            <w:vAlign w:val="center"/>
          </w:tcPr>
          <w:p w14:paraId="7D4A4E04">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144" w:type="dxa"/>
            <w:vMerge w:val="restart"/>
            <w:tcBorders>
              <w:top w:val="single" w:color="auto" w:sz="4" w:space="0"/>
              <w:left w:val="single" w:color="auto" w:sz="4" w:space="0"/>
              <w:bottom w:val="single" w:color="auto" w:sz="4" w:space="0"/>
              <w:right w:val="single" w:color="auto" w:sz="4" w:space="0"/>
            </w:tcBorders>
          </w:tcPr>
          <w:p w14:paraId="127EFD9E">
            <w:pPr>
              <w:rPr>
                <w:rFonts w:hint="eastAsia" w:ascii="仿宋_GB2312" w:eastAsia="仿宋_GB2312" w:cs="仿宋_GB2312"/>
                <w:b/>
                <w:bCs/>
                <w:sz w:val="21"/>
                <w:szCs w:val="21"/>
                <w:highlight w:val="none"/>
                <w:vertAlign w:val="baseline"/>
                <w:lang w:val="en-US" w:eastAsia="zh-CN"/>
              </w:rPr>
            </w:pPr>
          </w:p>
        </w:tc>
        <w:tc>
          <w:tcPr>
            <w:tcW w:w="1412" w:type="dxa"/>
            <w:vMerge w:val="restart"/>
            <w:tcBorders>
              <w:top w:val="single" w:color="auto" w:sz="4" w:space="0"/>
              <w:left w:val="single" w:color="auto" w:sz="4" w:space="0"/>
              <w:bottom w:val="single" w:color="auto" w:sz="4" w:space="0"/>
              <w:right w:val="single" w:color="auto" w:sz="4" w:space="0"/>
            </w:tcBorders>
          </w:tcPr>
          <w:p w14:paraId="586572D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42B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vMerge w:val="continue"/>
            <w:tcBorders>
              <w:top w:val="single" w:color="auto" w:sz="4" w:space="0"/>
              <w:left w:val="single" w:color="auto" w:sz="4" w:space="0"/>
              <w:bottom w:val="single" w:color="auto" w:sz="4" w:space="0"/>
              <w:right w:val="single" w:color="auto" w:sz="4" w:space="0"/>
            </w:tcBorders>
          </w:tcPr>
          <w:p w14:paraId="2708BFD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24C54D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E921F33">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41B1F00">
            <w:pPr>
              <w:jc w:val="center"/>
              <w:rPr>
                <w:rFonts w:ascii="楷体_GB2312" w:eastAsia="楷体_GB2312" w:cs="楷体_GB2312"/>
                <w:b/>
                <w:bCs/>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w:t>
            </w:r>
            <w:r>
              <w:rPr>
                <w:rFonts w:hint="eastAsia" w:ascii="楷体_GB2312" w:eastAsia="楷体_GB2312" w:cs="楷体_GB2312"/>
                <w:sz w:val="21"/>
                <w:szCs w:val="21"/>
                <w:highlight w:val="none"/>
                <w:vertAlign w:val="baseline"/>
                <w:lang w:val="en-US" w:eastAsia="zh-CN"/>
              </w:rPr>
              <w:t>处罚</w:t>
            </w:r>
          </w:p>
        </w:tc>
        <w:tc>
          <w:tcPr>
            <w:tcW w:w="2036" w:type="dxa"/>
            <w:tcBorders>
              <w:top w:val="single" w:color="auto" w:sz="4" w:space="0"/>
              <w:left w:val="single" w:color="auto" w:sz="4" w:space="0"/>
              <w:bottom w:val="single" w:color="auto" w:sz="4" w:space="0"/>
              <w:right w:val="single" w:color="auto" w:sz="4" w:space="0"/>
            </w:tcBorders>
            <w:vAlign w:val="center"/>
          </w:tcPr>
          <w:p w14:paraId="1BDBA00E">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逾期少于15日的</w:t>
            </w:r>
          </w:p>
        </w:tc>
        <w:tc>
          <w:tcPr>
            <w:tcW w:w="2239" w:type="dxa"/>
            <w:tcBorders>
              <w:top w:val="single" w:color="auto" w:sz="4" w:space="0"/>
              <w:left w:val="single" w:color="auto" w:sz="4" w:space="0"/>
              <w:bottom w:val="single" w:color="auto" w:sz="4" w:space="0"/>
              <w:right w:val="single" w:color="auto" w:sz="4" w:space="0"/>
            </w:tcBorders>
            <w:vAlign w:val="center"/>
          </w:tcPr>
          <w:p w14:paraId="0A01B371">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可处1000元以上3000元以下的罚款</w:t>
            </w:r>
          </w:p>
        </w:tc>
        <w:tc>
          <w:tcPr>
            <w:vMerge w:val="continue"/>
            <w:tcBorders>
              <w:top w:val="single" w:color="auto" w:sz="4" w:space="0"/>
              <w:left w:val="single" w:color="auto" w:sz="4" w:space="0"/>
              <w:bottom w:val="single" w:color="auto" w:sz="4" w:space="0"/>
              <w:right w:val="single" w:color="auto" w:sz="4" w:space="0"/>
            </w:tcBorders>
          </w:tcPr>
          <w:p w14:paraId="04C0A72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7F40628">
            <w:pPr>
              <w:rPr>
                <w:highlight w:val="none"/>
              </w:rPr>
            </w:pPr>
          </w:p>
        </w:tc>
      </w:tr>
      <w:tr w14:paraId="2DA7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997" w:type="dxa"/>
            <w:vMerge w:val="continue"/>
            <w:tcBorders>
              <w:top w:val="single" w:color="auto" w:sz="4" w:space="0"/>
              <w:left w:val="single" w:color="auto" w:sz="4" w:space="0"/>
              <w:bottom w:val="single" w:color="auto" w:sz="4" w:space="0"/>
              <w:right w:val="single" w:color="auto" w:sz="4" w:space="0"/>
            </w:tcBorders>
          </w:tcPr>
          <w:p w14:paraId="4B5D31C0">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2C502DFD">
            <w:pPr>
              <w:rPr>
                <w:highlight w:val="none"/>
              </w:rPr>
            </w:pPr>
          </w:p>
        </w:tc>
        <w:tc>
          <w:tcPr>
            <w:tcW w:w="2425" w:type="dxa"/>
            <w:vMerge w:val="continue"/>
            <w:tcBorders>
              <w:top w:val="single" w:color="auto" w:sz="4" w:space="0"/>
              <w:left w:val="single" w:color="auto" w:sz="4" w:space="0"/>
              <w:bottom w:val="single" w:color="auto" w:sz="4" w:space="0"/>
              <w:right w:val="single" w:color="auto" w:sz="4" w:space="0"/>
            </w:tcBorders>
          </w:tcPr>
          <w:p w14:paraId="23DC597C">
            <w:pPr>
              <w:rPr>
                <w:highlight w:val="none"/>
              </w:rPr>
            </w:pPr>
          </w:p>
        </w:tc>
        <w:tc>
          <w:tcPr>
            <w:tcW w:w="1675" w:type="dxa"/>
            <w:tcBorders>
              <w:top w:val="single" w:color="auto" w:sz="4" w:space="0"/>
              <w:left w:val="single" w:color="auto" w:sz="4" w:space="0"/>
              <w:bottom w:val="single" w:color="auto" w:sz="4" w:space="0"/>
              <w:right w:val="single" w:color="auto" w:sz="4" w:space="0"/>
            </w:tcBorders>
            <w:vAlign w:val="center"/>
          </w:tcPr>
          <w:p w14:paraId="49487413">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2036" w:type="dxa"/>
            <w:tcBorders>
              <w:top w:val="single" w:color="auto" w:sz="4" w:space="0"/>
              <w:left w:val="single" w:color="auto" w:sz="4" w:space="0"/>
              <w:bottom w:val="single" w:color="auto" w:sz="4" w:space="0"/>
              <w:right w:val="single" w:color="auto" w:sz="4" w:space="0"/>
            </w:tcBorders>
            <w:vAlign w:val="center"/>
          </w:tcPr>
          <w:p w14:paraId="2E195FA4">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逾期多于15日少于30日的</w:t>
            </w:r>
          </w:p>
        </w:tc>
        <w:tc>
          <w:tcPr>
            <w:tcW w:w="2239" w:type="dxa"/>
            <w:tcBorders>
              <w:top w:val="single" w:color="auto" w:sz="4" w:space="0"/>
              <w:left w:val="single" w:color="auto" w:sz="4" w:space="0"/>
              <w:bottom w:val="single" w:color="auto" w:sz="4" w:space="0"/>
              <w:right w:val="single" w:color="auto" w:sz="4" w:space="0"/>
            </w:tcBorders>
            <w:vAlign w:val="center"/>
          </w:tcPr>
          <w:p w14:paraId="04F72567">
            <w:pPr>
              <w:widowControl/>
              <w:rPr>
                <w:rFonts w:hint="eastAsia" w:ascii="宋体" w:cs="宋体"/>
                <w:color w:val="000000"/>
                <w:spacing w:val="8"/>
                <w:szCs w:val="21"/>
                <w:highlight w:val="none"/>
              </w:rPr>
            </w:pPr>
            <w:r>
              <w:rPr>
                <w:rFonts w:hint="eastAsia" w:ascii="宋体" w:cs="宋体"/>
                <w:color w:val="000000"/>
                <w:kern w:val="0"/>
                <w:szCs w:val="21"/>
                <w:highlight w:val="none"/>
              </w:rPr>
              <w:t>处</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元以上7000元以下的罚款</w:t>
            </w:r>
          </w:p>
        </w:tc>
        <w:tc>
          <w:tcPr>
            <w:tcW w:w="1144" w:type="dxa"/>
            <w:vMerge w:val="continue"/>
            <w:tcBorders>
              <w:top w:val="single" w:color="auto" w:sz="4" w:space="0"/>
              <w:left w:val="single" w:color="auto" w:sz="4" w:space="0"/>
              <w:bottom w:val="single" w:color="auto" w:sz="4" w:space="0"/>
              <w:right w:val="single" w:color="auto" w:sz="4" w:space="0"/>
            </w:tcBorders>
          </w:tcPr>
          <w:p w14:paraId="2EF5EC20">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tcPr>
          <w:p w14:paraId="1E9971AE">
            <w:pPr>
              <w:rPr>
                <w:highlight w:val="none"/>
              </w:rPr>
            </w:pPr>
          </w:p>
        </w:tc>
      </w:tr>
      <w:tr w14:paraId="57BD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997" w:type="dxa"/>
            <w:vMerge w:val="continue"/>
            <w:tcBorders>
              <w:top w:val="single" w:color="auto" w:sz="4" w:space="0"/>
              <w:left w:val="single" w:color="auto" w:sz="4" w:space="0"/>
              <w:bottom w:val="single" w:color="auto" w:sz="4" w:space="0"/>
              <w:right w:val="single" w:color="auto" w:sz="4" w:space="0"/>
            </w:tcBorders>
          </w:tcPr>
          <w:p w14:paraId="051B69D1">
            <w:pPr>
              <w:rPr>
                <w:highlight w:val="none"/>
              </w:rPr>
            </w:pPr>
          </w:p>
        </w:tc>
        <w:tc>
          <w:tcPr>
            <w:tcW w:w="1588" w:type="dxa"/>
            <w:vMerge w:val="continue"/>
            <w:tcBorders>
              <w:top w:val="single" w:color="auto" w:sz="4" w:space="0"/>
              <w:left w:val="single" w:color="auto" w:sz="4" w:space="0"/>
              <w:bottom w:val="single" w:color="auto" w:sz="4" w:space="0"/>
              <w:right w:val="single" w:color="auto" w:sz="4" w:space="0"/>
            </w:tcBorders>
          </w:tcPr>
          <w:p w14:paraId="461F55E9">
            <w:pPr>
              <w:rPr>
                <w:highlight w:val="none"/>
              </w:rPr>
            </w:pPr>
          </w:p>
        </w:tc>
        <w:tc>
          <w:tcPr>
            <w:tcW w:w="2425" w:type="dxa"/>
            <w:vMerge w:val="continue"/>
            <w:tcBorders>
              <w:top w:val="single" w:color="auto" w:sz="4" w:space="0"/>
              <w:left w:val="single" w:color="auto" w:sz="4" w:space="0"/>
              <w:bottom w:val="single" w:color="auto" w:sz="4" w:space="0"/>
              <w:right w:val="single" w:color="auto" w:sz="4" w:space="0"/>
            </w:tcBorders>
          </w:tcPr>
          <w:p w14:paraId="2DC4BFA3">
            <w:pPr>
              <w:rPr>
                <w:highlight w:val="none"/>
              </w:rPr>
            </w:pPr>
          </w:p>
        </w:tc>
        <w:tc>
          <w:tcPr>
            <w:tcW w:w="1675" w:type="dxa"/>
            <w:tcBorders>
              <w:top w:val="single" w:color="auto" w:sz="4" w:space="0"/>
              <w:left w:val="single" w:color="auto" w:sz="4" w:space="0"/>
              <w:bottom w:val="single" w:color="auto" w:sz="4" w:space="0"/>
              <w:right w:val="single" w:color="auto" w:sz="4" w:space="0"/>
            </w:tcBorders>
            <w:vAlign w:val="center"/>
          </w:tcPr>
          <w:p w14:paraId="4D43A26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36" w:type="dxa"/>
            <w:tcBorders>
              <w:top w:val="single" w:color="auto" w:sz="4" w:space="0"/>
              <w:left w:val="single" w:color="auto" w:sz="4" w:space="0"/>
              <w:bottom w:val="single" w:color="auto" w:sz="4" w:space="0"/>
              <w:right w:val="single" w:color="auto" w:sz="4" w:space="0"/>
            </w:tcBorders>
            <w:vAlign w:val="center"/>
          </w:tcPr>
          <w:p w14:paraId="48AEDBA8">
            <w:pPr>
              <w:widowControl/>
              <w:rPr>
                <w:rFonts w:hint="eastAsia" w:ascii="宋体" w:eastAsia="宋体" w:cs="宋体"/>
                <w:color w:val="000000"/>
                <w:szCs w:val="21"/>
                <w:highlight w:val="none"/>
                <w:lang w:eastAsia="zh-CN"/>
              </w:rPr>
            </w:pPr>
            <w:r>
              <w:rPr>
                <w:rFonts w:hint="eastAsia" w:ascii="宋体" w:cs="宋体"/>
                <w:color w:val="000000"/>
                <w:kern w:val="0"/>
                <w:szCs w:val="21"/>
                <w:highlight w:val="none"/>
                <w:lang w:eastAsia="zh-CN"/>
              </w:rPr>
              <w:t>逾期多于30日的</w:t>
            </w:r>
          </w:p>
        </w:tc>
        <w:tc>
          <w:tcPr>
            <w:tcW w:w="2239" w:type="dxa"/>
            <w:tcBorders>
              <w:top w:val="single" w:color="auto" w:sz="4" w:space="0"/>
              <w:left w:val="single" w:color="auto" w:sz="4" w:space="0"/>
              <w:bottom w:val="single" w:color="auto" w:sz="4" w:space="0"/>
              <w:right w:val="single" w:color="auto" w:sz="4" w:space="0"/>
            </w:tcBorders>
            <w:vAlign w:val="center"/>
          </w:tcPr>
          <w:p w14:paraId="3EF44801">
            <w:pPr>
              <w:rPr>
                <w:rFonts w:hint="eastAsia" w:ascii="宋体" w:cs="宋体"/>
                <w:color w:val="000000"/>
                <w:spacing w:val="8"/>
                <w:szCs w:val="21"/>
                <w:highlight w:val="none"/>
              </w:rPr>
            </w:pPr>
            <w:r>
              <w:rPr>
                <w:rFonts w:hint="eastAsia" w:ascii="宋体" w:cs="宋体"/>
                <w:color w:val="000000"/>
                <w:kern w:val="0"/>
                <w:szCs w:val="21"/>
                <w:highlight w:val="none"/>
              </w:rPr>
              <w:t>处7000元以上1万元以下的罚款</w:t>
            </w:r>
          </w:p>
        </w:tc>
        <w:tc>
          <w:tcPr>
            <w:tcW w:w="1144" w:type="dxa"/>
            <w:vMerge w:val="continue"/>
            <w:tcBorders>
              <w:top w:val="single" w:color="auto" w:sz="4" w:space="0"/>
              <w:left w:val="single" w:color="auto" w:sz="4" w:space="0"/>
              <w:bottom w:val="single" w:color="auto" w:sz="4" w:space="0"/>
              <w:right w:val="single" w:color="auto" w:sz="4" w:space="0"/>
            </w:tcBorders>
          </w:tcPr>
          <w:p w14:paraId="15DFE9D8">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tcPr>
          <w:p w14:paraId="4DB8DC32">
            <w:pPr>
              <w:rPr>
                <w:highlight w:val="none"/>
              </w:rPr>
            </w:pPr>
          </w:p>
        </w:tc>
      </w:tr>
    </w:tbl>
    <w:p w14:paraId="4C36DF5A">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75"/>
        <w:gridCol w:w="2550"/>
        <w:gridCol w:w="1387"/>
        <w:gridCol w:w="2375"/>
        <w:gridCol w:w="2082"/>
        <w:gridCol w:w="1527"/>
        <w:gridCol w:w="1360"/>
      </w:tblGrid>
      <w:tr w14:paraId="6DCA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60" w:type="dxa"/>
            <w:tcBorders>
              <w:top w:val="single" w:color="auto" w:sz="4" w:space="0"/>
              <w:left w:val="single" w:color="auto" w:sz="4" w:space="0"/>
              <w:bottom w:val="single" w:color="auto" w:sz="4" w:space="0"/>
              <w:right w:val="single" w:color="auto" w:sz="4" w:space="0"/>
            </w:tcBorders>
            <w:vAlign w:val="center"/>
          </w:tcPr>
          <w:p w14:paraId="024798A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75" w:type="dxa"/>
            <w:tcBorders>
              <w:top w:val="single" w:color="auto" w:sz="4" w:space="0"/>
              <w:left w:val="single" w:color="auto" w:sz="4" w:space="0"/>
              <w:bottom w:val="single" w:color="auto" w:sz="4" w:space="0"/>
              <w:right w:val="single" w:color="auto" w:sz="4" w:space="0"/>
            </w:tcBorders>
            <w:vAlign w:val="center"/>
          </w:tcPr>
          <w:p w14:paraId="25648D8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50" w:type="dxa"/>
            <w:tcBorders>
              <w:top w:val="single" w:color="auto" w:sz="4" w:space="0"/>
              <w:left w:val="single" w:color="auto" w:sz="4" w:space="0"/>
              <w:bottom w:val="single" w:color="auto" w:sz="4" w:space="0"/>
              <w:right w:val="single" w:color="auto" w:sz="4" w:space="0"/>
            </w:tcBorders>
            <w:vAlign w:val="center"/>
          </w:tcPr>
          <w:p w14:paraId="1F21F47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87" w:type="dxa"/>
            <w:tcBorders>
              <w:top w:val="single" w:color="auto" w:sz="4" w:space="0"/>
              <w:left w:val="single" w:color="auto" w:sz="4" w:space="0"/>
              <w:bottom w:val="single" w:color="auto" w:sz="4" w:space="0"/>
              <w:right w:val="single" w:color="auto" w:sz="4" w:space="0"/>
            </w:tcBorders>
            <w:vAlign w:val="center"/>
          </w:tcPr>
          <w:p w14:paraId="241039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75" w:type="dxa"/>
            <w:tcBorders>
              <w:top w:val="single" w:color="auto" w:sz="4" w:space="0"/>
              <w:left w:val="single" w:color="auto" w:sz="4" w:space="0"/>
              <w:bottom w:val="single" w:color="auto" w:sz="4" w:space="0"/>
              <w:right w:val="single" w:color="auto" w:sz="4" w:space="0"/>
            </w:tcBorders>
            <w:vAlign w:val="center"/>
          </w:tcPr>
          <w:p w14:paraId="07AA82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82" w:type="dxa"/>
            <w:tcBorders>
              <w:top w:val="single" w:color="auto" w:sz="4" w:space="0"/>
              <w:left w:val="single" w:color="auto" w:sz="4" w:space="0"/>
              <w:bottom w:val="single" w:color="auto" w:sz="4" w:space="0"/>
              <w:right w:val="single" w:color="auto" w:sz="4" w:space="0"/>
            </w:tcBorders>
            <w:vAlign w:val="center"/>
          </w:tcPr>
          <w:p w14:paraId="2E46B4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27" w:type="dxa"/>
            <w:tcBorders>
              <w:top w:val="single" w:color="auto" w:sz="4" w:space="0"/>
              <w:left w:val="single" w:color="auto" w:sz="4" w:space="0"/>
              <w:bottom w:val="single" w:color="auto" w:sz="4" w:space="0"/>
              <w:right w:val="single" w:color="auto" w:sz="4" w:space="0"/>
            </w:tcBorders>
            <w:vAlign w:val="center"/>
          </w:tcPr>
          <w:p w14:paraId="35CC102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60" w:type="dxa"/>
            <w:tcBorders>
              <w:top w:val="single" w:color="auto" w:sz="4" w:space="0"/>
              <w:left w:val="single" w:color="auto" w:sz="4" w:space="0"/>
              <w:bottom w:val="single" w:color="auto" w:sz="4" w:space="0"/>
              <w:right w:val="single" w:color="auto" w:sz="4" w:space="0"/>
            </w:tcBorders>
            <w:vAlign w:val="center"/>
          </w:tcPr>
          <w:p w14:paraId="537D2E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60ABF4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B43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79C6D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类别：行政许可类</w:t>
            </w:r>
          </w:p>
        </w:tc>
      </w:tr>
      <w:tr w14:paraId="16D5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960" w:type="dxa"/>
            <w:vMerge w:val="restart"/>
            <w:tcBorders>
              <w:top w:val="single" w:color="auto" w:sz="4" w:space="0"/>
              <w:left w:val="single" w:color="auto" w:sz="4" w:space="0"/>
              <w:bottom w:val="single" w:color="auto" w:sz="4" w:space="0"/>
              <w:right w:val="single" w:color="auto" w:sz="4" w:space="0"/>
            </w:tcBorders>
          </w:tcPr>
          <w:p w14:paraId="469BFB2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2405043</w:t>
            </w:r>
          </w:p>
        </w:tc>
        <w:tc>
          <w:tcPr>
            <w:tcW w:w="1275" w:type="dxa"/>
            <w:vMerge w:val="restart"/>
            <w:tcBorders>
              <w:top w:val="single" w:color="auto" w:sz="4" w:space="0"/>
              <w:left w:val="single" w:color="auto" w:sz="4" w:space="0"/>
              <w:bottom w:val="single" w:color="auto" w:sz="4" w:space="0"/>
              <w:right w:val="single" w:color="auto" w:sz="4" w:space="0"/>
            </w:tcBorders>
          </w:tcPr>
          <w:p w14:paraId="525BF058">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聘用单位为申请人提供虚假注册材料的</w:t>
            </w:r>
          </w:p>
        </w:tc>
        <w:tc>
          <w:tcPr>
            <w:tcW w:w="2550" w:type="dxa"/>
            <w:vMerge w:val="restart"/>
            <w:tcBorders>
              <w:top w:val="single" w:color="auto" w:sz="4" w:space="0"/>
              <w:left w:val="single" w:color="auto" w:sz="4" w:space="0"/>
              <w:bottom w:val="single" w:color="auto" w:sz="4" w:space="0"/>
              <w:right w:val="single" w:color="auto" w:sz="4" w:space="0"/>
            </w:tcBorders>
          </w:tcPr>
          <w:p w14:paraId="709AE55F">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kern w:val="0"/>
                <w:szCs w:val="21"/>
                <w:highlight w:val="none"/>
              </w:rPr>
              <w:t>《注册建造师管理规定》第三十九条</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聘用单位为申请人提供虚假注册材料的，由县级以上地方人民政府建设主管部门或者其他有关部门给予警告，责令限期改正；逾期未改正的，可处以1万元以上3万元以下的罚款。</w:t>
            </w:r>
          </w:p>
        </w:tc>
        <w:tc>
          <w:tcPr>
            <w:tcW w:w="1387" w:type="dxa"/>
            <w:tcBorders>
              <w:top w:val="single" w:color="auto" w:sz="4" w:space="0"/>
              <w:left w:val="single" w:color="auto" w:sz="4" w:space="0"/>
              <w:bottom w:val="single" w:color="auto" w:sz="4" w:space="0"/>
              <w:right w:val="single" w:color="auto" w:sz="4" w:space="0"/>
            </w:tcBorders>
            <w:vAlign w:val="center"/>
          </w:tcPr>
          <w:p w14:paraId="03D8DDA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75" w:type="dxa"/>
            <w:tcBorders>
              <w:top w:val="single" w:color="auto" w:sz="4" w:space="0"/>
              <w:left w:val="single" w:color="auto" w:sz="4" w:space="0"/>
              <w:bottom w:val="single" w:color="auto" w:sz="4" w:space="0"/>
              <w:right w:val="single" w:color="auto" w:sz="4" w:space="0"/>
            </w:tcBorders>
            <w:vAlign w:val="center"/>
          </w:tcPr>
          <w:p w14:paraId="4A5FEC2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rPr>
              <w:t>聘用单位为1个申请人提供虚假注册材料</w:t>
            </w:r>
            <w:r>
              <w:rPr>
                <w:rFonts w:hint="eastAsia" w:ascii="宋体" w:cs="宋体"/>
                <w:color w:val="000000"/>
                <w:kern w:val="0"/>
                <w:szCs w:val="21"/>
                <w:highlight w:val="none"/>
                <w:lang w:eastAsia="zh-CN"/>
              </w:rPr>
              <w:t>的</w:t>
            </w:r>
          </w:p>
        </w:tc>
        <w:tc>
          <w:tcPr>
            <w:tcW w:w="2082" w:type="dxa"/>
            <w:tcBorders>
              <w:top w:val="single" w:color="auto" w:sz="4" w:space="0"/>
              <w:left w:val="single" w:color="auto" w:sz="4" w:space="0"/>
              <w:bottom w:val="single" w:color="auto" w:sz="4" w:space="0"/>
              <w:right w:val="single" w:color="auto" w:sz="4" w:space="0"/>
            </w:tcBorders>
            <w:vAlign w:val="center"/>
          </w:tcPr>
          <w:p w14:paraId="0E2D6CFC">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可处以1万元以上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万元以下的罚款</w:t>
            </w:r>
          </w:p>
        </w:tc>
        <w:tc>
          <w:tcPr>
            <w:tcW w:w="1527" w:type="dxa"/>
            <w:vMerge w:val="restart"/>
            <w:tcBorders>
              <w:top w:val="single" w:color="auto" w:sz="4" w:space="0"/>
              <w:left w:val="single" w:color="auto" w:sz="4" w:space="0"/>
              <w:bottom w:val="single" w:color="auto" w:sz="4" w:space="0"/>
              <w:right w:val="single" w:color="auto" w:sz="4" w:space="0"/>
            </w:tcBorders>
          </w:tcPr>
          <w:p w14:paraId="4BF4597A">
            <w:pPr>
              <w:rPr>
                <w:rFonts w:hint="eastAsia" w:ascii="仿宋_GB2312" w:eastAsia="仿宋_GB2312" w:cs="仿宋_GB2312"/>
                <w:b/>
                <w:bCs/>
                <w:sz w:val="21"/>
                <w:szCs w:val="21"/>
                <w:highlight w:val="none"/>
                <w:vertAlign w:val="baseline"/>
                <w:lang w:val="en-US" w:eastAsia="zh-CN"/>
              </w:rPr>
            </w:pPr>
          </w:p>
        </w:tc>
        <w:tc>
          <w:tcPr>
            <w:tcW w:w="1360" w:type="dxa"/>
            <w:vMerge w:val="restart"/>
            <w:tcBorders>
              <w:top w:val="single" w:color="auto" w:sz="4" w:space="0"/>
              <w:left w:val="single" w:color="auto" w:sz="4" w:space="0"/>
              <w:bottom w:val="single" w:color="auto" w:sz="4" w:space="0"/>
              <w:right w:val="single" w:color="auto" w:sz="4" w:space="0"/>
            </w:tcBorders>
          </w:tcPr>
          <w:p w14:paraId="2B6AB43D">
            <w:pPr>
              <w:rPr>
                <w:rFonts w:hint="eastAsia"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7665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960" w:type="dxa"/>
            <w:vMerge w:val="continue"/>
            <w:tcBorders>
              <w:top w:val="single" w:color="auto" w:sz="4" w:space="0"/>
              <w:left w:val="single" w:color="auto" w:sz="4" w:space="0"/>
              <w:bottom w:val="single" w:color="auto" w:sz="4" w:space="0"/>
              <w:right w:val="single" w:color="auto" w:sz="4" w:space="0"/>
            </w:tcBorders>
          </w:tcPr>
          <w:p w14:paraId="075B4150">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3B3241F5">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0891335F">
            <w:pPr>
              <w:rPr>
                <w:highlight w:val="none"/>
              </w:rPr>
            </w:pPr>
          </w:p>
        </w:tc>
        <w:tc>
          <w:tcPr>
            <w:tcW w:w="1387" w:type="dxa"/>
            <w:tcBorders>
              <w:top w:val="single" w:color="auto" w:sz="4" w:space="0"/>
              <w:left w:val="single" w:color="auto" w:sz="4" w:space="0"/>
              <w:bottom w:val="single" w:color="auto" w:sz="4" w:space="0"/>
              <w:right w:val="single" w:color="auto" w:sz="4" w:space="0"/>
            </w:tcBorders>
            <w:vAlign w:val="center"/>
          </w:tcPr>
          <w:p w14:paraId="5BDBFE6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75" w:type="dxa"/>
            <w:tcBorders>
              <w:top w:val="single" w:color="auto" w:sz="4" w:space="0"/>
              <w:left w:val="single" w:color="auto" w:sz="4" w:space="0"/>
              <w:bottom w:val="single" w:color="auto" w:sz="4" w:space="0"/>
              <w:right w:val="single" w:color="auto" w:sz="4" w:space="0"/>
            </w:tcBorders>
            <w:vAlign w:val="center"/>
          </w:tcPr>
          <w:p w14:paraId="7086C61A">
            <w:pPr>
              <w:rPr>
                <w:rFonts w:hint="eastAsia" w:ascii="宋体" w:eastAsia="宋体" w:cs="宋体"/>
                <w:color w:val="000000"/>
                <w:kern w:val="0"/>
                <w:szCs w:val="21"/>
                <w:highlight w:val="none"/>
                <w:lang w:val="en-US" w:eastAsia="zh-CN"/>
              </w:rPr>
            </w:pPr>
            <w:r>
              <w:rPr>
                <w:rFonts w:hint="eastAsia" w:ascii="宋体" w:cs="宋体"/>
                <w:color w:val="000000"/>
                <w:szCs w:val="21"/>
                <w:highlight w:val="none"/>
              </w:rPr>
              <w:t>聘用单位为多于2个少于5个申请人提供虚假注册材料</w:t>
            </w:r>
            <w:r>
              <w:rPr>
                <w:rFonts w:hint="eastAsia" w:ascii="宋体" w:cs="宋体"/>
                <w:color w:val="000000"/>
                <w:szCs w:val="21"/>
                <w:highlight w:val="none"/>
                <w:lang w:eastAsia="zh-CN"/>
              </w:rPr>
              <w:t>的</w:t>
            </w:r>
          </w:p>
        </w:tc>
        <w:tc>
          <w:tcPr>
            <w:tcW w:w="2082" w:type="dxa"/>
            <w:tcBorders>
              <w:top w:val="single" w:color="auto" w:sz="4" w:space="0"/>
              <w:left w:val="single" w:color="auto" w:sz="4" w:space="0"/>
              <w:bottom w:val="single" w:color="auto" w:sz="4" w:space="0"/>
              <w:right w:val="single" w:color="auto" w:sz="4" w:space="0"/>
            </w:tcBorders>
            <w:vAlign w:val="center"/>
          </w:tcPr>
          <w:p w14:paraId="4FE9678B">
            <w:pPr>
              <w:rPr>
                <w:rFonts w:hint="eastAsia" w:ascii="宋体" w:cs="宋体"/>
                <w:color w:val="000000"/>
                <w:spacing w:val="8"/>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万元以下的罚款</w:t>
            </w:r>
          </w:p>
        </w:tc>
        <w:tc>
          <w:tcPr>
            <w:tcW w:w="1527" w:type="dxa"/>
            <w:vMerge w:val="continue"/>
            <w:tcBorders>
              <w:top w:val="single" w:color="auto" w:sz="4" w:space="0"/>
              <w:left w:val="single" w:color="auto" w:sz="4" w:space="0"/>
              <w:bottom w:val="single" w:color="auto" w:sz="4" w:space="0"/>
              <w:right w:val="single" w:color="auto" w:sz="4" w:space="0"/>
            </w:tcBorders>
          </w:tcPr>
          <w:p w14:paraId="5649DA71">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5DD89823">
            <w:pPr>
              <w:rPr>
                <w:highlight w:val="none"/>
              </w:rPr>
            </w:pPr>
          </w:p>
        </w:tc>
      </w:tr>
      <w:tr w14:paraId="15E0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960" w:type="dxa"/>
            <w:vMerge w:val="continue"/>
            <w:tcBorders>
              <w:top w:val="single" w:color="auto" w:sz="4" w:space="0"/>
              <w:left w:val="single" w:color="auto" w:sz="4" w:space="0"/>
              <w:bottom w:val="single" w:color="auto" w:sz="4" w:space="0"/>
              <w:right w:val="single" w:color="auto" w:sz="4" w:space="0"/>
            </w:tcBorders>
          </w:tcPr>
          <w:p w14:paraId="02C31789">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08099485">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4BA63AB7">
            <w:pPr>
              <w:rPr>
                <w:highlight w:val="none"/>
              </w:rPr>
            </w:pPr>
          </w:p>
        </w:tc>
        <w:tc>
          <w:tcPr>
            <w:tcW w:w="1387" w:type="dxa"/>
            <w:tcBorders>
              <w:top w:val="single" w:color="auto" w:sz="4" w:space="0"/>
              <w:left w:val="single" w:color="auto" w:sz="4" w:space="0"/>
              <w:bottom w:val="single" w:color="auto" w:sz="4" w:space="0"/>
              <w:right w:val="single" w:color="auto" w:sz="4" w:space="0"/>
            </w:tcBorders>
            <w:vAlign w:val="center"/>
          </w:tcPr>
          <w:p w14:paraId="718E9D4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75" w:type="dxa"/>
            <w:tcBorders>
              <w:top w:val="single" w:color="auto" w:sz="4" w:space="0"/>
              <w:left w:val="single" w:color="auto" w:sz="4" w:space="0"/>
              <w:bottom w:val="single" w:color="auto" w:sz="4" w:space="0"/>
              <w:right w:val="single" w:color="auto" w:sz="4" w:space="0"/>
            </w:tcBorders>
            <w:vAlign w:val="center"/>
          </w:tcPr>
          <w:p w14:paraId="7CB1D048">
            <w:pPr>
              <w:rPr>
                <w:rFonts w:hint="eastAsia" w:ascii="宋体" w:eastAsia="宋体" w:cs="宋体"/>
                <w:color w:val="000000"/>
                <w:szCs w:val="21"/>
                <w:highlight w:val="none"/>
                <w:lang w:eastAsia="zh-CN"/>
              </w:rPr>
            </w:pPr>
            <w:r>
              <w:rPr>
                <w:rFonts w:hint="eastAsia" w:ascii="宋体" w:cs="宋体"/>
                <w:color w:val="000000"/>
                <w:szCs w:val="21"/>
                <w:highlight w:val="none"/>
              </w:rPr>
              <w:t>聘用单位为多于5个申请人提供虚假注册材料</w:t>
            </w:r>
            <w:r>
              <w:rPr>
                <w:rFonts w:hint="eastAsia" w:ascii="宋体" w:cs="宋体"/>
                <w:color w:val="000000"/>
                <w:szCs w:val="21"/>
                <w:highlight w:val="none"/>
                <w:lang w:eastAsia="zh-CN"/>
              </w:rPr>
              <w:t>的</w:t>
            </w:r>
          </w:p>
        </w:tc>
        <w:tc>
          <w:tcPr>
            <w:tcW w:w="2082" w:type="dxa"/>
            <w:tcBorders>
              <w:top w:val="single" w:color="auto" w:sz="4" w:space="0"/>
              <w:left w:val="single" w:color="auto" w:sz="4" w:space="0"/>
              <w:bottom w:val="single" w:color="auto" w:sz="4" w:space="0"/>
              <w:right w:val="single" w:color="auto" w:sz="4" w:space="0"/>
            </w:tcBorders>
            <w:vAlign w:val="center"/>
          </w:tcPr>
          <w:p w14:paraId="4852BE18">
            <w:pPr>
              <w:widowControl/>
              <w:rPr>
                <w:rFonts w:hint="eastAsia" w:ascii="宋体" w:cs="宋体"/>
                <w:color w:val="000000"/>
                <w:spacing w:val="8"/>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处以</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万元以上3万元以下的罚款</w:t>
            </w:r>
          </w:p>
        </w:tc>
        <w:tc>
          <w:tcPr>
            <w:tcW w:w="1527" w:type="dxa"/>
            <w:vMerge w:val="continue"/>
            <w:tcBorders>
              <w:top w:val="single" w:color="auto" w:sz="4" w:space="0"/>
              <w:left w:val="single" w:color="auto" w:sz="4" w:space="0"/>
              <w:bottom w:val="single" w:color="auto" w:sz="4" w:space="0"/>
              <w:right w:val="single" w:color="auto" w:sz="4" w:space="0"/>
            </w:tcBorders>
          </w:tcPr>
          <w:p w14:paraId="0F65D2F8">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64AC892E">
            <w:pPr>
              <w:rPr>
                <w:highlight w:val="none"/>
              </w:rPr>
            </w:pPr>
          </w:p>
        </w:tc>
      </w:tr>
    </w:tbl>
    <w:p w14:paraId="27FD74E6">
      <w:pPr>
        <w:rPr>
          <w:rFonts w:hint="eastAsia" w:ascii="微软雅黑" w:eastAsia="微软雅黑" w:cs="微软雅黑"/>
          <w:sz w:val="44"/>
          <w:szCs w:val="44"/>
          <w:highlight w:val="none"/>
          <w:lang w:val="en-US" w:eastAsia="zh-CN"/>
        </w:rPr>
      </w:pPr>
      <w:r>
        <w:rPr>
          <w:highlight w:val="none"/>
        </w:rPr>
        <w:br w:type="page"/>
      </w:r>
    </w:p>
    <w:tbl>
      <w:tblPr>
        <w:tblStyle w:val="9"/>
        <w:tblpPr w:leftFromText="180" w:rightFromText="180" w:vertAnchor="text" w:horzAnchor="page" w:tblpX="1630" w:tblpY="677"/>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595"/>
        <w:gridCol w:w="4033"/>
        <w:gridCol w:w="1154"/>
        <w:gridCol w:w="1338"/>
        <w:gridCol w:w="1639"/>
        <w:gridCol w:w="1546"/>
        <w:gridCol w:w="1247"/>
      </w:tblGrid>
      <w:tr w14:paraId="346F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64" w:type="dxa"/>
            <w:tcBorders>
              <w:top w:val="single" w:color="auto" w:sz="4" w:space="0"/>
              <w:left w:val="single" w:color="auto" w:sz="4" w:space="0"/>
              <w:bottom w:val="single" w:color="auto" w:sz="4" w:space="0"/>
              <w:right w:val="single" w:color="auto" w:sz="4" w:space="0"/>
            </w:tcBorders>
            <w:vAlign w:val="center"/>
          </w:tcPr>
          <w:p w14:paraId="5833042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95" w:type="dxa"/>
            <w:tcBorders>
              <w:top w:val="single" w:color="auto" w:sz="4" w:space="0"/>
              <w:left w:val="single" w:color="auto" w:sz="4" w:space="0"/>
              <w:bottom w:val="single" w:color="auto" w:sz="4" w:space="0"/>
              <w:right w:val="single" w:color="auto" w:sz="4" w:space="0"/>
            </w:tcBorders>
            <w:vAlign w:val="center"/>
          </w:tcPr>
          <w:p w14:paraId="0231EB4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4033" w:type="dxa"/>
            <w:tcBorders>
              <w:top w:val="single" w:color="auto" w:sz="4" w:space="0"/>
              <w:left w:val="single" w:color="auto" w:sz="4" w:space="0"/>
              <w:bottom w:val="single" w:color="auto" w:sz="4" w:space="0"/>
              <w:right w:val="single" w:color="auto" w:sz="4" w:space="0"/>
            </w:tcBorders>
            <w:vAlign w:val="center"/>
          </w:tcPr>
          <w:p w14:paraId="20DC4A7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154" w:type="dxa"/>
            <w:tcBorders>
              <w:top w:val="single" w:color="auto" w:sz="4" w:space="0"/>
              <w:left w:val="single" w:color="auto" w:sz="4" w:space="0"/>
              <w:bottom w:val="single" w:color="auto" w:sz="4" w:space="0"/>
              <w:right w:val="single" w:color="auto" w:sz="4" w:space="0"/>
            </w:tcBorders>
            <w:vAlign w:val="center"/>
          </w:tcPr>
          <w:p w14:paraId="0E6AE05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338" w:type="dxa"/>
            <w:tcBorders>
              <w:top w:val="single" w:color="auto" w:sz="4" w:space="0"/>
              <w:left w:val="single" w:color="auto" w:sz="4" w:space="0"/>
              <w:bottom w:val="single" w:color="auto" w:sz="4" w:space="0"/>
              <w:right w:val="single" w:color="auto" w:sz="4" w:space="0"/>
            </w:tcBorders>
            <w:vAlign w:val="center"/>
          </w:tcPr>
          <w:p w14:paraId="68D31BC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39" w:type="dxa"/>
            <w:tcBorders>
              <w:top w:val="single" w:color="auto" w:sz="4" w:space="0"/>
              <w:left w:val="single" w:color="auto" w:sz="4" w:space="0"/>
              <w:bottom w:val="single" w:color="auto" w:sz="4" w:space="0"/>
              <w:right w:val="single" w:color="auto" w:sz="4" w:space="0"/>
            </w:tcBorders>
            <w:vAlign w:val="center"/>
          </w:tcPr>
          <w:p w14:paraId="79050C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46" w:type="dxa"/>
            <w:tcBorders>
              <w:top w:val="single" w:color="auto" w:sz="4" w:space="0"/>
              <w:left w:val="single" w:color="auto" w:sz="4" w:space="0"/>
              <w:bottom w:val="single" w:color="auto" w:sz="4" w:space="0"/>
              <w:right w:val="single" w:color="auto" w:sz="4" w:space="0"/>
            </w:tcBorders>
            <w:vAlign w:val="center"/>
          </w:tcPr>
          <w:p w14:paraId="6D2F019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7" w:type="dxa"/>
            <w:tcBorders>
              <w:top w:val="single" w:color="auto" w:sz="4" w:space="0"/>
              <w:left w:val="single" w:color="auto" w:sz="4" w:space="0"/>
              <w:bottom w:val="single" w:color="auto" w:sz="4" w:space="0"/>
              <w:right w:val="single" w:color="auto" w:sz="4" w:space="0"/>
            </w:tcBorders>
            <w:vAlign w:val="center"/>
          </w:tcPr>
          <w:p w14:paraId="61BFA2D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AAF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A0FCF8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6D8E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trPr>
        <w:tc>
          <w:tcPr>
            <w:tcW w:w="964" w:type="dxa"/>
            <w:vMerge w:val="restart"/>
            <w:tcBorders>
              <w:top w:val="single" w:color="auto" w:sz="4" w:space="0"/>
              <w:left w:val="single" w:color="auto" w:sz="4" w:space="0"/>
              <w:bottom w:val="single" w:color="auto" w:sz="4" w:space="0"/>
              <w:right w:val="single" w:color="auto" w:sz="4" w:space="0"/>
            </w:tcBorders>
          </w:tcPr>
          <w:p w14:paraId="4DD8476A">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2405044</w:t>
            </w:r>
          </w:p>
        </w:tc>
        <w:tc>
          <w:tcPr>
            <w:tcW w:w="1595" w:type="dxa"/>
            <w:vMerge w:val="restart"/>
            <w:tcBorders>
              <w:top w:val="single" w:color="auto" w:sz="4" w:space="0"/>
              <w:left w:val="single" w:color="auto" w:sz="4" w:space="0"/>
              <w:bottom w:val="single" w:color="auto" w:sz="4" w:space="0"/>
              <w:right w:val="single" w:color="auto" w:sz="4" w:space="0"/>
            </w:tcBorders>
          </w:tcPr>
          <w:p w14:paraId="4EE9F727">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伪造、变造、倒卖、出租、出借或者以其他形式非法转让建筑业企业资质证书的</w:t>
            </w:r>
          </w:p>
        </w:tc>
        <w:tc>
          <w:tcPr>
            <w:tcW w:w="4033" w:type="dxa"/>
            <w:vMerge w:val="restart"/>
            <w:tcBorders>
              <w:top w:val="single" w:color="auto" w:sz="4" w:space="0"/>
              <w:left w:val="single" w:color="auto" w:sz="4" w:space="0"/>
              <w:bottom w:val="single" w:color="auto" w:sz="4" w:space="0"/>
              <w:right w:val="single" w:color="auto" w:sz="4" w:space="0"/>
            </w:tcBorders>
          </w:tcPr>
          <w:p w14:paraId="15A1BA6A">
            <w:pPr>
              <w:rPr>
                <w:rFonts w:hint="eastAsia" w:ascii="宋体" w:cs="宋体"/>
                <w:color w:val="000000"/>
                <w:szCs w:val="21"/>
                <w:highlight w:val="none"/>
              </w:rPr>
            </w:pPr>
            <w:r>
              <w:rPr>
                <w:rFonts w:hint="eastAsia" w:ascii="宋体" w:cs="宋体"/>
                <w:color w:val="000000"/>
                <w:szCs w:val="21"/>
                <w:highlight w:val="none"/>
              </w:rPr>
              <w:t>《建筑业企业资质管理规定》第二十三条</w:t>
            </w:r>
            <w:r>
              <w:rPr>
                <w:rFonts w:hint="eastAsia" w:ascii="宋体" w:cs="宋体"/>
                <w:color w:val="000000"/>
                <w:kern w:val="0"/>
                <w:szCs w:val="21"/>
                <w:highlight w:val="none"/>
              </w:rPr>
              <w:t>第(</w:t>
            </w:r>
            <w:r>
              <w:rPr>
                <w:rFonts w:hint="eastAsia" w:ascii="宋体" w:cs="宋体"/>
                <w:color w:val="000000"/>
                <w:kern w:val="0"/>
                <w:szCs w:val="21"/>
                <w:highlight w:val="none"/>
                <w:lang w:val="en-US" w:eastAsia="zh-CN"/>
              </w:rPr>
              <w:t>十</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企业申请建筑业企业资质升级、资质增项，在申请之日起前一年至资质许可决定作出前，有下列情形之一的，资质许可机关不予批准其建筑业企业资质升级申请和增项申请：</w:t>
            </w:r>
          </w:p>
          <w:p w14:paraId="092352C5">
            <w:pPr>
              <w:numPr>
                <w:ilvl w:val="0"/>
                <w:numId w:val="2"/>
              </w:numPr>
              <w:rPr>
                <w:rFonts w:hint="eastAsia" w:ascii="宋体" w:cs="宋体"/>
                <w:color w:val="000000"/>
                <w:szCs w:val="21"/>
                <w:highlight w:val="none"/>
              </w:rPr>
            </w:pPr>
            <w:r>
              <w:rPr>
                <w:rFonts w:hint="eastAsia" w:ascii="宋体" w:cs="宋体"/>
                <w:color w:val="000000"/>
                <w:szCs w:val="21"/>
                <w:highlight w:val="none"/>
              </w:rPr>
              <w:t>伪造、变造、倒卖、出租、出借或者以其他形式非法转让建筑业企业资质证书的；</w:t>
            </w:r>
          </w:p>
          <w:p w14:paraId="12342C83">
            <w:pPr>
              <w:rPr>
                <w:rFonts w:hint="eastAsia" w:ascii="宋体" w:cs="宋体"/>
                <w:color w:val="000000"/>
                <w:szCs w:val="21"/>
                <w:highlight w:val="none"/>
                <w:lang w:val="en-US" w:eastAsia="zh-CN"/>
              </w:rPr>
            </w:pPr>
            <w:r>
              <w:rPr>
                <w:rFonts w:hint="eastAsia" w:ascii="宋体" w:cs="宋体"/>
                <w:color w:val="000000"/>
                <w:szCs w:val="21"/>
                <w:highlight w:val="none"/>
              </w:rPr>
              <w:t>《建筑业企业资质管理规定》第三十七条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企业有本规定第二十三条行为之一，《中华人民共和国建筑法》、《建设工程质量管理条例》和其他有关法律、法规对处罚机关和处罚方式有规定的，依照法律、法规的规定执行；法律、法规未作规定的，由县级以上地方人民政府住房城乡建设主管部门或者其他有关部门给予警告，责令改正，并处1万元以上3万元以下的罚款。</w:t>
            </w:r>
          </w:p>
        </w:tc>
        <w:tc>
          <w:tcPr>
            <w:tcW w:w="1154" w:type="dxa"/>
            <w:tcBorders>
              <w:top w:val="single" w:color="auto" w:sz="4" w:space="0"/>
              <w:left w:val="single" w:color="auto" w:sz="4" w:space="0"/>
              <w:bottom w:val="single" w:color="auto" w:sz="4" w:space="0"/>
              <w:right w:val="single" w:color="auto" w:sz="4" w:space="0"/>
            </w:tcBorders>
            <w:vAlign w:val="center"/>
          </w:tcPr>
          <w:p w14:paraId="73F8887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38" w:type="dxa"/>
            <w:tcBorders>
              <w:top w:val="single" w:color="auto" w:sz="4" w:space="0"/>
              <w:left w:val="single" w:color="auto" w:sz="4" w:space="0"/>
              <w:bottom w:val="single" w:color="auto" w:sz="4" w:space="0"/>
              <w:right w:val="single" w:color="auto" w:sz="4" w:space="0"/>
            </w:tcBorders>
            <w:vAlign w:val="center"/>
          </w:tcPr>
          <w:p w14:paraId="1DD7591F">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1639" w:type="dxa"/>
            <w:tcBorders>
              <w:top w:val="single" w:color="auto" w:sz="4" w:space="0"/>
              <w:left w:val="single" w:color="auto" w:sz="4" w:space="0"/>
              <w:bottom w:val="single" w:color="auto" w:sz="4" w:space="0"/>
              <w:right w:val="single" w:color="auto" w:sz="4" w:space="0"/>
            </w:tcBorders>
            <w:vAlign w:val="center"/>
          </w:tcPr>
          <w:p w14:paraId="28F59533">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未作规定的，</w:t>
            </w:r>
            <w:r>
              <w:rPr>
                <w:rFonts w:hint="eastAsia" w:ascii="宋体" w:cs="宋体"/>
                <w:color w:val="000000"/>
                <w:spacing w:val="8"/>
                <w:szCs w:val="21"/>
                <w:highlight w:val="none"/>
              </w:rPr>
              <w:t>给予警告；</w:t>
            </w:r>
            <w:r>
              <w:rPr>
                <w:rFonts w:hint="eastAsia" w:ascii="宋体" w:cs="宋体"/>
                <w:color w:val="000000"/>
                <w:szCs w:val="21"/>
                <w:highlight w:val="none"/>
              </w:rPr>
              <w:t>处1万元以上1.2万元以下的罚款</w:t>
            </w:r>
          </w:p>
        </w:tc>
        <w:tc>
          <w:tcPr>
            <w:tcW w:w="1546" w:type="dxa"/>
            <w:vMerge w:val="restart"/>
            <w:tcBorders>
              <w:top w:val="single" w:color="auto" w:sz="4" w:space="0"/>
              <w:left w:val="single" w:color="auto" w:sz="4" w:space="0"/>
              <w:bottom w:val="single" w:color="auto" w:sz="4" w:space="0"/>
              <w:right w:val="single" w:color="auto" w:sz="4" w:space="0"/>
            </w:tcBorders>
          </w:tcPr>
          <w:p w14:paraId="3D75E11D">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《中华人民共和国建筑法》、《建设工程质量管理条例》和其他有关法律、法规对处罚机关和处罚方式有规定的，依照法律、法规的规定执行</w:t>
            </w:r>
          </w:p>
        </w:tc>
        <w:tc>
          <w:tcPr>
            <w:tcW w:w="1247" w:type="dxa"/>
            <w:vMerge w:val="restart"/>
            <w:tcBorders>
              <w:top w:val="single" w:color="auto" w:sz="4" w:space="0"/>
              <w:left w:val="single" w:color="auto" w:sz="4" w:space="0"/>
              <w:bottom w:val="single" w:color="auto" w:sz="4" w:space="0"/>
              <w:right w:val="single" w:color="auto" w:sz="4" w:space="0"/>
            </w:tcBorders>
          </w:tcPr>
          <w:p w14:paraId="4FC9AA5F">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16F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atLeast"/>
        </w:trPr>
        <w:tc>
          <w:tcPr>
            <w:tcW w:w="964" w:type="dxa"/>
            <w:vMerge w:val="continue"/>
            <w:tcBorders>
              <w:top w:val="single" w:color="auto" w:sz="4" w:space="0"/>
              <w:left w:val="single" w:color="auto" w:sz="4" w:space="0"/>
              <w:bottom w:val="single" w:color="auto" w:sz="4" w:space="0"/>
              <w:right w:val="single" w:color="auto" w:sz="4" w:space="0"/>
            </w:tcBorders>
          </w:tcPr>
          <w:p w14:paraId="62D3B814">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56523424">
            <w:pPr>
              <w:rPr>
                <w:highlight w:val="none"/>
              </w:rPr>
            </w:pPr>
          </w:p>
        </w:tc>
        <w:tc>
          <w:tcPr>
            <w:tcW w:w="4033" w:type="dxa"/>
            <w:vMerge w:val="continue"/>
            <w:tcBorders>
              <w:top w:val="single" w:color="auto" w:sz="4" w:space="0"/>
              <w:left w:val="single" w:color="auto" w:sz="4" w:space="0"/>
              <w:bottom w:val="single" w:color="auto" w:sz="4" w:space="0"/>
              <w:right w:val="single" w:color="auto" w:sz="4" w:space="0"/>
            </w:tcBorders>
          </w:tcPr>
          <w:p w14:paraId="2FCF1587">
            <w:pPr>
              <w:rPr>
                <w:highlight w:val="none"/>
              </w:rPr>
            </w:pPr>
          </w:p>
        </w:tc>
        <w:tc>
          <w:tcPr>
            <w:tcW w:w="1154" w:type="dxa"/>
            <w:tcBorders>
              <w:top w:val="single" w:color="auto" w:sz="4" w:space="0"/>
              <w:left w:val="single" w:color="auto" w:sz="4" w:space="0"/>
              <w:bottom w:val="single" w:color="auto" w:sz="4" w:space="0"/>
              <w:right w:val="single" w:color="auto" w:sz="4" w:space="0"/>
            </w:tcBorders>
            <w:vAlign w:val="center"/>
          </w:tcPr>
          <w:p w14:paraId="39C27B5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38" w:type="dxa"/>
            <w:tcBorders>
              <w:top w:val="single" w:color="auto" w:sz="4" w:space="0"/>
              <w:left w:val="single" w:color="auto" w:sz="4" w:space="0"/>
              <w:bottom w:val="single" w:color="auto" w:sz="4" w:space="0"/>
              <w:right w:val="single" w:color="auto" w:sz="4" w:space="0"/>
            </w:tcBorders>
            <w:vAlign w:val="center"/>
          </w:tcPr>
          <w:p w14:paraId="359ACBBF">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造成一般危害后果的</w:t>
            </w:r>
          </w:p>
        </w:tc>
        <w:tc>
          <w:tcPr>
            <w:tcW w:w="1639" w:type="dxa"/>
            <w:tcBorders>
              <w:top w:val="single" w:color="auto" w:sz="4" w:space="0"/>
              <w:left w:val="single" w:color="auto" w:sz="4" w:space="0"/>
              <w:bottom w:val="single" w:color="auto" w:sz="4" w:space="0"/>
              <w:right w:val="single" w:color="auto" w:sz="4" w:space="0"/>
            </w:tcBorders>
            <w:vAlign w:val="center"/>
          </w:tcPr>
          <w:p w14:paraId="6AF2ECD8">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未作规定的，</w:t>
            </w:r>
            <w:r>
              <w:rPr>
                <w:rFonts w:hint="eastAsia" w:ascii="宋体" w:cs="宋体"/>
                <w:color w:val="000000"/>
                <w:spacing w:val="8"/>
                <w:szCs w:val="21"/>
                <w:highlight w:val="none"/>
              </w:rPr>
              <w:t>给予警告；</w:t>
            </w:r>
            <w:r>
              <w:rPr>
                <w:rFonts w:hint="eastAsia" w:ascii="宋体" w:cs="宋体"/>
                <w:color w:val="000000"/>
                <w:szCs w:val="21"/>
                <w:highlight w:val="none"/>
              </w:rPr>
              <w:t>处1.2万元以上2万元以下的罚款</w:t>
            </w:r>
          </w:p>
        </w:tc>
        <w:tc>
          <w:tcPr>
            <w:tcW w:w="1546" w:type="dxa"/>
            <w:vMerge w:val="continue"/>
            <w:tcBorders>
              <w:top w:val="single" w:color="auto" w:sz="4" w:space="0"/>
              <w:left w:val="single" w:color="auto" w:sz="4" w:space="0"/>
              <w:bottom w:val="single" w:color="auto" w:sz="4" w:space="0"/>
              <w:right w:val="single" w:color="auto" w:sz="4" w:space="0"/>
            </w:tcBorders>
          </w:tcPr>
          <w:p w14:paraId="04F2EBAA">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42B72449">
            <w:pPr>
              <w:rPr>
                <w:highlight w:val="none"/>
              </w:rPr>
            </w:pPr>
          </w:p>
        </w:tc>
      </w:tr>
      <w:tr w14:paraId="2846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964" w:type="dxa"/>
            <w:vMerge w:val="continue"/>
            <w:tcBorders>
              <w:top w:val="single" w:color="auto" w:sz="4" w:space="0"/>
              <w:left w:val="single" w:color="auto" w:sz="4" w:space="0"/>
              <w:bottom w:val="single" w:color="auto" w:sz="4" w:space="0"/>
              <w:right w:val="single" w:color="auto" w:sz="4" w:space="0"/>
            </w:tcBorders>
          </w:tcPr>
          <w:p w14:paraId="43AA4F53">
            <w:pPr>
              <w:rPr>
                <w:highlight w:val="none"/>
              </w:rPr>
            </w:pPr>
          </w:p>
        </w:tc>
        <w:tc>
          <w:tcPr>
            <w:tcW w:w="1595" w:type="dxa"/>
            <w:vMerge w:val="continue"/>
            <w:tcBorders>
              <w:top w:val="single" w:color="auto" w:sz="4" w:space="0"/>
              <w:left w:val="single" w:color="auto" w:sz="4" w:space="0"/>
              <w:bottom w:val="single" w:color="auto" w:sz="4" w:space="0"/>
              <w:right w:val="single" w:color="auto" w:sz="4" w:space="0"/>
            </w:tcBorders>
          </w:tcPr>
          <w:p w14:paraId="5685A716">
            <w:pPr>
              <w:rPr>
                <w:highlight w:val="none"/>
              </w:rPr>
            </w:pPr>
          </w:p>
        </w:tc>
        <w:tc>
          <w:tcPr>
            <w:tcW w:w="4033" w:type="dxa"/>
            <w:vMerge w:val="continue"/>
            <w:tcBorders>
              <w:top w:val="single" w:color="auto" w:sz="4" w:space="0"/>
              <w:left w:val="single" w:color="auto" w:sz="4" w:space="0"/>
              <w:bottom w:val="single" w:color="auto" w:sz="4" w:space="0"/>
              <w:right w:val="single" w:color="auto" w:sz="4" w:space="0"/>
            </w:tcBorders>
          </w:tcPr>
          <w:p w14:paraId="59D4F2D0">
            <w:pPr>
              <w:rPr>
                <w:highlight w:val="none"/>
              </w:rPr>
            </w:pPr>
          </w:p>
        </w:tc>
        <w:tc>
          <w:tcPr>
            <w:tcW w:w="1154" w:type="dxa"/>
            <w:tcBorders>
              <w:top w:val="single" w:color="auto" w:sz="4" w:space="0"/>
              <w:left w:val="single" w:color="auto" w:sz="4" w:space="0"/>
              <w:bottom w:val="single" w:color="auto" w:sz="4" w:space="0"/>
              <w:right w:val="single" w:color="auto" w:sz="4" w:space="0"/>
            </w:tcBorders>
            <w:vAlign w:val="center"/>
          </w:tcPr>
          <w:p w14:paraId="0953646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38" w:type="dxa"/>
            <w:tcBorders>
              <w:top w:val="single" w:color="auto" w:sz="4" w:space="0"/>
              <w:left w:val="single" w:color="auto" w:sz="4" w:space="0"/>
              <w:bottom w:val="single" w:color="auto" w:sz="4" w:space="0"/>
              <w:right w:val="single" w:color="auto" w:sz="4" w:space="0"/>
            </w:tcBorders>
            <w:vAlign w:val="center"/>
          </w:tcPr>
          <w:p w14:paraId="2501950F">
            <w:pPr>
              <w:widowControl/>
              <w:rPr>
                <w:rFonts w:hint="eastAsia" w:ascii="仿宋_GB2312" w:eastAsia="仿宋_GB2312" w:cs="仿宋_GB2312"/>
                <w:sz w:val="21"/>
                <w:szCs w:val="21"/>
                <w:highlight w:val="none"/>
                <w:vertAlign w:val="baseline"/>
                <w:lang w:val="en-US" w:eastAsia="zh-CN"/>
              </w:rPr>
            </w:pPr>
            <w:r>
              <w:rPr>
                <w:rFonts w:hint="eastAsia" w:ascii="宋体" w:cs="宋体"/>
                <w:bCs/>
                <w:color w:val="000000"/>
                <w:kern w:val="0"/>
                <w:szCs w:val="21"/>
                <w:highlight w:val="none"/>
              </w:rPr>
              <w:t>造成生产安全事故的</w:t>
            </w:r>
            <w:r>
              <w:rPr>
                <w:rFonts w:hint="eastAsia" w:ascii="宋体" w:cs="宋体"/>
                <w:bCs/>
                <w:color w:val="000000"/>
                <w:kern w:val="0"/>
                <w:szCs w:val="21"/>
                <w:highlight w:val="none"/>
                <w:lang w:eastAsia="zh-CN"/>
              </w:rPr>
              <w:t>；</w:t>
            </w:r>
            <w:r>
              <w:rPr>
                <w:rFonts w:hint="eastAsia" w:ascii="宋体" w:cs="宋体"/>
                <w:bCs/>
                <w:color w:val="000000"/>
                <w:kern w:val="0"/>
                <w:szCs w:val="21"/>
                <w:highlight w:val="none"/>
              </w:rPr>
              <w:t>造成严重危害后果的</w:t>
            </w:r>
          </w:p>
        </w:tc>
        <w:tc>
          <w:tcPr>
            <w:tcW w:w="1639" w:type="dxa"/>
            <w:tcBorders>
              <w:top w:val="single" w:color="auto" w:sz="4" w:space="0"/>
              <w:left w:val="single" w:color="auto" w:sz="4" w:space="0"/>
              <w:bottom w:val="single" w:color="auto" w:sz="4" w:space="0"/>
              <w:right w:val="single" w:color="auto" w:sz="4" w:space="0"/>
            </w:tcBorders>
            <w:vAlign w:val="center"/>
          </w:tcPr>
          <w:p w14:paraId="292472E9">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未作规定的，</w:t>
            </w:r>
            <w:r>
              <w:rPr>
                <w:rFonts w:hint="eastAsia" w:ascii="宋体" w:cs="宋体"/>
                <w:color w:val="000000"/>
                <w:spacing w:val="8"/>
                <w:szCs w:val="21"/>
                <w:highlight w:val="none"/>
              </w:rPr>
              <w:t>给予警告；</w:t>
            </w:r>
            <w:r>
              <w:rPr>
                <w:rFonts w:hint="eastAsia" w:ascii="宋体" w:cs="宋体"/>
                <w:color w:val="000000"/>
                <w:szCs w:val="21"/>
                <w:highlight w:val="none"/>
              </w:rPr>
              <w:t>处2万元以上3万元以下的罚款</w:t>
            </w:r>
          </w:p>
        </w:tc>
        <w:tc>
          <w:tcPr>
            <w:tcW w:w="1546" w:type="dxa"/>
            <w:vMerge w:val="continue"/>
            <w:tcBorders>
              <w:top w:val="single" w:color="auto" w:sz="4" w:space="0"/>
              <w:left w:val="single" w:color="auto" w:sz="4" w:space="0"/>
              <w:bottom w:val="single" w:color="auto" w:sz="4" w:space="0"/>
              <w:right w:val="single" w:color="auto" w:sz="4" w:space="0"/>
            </w:tcBorders>
          </w:tcPr>
          <w:p w14:paraId="062D736D">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4523CECF">
            <w:pPr>
              <w:rPr>
                <w:highlight w:val="none"/>
              </w:rPr>
            </w:pPr>
          </w:p>
        </w:tc>
      </w:tr>
    </w:tbl>
    <w:p w14:paraId="73487E2E">
      <w:pPr>
        <w:pStyle w:val="8"/>
        <w:ind w:left="0" w:leftChars="0" w:firstLine="0" w:firstLineChars="0"/>
        <w:jc w:val="both"/>
        <w:rPr>
          <w:rFonts w:hint="eastAsia" w:ascii="微软雅黑" w:eastAsia="微软雅黑" w:cs="微软雅黑"/>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895"/>
        <w:gridCol w:w="2613"/>
        <w:gridCol w:w="1514"/>
        <w:gridCol w:w="1941"/>
        <w:gridCol w:w="2046"/>
        <w:gridCol w:w="1222"/>
        <w:gridCol w:w="1241"/>
      </w:tblGrid>
      <w:tr w14:paraId="768F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44" w:type="dxa"/>
            <w:tcBorders>
              <w:top w:val="single" w:color="auto" w:sz="4" w:space="0"/>
              <w:left w:val="single" w:color="auto" w:sz="4" w:space="0"/>
              <w:bottom w:val="single" w:color="auto" w:sz="4" w:space="0"/>
              <w:right w:val="single" w:color="auto" w:sz="4" w:space="0"/>
            </w:tcBorders>
            <w:vAlign w:val="center"/>
          </w:tcPr>
          <w:p w14:paraId="441233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95" w:type="dxa"/>
            <w:tcBorders>
              <w:top w:val="single" w:color="auto" w:sz="4" w:space="0"/>
              <w:left w:val="single" w:color="auto" w:sz="4" w:space="0"/>
              <w:bottom w:val="single" w:color="auto" w:sz="4" w:space="0"/>
              <w:right w:val="single" w:color="auto" w:sz="4" w:space="0"/>
            </w:tcBorders>
            <w:vAlign w:val="center"/>
          </w:tcPr>
          <w:p w14:paraId="7F76264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13" w:type="dxa"/>
            <w:tcBorders>
              <w:top w:val="single" w:color="auto" w:sz="4" w:space="0"/>
              <w:left w:val="single" w:color="auto" w:sz="4" w:space="0"/>
              <w:bottom w:val="single" w:color="auto" w:sz="4" w:space="0"/>
              <w:right w:val="single" w:color="auto" w:sz="4" w:space="0"/>
            </w:tcBorders>
            <w:vAlign w:val="center"/>
          </w:tcPr>
          <w:p w14:paraId="10C612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14:paraId="099562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41" w:type="dxa"/>
            <w:tcBorders>
              <w:top w:val="single" w:color="auto" w:sz="4" w:space="0"/>
              <w:left w:val="single" w:color="auto" w:sz="4" w:space="0"/>
              <w:bottom w:val="single" w:color="auto" w:sz="4" w:space="0"/>
              <w:right w:val="single" w:color="auto" w:sz="4" w:space="0"/>
            </w:tcBorders>
            <w:vAlign w:val="center"/>
          </w:tcPr>
          <w:p w14:paraId="4BD9096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46" w:type="dxa"/>
            <w:tcBorders>
              <w:top w:val="single" w:color="auto" w:sz="4" w:space="0"/>
              <w:left w:val="single" w:color="auto" w:sz="4" w:space="0"/>
              <w:bottom w:val="single" w:color="auto" w:sz="4" w:space="0"/>
              <w:right w:val="single" w:color="auto" w:sz="4" w:space="0"/>
            </w:tcBorders>
            <w:vAlign w:val="center"/>
          </w:tcPr>
          <w:p w14:paraId="0C87A2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22" w:type="dxa"/>
            <w:tcBorders>
              <w:top w:val="single" w:color="auto" w:sz="4" w:space="0"/>
              <w:left w:val="single" w:color="auto" w:sz="4" w:space="0"/>
              <w:bottom w:val="single" w:color="auto" w:sz="4" w:space="0"/>
              <w:right w:val="single" w:color="auto" w:sz="4" w:space="0"/>
            </w:tcBorders>
            <w:vAlign w:val="center"/>
          </w:tcPr>
          <w:p w14:paraId="171BBB8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1" w:type="dxa"/>
            <w:tcBorders>
              <w:top w:val="single" w:color="auto" w:sz="4" w:space="0"/>
              <w:left w:val="single" w:color="auto" w:sz="4" w:space="0"/>
              <w:bottom w:val="single" w:color="auto" w:sz="4" w:space="0"/>
              <w:right w:val="single" w:color="auto" w:sz="4" w:space="0"/>
            </w:tcBorders>
            <w:vAlign w:val="center"/>
          </w:tcPr>
          <w:p w14:paraId="6E7D6C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061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B081D7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5EB8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trPr>
        <w:tc>
          <w:tcPr>
            <w:tcW w:w="1044" w:type="dxa"/>
            <w:vMerge w:val="restart"/>
            <w:tcBorders>
              <w:top w:val="single" w:color="auto" w:sz="4" w:space="0"/>
              <w:left w:val="single" w:color="auto" w:sz="4" w:space="0"/>
              <w:bottom w:val="single" w:color="auto" w:sz="4" w:space="0"/>
              <w:right w:val="single" w:color="auto" w:sz="4" w:space="0"/>
            </w:tcBorders>
          </w:tcPr>
          <w:p w14:paraId="7D2021C5">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2405045</w:t>
            </w:r>
          </w:p>
        </w:tc>
        <w:tc>
          <w:tcPr>
            <w:tcW w:w="1895" w:type="dxa"/>
            <w:vMerge w:val="restart"/>
            <w:tcBorders>
              <w:top w:val="single" w:color="auto" w:sz="4" w:space="0"/>
              <w:left w:val="single" w:color="auto" w:sz="4" w:space="0"/>
              <w:bottom w:val="single" w:color="auto" w:sz="4" w:space="0"/>
              <w:right w:val="single" w:color="auto" w:sz="4" w:space="0"/>
            </w:tcBorders>
          </w:tcPr>
          <w:p w14:paraId="32403A33">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企业未按照本规定及时办理建筑业企业资质证书变更手续</w:t>
            </w:r>
            <w:r>
              <w:rPr>
                <w:rFonts w:hint="eastAsia" w:ascii="宋体" w:cs="宋体"/>
                <w:color w:val="000000"/>
                <w:szCs w:val="21"/>
                <w:highlight w:val="none"/>
                <w:lang w:eastAsia="zh-CN"/>
              </w:rPr>
              <w:t>的</w:t>
            </w:r>
          </w:p>
        </w:tc>
        <w:tc>
          <w:tcPr>
            <w:tcW w:w="2613" w:type="dxa"/>
            <w:vMerge w:val="restart"/>
            <w:tcBorders>
              <w:top w:val="single" w:color="auto" w:sz="4" w:space="0"/>
              <w:left w:val="single" w:color="auto" w:sz="4" w:space="0"/>
              <w:bottom w:val="single" w:color="auto" w:sz="4" w:space="0"/>
              <w:right w:val="single" w:color="auto" w:sz="4" w:space="0"/>
            </w:tcBorders>
          </w:tcPr>
          <w:p w14:paraId="2DD4F555">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《建筑业企业资质管理规定》第三十八条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企业未按照本规定及时办理建筑业企业资质证书变更手续的，由县级以上地方人民政府住房城乡建设主管部门责令限期办理；逾期不办理的，可处以1000元以上1万元以下的罚款。</w:t>
            </w:r>
          </w:p>
        </w:tc>
        <w:tc>
          <w:tcPr>
            <w:tcW w:w="1514" w:type="dxa"/>
            <w:tcBorders>
              <w:top w:val="single" w:color="auto" w:sz="4" w:space="0"/>
              <w:left w:val="single" w:color="auto" w:sz="4" w:space="0"/>
              <w:bottom w:val="single" w:color="auto" w:sz="4" w:space="0"/>
              <w:right w:val="single" w:color="auto" w:sz="4" w:space="0"/>
            </w:tcBorders>
            <w:vAlign w:val="center"/>
          </w:tcPr>
          <w:p w14:paraId="71EC4387">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941" w:type="dxa"/>
            <w:tcBorders>
              <w:top w:val="single" w:color="auto" w:sz="4" w:space="0"/>
              <w:left w:val="single" w:color="auto" w:sz="4" w:space="0"/>
              <w:bottom w:val="single" w:color="auto" w:sz="4" w:space="0"/>
              <w:right w:val="single" w:color="auto" w:sz="4" w:space="0"/>
            </w:tcBorders>
            <w:vAlign w:val="center"/>
          </w:tcPr>
          <w:p w14:paraId="15AD704E">
            <w:pPr>
              <w:widowControl/>
              <w:rPr>
                <w:rFonts w:hint="eastAsia" w:ascii="宋体" w:cs="宋体"/>
                <w:color w:val="000000"/>
                <w:szCs w:val="21"/>
                <w:highlight w:val="none"/>
                <w:lang w:val="en-US" w:eastAsia="zh-CN"/>
              </w:rPr>
            </w:pPr>
            <w:r>
              <w:rPr>
                <w:rFonts w:hint="eastAsia" w:ascii="宋体" w:cs="宋体"/>
                <w:color w:val="000000"/>
                <w:kern w:val="0"/>
                <w:szCs w:val="21"/>
                <w:highlight w:val="none"/>
                <w:lang w:val="en-US" w:eastAsia="zh-CN"/>
              </w:rPr>
              <w:t>限期内办理变更手续的</w:t>
            </w:r>
          </w:p>
        </w:tc>
        <w:tc>
          <w:tcPr>
            <w:tcW w:w="2046" w:type="dxa"/>
            <w:tcBorders>
              <w:top w:val="single" w:color="auto" w:sz="4" w:space="0"/>
              <w:left w:val="single" w:color="auto" w:sz="4" w:space="0"/>
              <w:bottom w:val="single" w:color="auto" w:sz="4" w:space="0"/>
              <w:right w:val="single" w:color="auto" w:sz="4" w:space="0"/>
            </w:tcBorders>
            <w:vAlign w:val="center"/>
          </w:tcPr>
          <w:p w14:paraId="1E044E04">
            <w:pPr>
              <w:widowControl/>
              <w:rPr>
                <w:rFonts w:hint="eastAsia" w:ascii="宋体" w:cs="宋体"/>
                <w:color w:val="000000"/>
                <w:szCs w:val="21"/>
                <w:highlight w:val="none"/>
                <w:lang w:val="en-US" w:eastAsia="zh-CN"/>
              </w:rPr>
            </w:pPr>
            <w:r>
              <w:rPr>
                <w:rFonts w:ascii="宋体" w:cs="宋体"/>
                <w:color w:val="000000"/>
                <w:szCs w:val="21"/>
                <w:highlight w:val="none"/>
                <w:lang w:val="en-US" w:eastAsia="zh-CN"/>
              </w:rPr>
              <w:t>不予行政处罚</w:t>
            </w:r>
          </w:p>
        </w:tc>
        <w:tc>
          <w:tcPr>
            <w:tcW w:w="1222" w:type="dxa"/>
            <w:vMerge w:val="restart"/>
            <w:tcBorders>
              <w:top w:val="single" w:color="auto" w:sz="4" w:space="0"/>
              <w:left w:val="single" w:color="auto" w:sz="4" w:space="0"/>
              <w:bottom w:val="single" w:color="auto" w:sz="4" w:space="0"/>
              <w:right w:val="single" w:color="auto" w:sz="4" w:space="0"/>
            </w:tcBorders>
          </w:tcPr>
          <w:p w14:paraId="51060EDD">
            <w:pPr>
              <w:rPr>
                <w:rFonts w:hint="eastAsia" w:ascii="仿宋_GB2312" w:eastAsia="仿宋_GB2312" w:cs="仿宋_GB2312"/>
                <w:sz w:val="21"/>
                <w:szCs w:val="21"/>
                <w:highlight w:val="none"/>
                <w:vertAlign w:val="baseline"/>
                <w:lang w:val="en-US" w:eastAsia="zh-CN"/>
              </w:rPr>
            </w:pPr>
          </w:p>
        </w:tc>
        <w:tc>
          <w:tcPr>
            <w:tcW w:w="1241" w:type="dxa"/>
            <w:vMerge w:val="restart"/>
            <w:tcBorders>
              <w:top w:val="single" w:color="auto" w:sz="4" w:space="0"/>
              <w:left w:val="single" w:color="auto" w:sz="4" w:space="0"/>
              <w:bottom w:val="single" w:color="auto" w:sz="4" w:space="0"/>
              <w:right w:val="single" w:color="auto" w:sz="4" w:space="0"/>
            </w:tcBorders>
          </w:tcPr>
          <w:p w14:paraId="14EBF5A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A6F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1044" w:type="dxa"/>
            <w:vMerge w:val="continue"/>
            <w:tcBorders>
              <w:top w:val="single" w:color="auto" w:sz="4" w:space="0"/>
              <w:left w:val="single" w:color="auto" w:sz="4" w:space="0"/>
              <w:bottom w:val="single" w:color="auto" w:sz="4" w:space="0"/>
              <w:right w:val="single" w:color="auto" w:sz="4" w:space="0"/>
            </w:tcBorders>
          </w:tcPr>
          <w:p w14:paraId="06DDF1F3">
            <w:pPr>
              <w:rPr>
                <w:highlight w:val="none"/>
              </w:rPr>
            </w:pPr>
          </w:p>
        </w:tc>
        <w:tc>
          <w:tcPr>
            <w:tcW w:w="1895" w:type="dxa"/>
            <w:vMerge w:val="continue"/>
            <w:tcBorders>
              <w:top w:val="single" w:color="auto" w:sz="4" w:space="0"/>
              <w:left w:val="single" w:color="auto" w:sz="4" w:space="0"/>
              <w:bottom w:val="single" w:color="auto" w:sz="4" w:space="0"/>
              <w:right w:val="single" w:color="auto" w:sz="4" w:space="0"/>
            </w:tcBorders>
          </w:tcPr>
          <w:p w14:paraId="4F2AFCEC">
            <w:pPr>
              <w:rPr>
                <w:highlight w:val="none"/>
              </w:rPr>
            </w:pPr>
          </w:p>
        </w:tc>
        <w:tc>
          <w:tcPr>
            <w:tcW w:w="2613" w:type="dxa"/>
            <w:vMerge w:val="continue"/>
            <w:tcBorders>
              <w:top w:val="single" w:color="auto" w:sz="4" w:space="0"/>
              <w:left w:val="single" w:color="auto" w:sz="4" w:space="0"/>
              <w:bottom w:val="single" w:color="auto" w:sz="4" w:space="0"/>
              <w:right w:val="single" w:color="auto" w:sz="4" w:space="0"/>
            </w:tcBorders>
          </w:tcPr>
          <w:p w14:paraId="2BE523C7">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5DDFFF3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41" w:type="dxa"/>
            <w:tcBorders>
              <w:top w:val="single" w:color="auto" w:sz="4" w:space="0"/>
              <w:left w:val="single" w:color="auto" w:sz="4" w:space="0"/>
              <w:bottom w:val="single" w:color="auto" w:sz="4" w:space="0"/>
              <w:right w:val="single" w:color="auto" w:sz="4" w:space="0"/>
            </w:tcBorders>
            <w:vAlign w:val="center"/>
          </w:tcPr>
          <w:p w14:paraId="2264F820">
            <w:pPr>
              <w:widowControl/>
              <w:rPr>
                <w:rFonts w:hint="eastAsia" w:ascii="宋体" w:cs="宋体"/>
                <w:color w:val="000000"/>
                <w:szCs w:val="21"/>
                <w:highlight w:val="none"/>
                <w:lang w:val="en-US" w:eastAsia="zh-CN"/>
              </w:rPr>
            </w:pPr>
            <w:r>
              <w:rPr>
                <w:rFonts w:hint="eastAsia" w:ascii="宋体" w:cs="宋体"/>
                <w:color w:val="000000"/>
                <w:kern w:val="0"/>
                <w:szCs w:val="21"/>
                <w:highlight w:val="none"/>
              </w:rPr>
              <w:t>逾期少于15日的</w:t>
            </w:r>
          </w:p>
        </w:tc>
        <w:tc>
          <w:tcPr>
            <w:tcW w:w="2046" w:type="dxa"/>
            <w:tcBorders>
              <w:top w:val="single" w:color="auto" w:sz="4" w:space="0"/>
              <w:left w:val="single" w:color="auto" w:sz="4" w:space="0"/>
              <w:bottom w:val="single" w:color="auto" w:sz="4" w:space="0"/>
              <w:right w:val="single" w:color="auto" w:sz="4" w:space="0"/>
            </w:tcBorders>
            <w:vAlign w:val="center"/>
          </w:tcPr>
          <w:p w14:paraId="2A4442CE">
            <w:pPr>
              <w:widowControl/>
              <w:rPr>
                <w:rFonts w:hint="eastAsia" w:ascii="宋体" w:cs="宋体"/>
                <w:color w:val="000000"/>
                <w:szCs w:val="21"/>
                <w:highlight w:val="none"/>
                <w:lang w:val="en-US" w:eastAsia="zh-CN"/>
              </w:rPr>
            </w:pPr>
            <w:r>
              <w:rPr>
                <w:rFonts w:hint="eastAsia" w:ascii="宋体" w:cs="宋体"/>
                <w:color w:val="000000"/>
                <w:szCs w:val="21"/>
                <w:highlight w:val="none"/>
              </w:rPr>
              <w:t>可处以1000元以上</w:t>
            </w:r>
            <w:r>
              <w:rPr>
                <w:rFonts w:hint="eastAsia" w:ascii="宋体" w:cs="宋体"/>
                <w:color w:val="000000"/>
                <w:szCs w:val="21"/>
                <w:highlight w:val="none"/>
                <w:lang w:eastAsia="zh-CN"/>
              </w:rPr>
              <w:t>3000</w:t>
            </w:r>
            <w:r>
              <w:rPr>
                <w:rFonts w:hint="eastAsia" w:ascii="宋体" w:cs="宋体"/>
                <w:color w:val="000000"/>
                <w:szCs w:val="21"/>
                <w:highlight w:val="none"/>
              </w:rPr>
              <w:t>元以下的罚款</w:t>
            </w:r>
          </w:p>
        </w:tc>
        <w:tc>
          <w:tcPr>
            <w:tcW w:w="1222" w:type="dxa"/>
            <w:vMerge w:val="continue"/>
            <w:tcBorders>
              <w:top w:val="single" w:color="auto" w:sz="4" w:space="0"/>
              <w:left w:val="single" w:color="auto" w:sz="4" w:space="0"/>
              <w:bottom w:val="single" w:color="auto" w:sz="4" w:space="0"/>
              <w:right w:val="single" w:color="auto" w:sz="4" w:space="0"/>
            </w:tcBorders>
          </w:tcPr>
          <w:p w14:paraId="04912D3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45FE698">
            <w:pPr>
              <w:rPr>
                <w:highlight w:val="none"/>
              </w:rPr>
            </w:pPr>
          </w:p>
        </w:tc>
      </w:tr>
      <w:tr w14:paraId="7A7F9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1044" w:type="dxa"/>
            <w:vMerge w:val="continue"/>
            <w:tcBorders>
              <w:top w:val="single" w:color="auto" w:sz="4" w:space="0"/>
              <w:left w:val="single" w:color="auto" w:sz="4" w:space="0"/>
              <w:bottom w:val="single" w:color="auto" w:sz="4" w:space="0"/>
              <w:right w:val="single" w:color="auto" w:sz="4" w:space="0"/>
            </w:tcBorders>
          </w:tcPr>
          <w:p w14:paraId="3B1E6F18">
            <w:pPr>
              <w:rPr>
                <w:highlight w:val="none"/>
              </w:rPr>
            </w:pPr>
          </w:p>
        </w:tc>
        <w:tc>
          <w:tcPr>
            <w:tcW w:w="1895" w:type="dxa"/>
            <w:vMerge w:val="continue"/>
            <w:tcBorders>
              <w:top w:val="single" w:color="auto" w:sz="4" w:space="0"/>
              <w:left w:val="single" w:color="auto" w:sz="4" w:space="0"/>
              <w:bottom w:val="single" w:color="auto" w:sz="4" w:space="0"/>
              <w:right w:val="single" w:color="auto" w:sz="4" w:space="0"/>
            </w:tcBorders>
          </w:tcPr>
          <w:p w14:paraId="53BA74B3">
            <w:pPr>
              <w:rPr>
                <w:highlight w:val="none"/>
              </w:rPr>
            </w:pPr>
          </w:p>
        </w:tc>
        <w:tc>
          <w:tcPr>
            <w:tcW w:w="2613" w:type="dxa"/>
            <w:vMerge w:val="continue"/>
            <w:tcBorders>
              <w:top w:val="single" w:color="auto" w:sz="4" w:space="0"/>
              <w:left w:val="single" w:color="auto" w:sz="4" w:space="0"/>
              <w:bottom w:val="single" w:color="auto" w:sz="4" w:space="0"/>
              <w:right w:val="single" w:color="auto" w:sz="4" w:space="0"/>
            </w:tcBorders>
          </w:tcPr>
          <w:p w14:paraId="538E1678">
            <w:pPr>
              <w:rPr>
                <w:highlight w:val="none"/>
              </w:rPr>
            </w:pPr>
          </w:p>
        </w:tc>
        <w:tc>
          <w:tcPr>
            <w:tcW w:w="1514" w:type="dxa"/>
            <w:tcBorders>
              <w:top w:val="single" w:color="auto" w:sz="4" w:space="0"/>
              <w:left w:val="single" w:color="auto" w:sz="4" w:space="0"/>
              <w:bottom w:val="single" w:color="auto" w:sz="4" w:space="0"/>
              <w:right w:val="single" w:color="auto" w:sz="4" w:space="0"/>
            </w:tcBorders>
            <w:vAlign w:val="center"/>
          </w:tcPr>
          <w:p w14:paraId="16E5164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41" w:type="dxa"/>
            <w:tcBorders>
              <w:top w:val="single" w:color="auto" w:sz="4" w:space="0"/>
              <w:left w:val="single" w:color="auto" w:sz="4" w:space="0"/>
              <w:bottom w:val="single" w:color="auto" w:sz="4" w:space="0"/>
              <w:right w:val="single" w:color="auto" w:sz="4" w:space="0"/>
            </w:tcBorders>
            <w:vAlign w:val="center"/>
          </w:tcPr>
          <w:p w14:paraId="7A695833">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逾期多于15日少于30日的</w:t>
            </w:r>
          </w:p>
        </w:tc>
        <w:tc>
          <w:tcPr>
            <w:tcW w:w="2046" w:type="dxa"/>
            <w:tcBorders>
              <w:top w:val="single" w:color="auto" w:sz="4" w:space="0"/>
              <w:left w:val="single" w:color="auto" w:sz="4" w:space="0"/>
              <w:bottom w:val="single" w:color="auto" w:sz="4" w:space="0"/>
              <w:right w:val="single" w:color="auto" w:sz="4" w:space="0"/>
            </w:tcBorders>
            <w:vAlign w:val="center"/>
          </w:tcPr>
          <w:p w14:paraId="27F2D1A9">
            <w:pPr>
              <w:widowControl/>
              <w:rPr>
                <w:rFonts w:hint="eastAsia" w:ascii="宋体" w:cs="宋体"/>
                <w:color w:val="000000"/>
                <w:szCs w:val="21"/>
                <w:highlight w:val="none"/>
                <w:lang w:val="en-US" w:eastAsia="zh-CN"/>
              </w:rPr>
            </w:pPr>
            <w:r>
              <w:rPr>
                <w:rFonts w:hint="eastAsia" w:ascii="宋体" w:cs="宋体"/>
                <w:color w:val="000000"/>
                <w:szCs w:val="21"/>
                <w:highlight w:val="none"/>
              </w:rPr>
              <w:t>处以</w:t>
            </w:r>
            <w:r>
              <w:rPr>
                <w:rFonts w:hint="eastAsia" w:ascii="宋体" w:cs="宋体"/>
                <w:color w:val="000000"/>
                <w:szCs w:val="21"/>
                <w:highlight w:val="none"/>
                <w:lang w:eastAsia="zh-CN"/>
              </w:rPr>
              <w:t>3000</w:t>
            </w:r>
            <w:r>
              <w:rPr>
                <w:rFonts w:hint="eastAsia" w:ascii="宋体" w:cs="宋体"/>
                <w:color w:val="000000"/>
                <w:szCs w:val="21"/>
                <w:highlight w:val="none"/>
              </w:rPr>
              <w:t>元以上7000元以下的罚款</w:t>
            </w:r>
          </w:p>
        </w:tc>
        <w:tc>
          <w:tcPr>
            <w:tcW w:w="1222" w:type="dxa"/>
            <w:vMerge w:val="continue"/>
            <w:tcBorders>
              <w:top w:val="single" w:color="auto" w:sz="4" w:space="0"/>
              <w:left w:val="single" w:color="auto" w:sz="4" w:space="0"/>
              <w:bottom w:val="single" w:color="auto" w:sz="4" w:space="0"/>
              <w:right w:val="single" w:color="auto" w:sz="4" w:space="0"/>
            </w:tcBorders>
          </w:tcPr>
          <w:p w14:paraId="4BB5FF62">
            <w:pPr>
              <w:rPr>
                <w:highlight w:val="none"/>
              </w:rPr>
            </w:pPr>
          </w:p>
        </w:tc>
        <w:tc>
          <w:tcPr>
            <w:tcW w:w="1241" w:type="dxa"/>
            <w:vMerge w:val="continue"/>
            <w:tcBorders>
              <w:top w:val="single" w:color="auto" w:sz="4" w:space="0"/>
              <w:left w:val="single" w:color="auto" w:sz="4" w:space="0"/>
              <w:bottom w:val="single" w:color="auto" w:sz="4" w:space="0"/>
              <w:right w:val="single" w:color="auto" w:sz="4" w:space="0"/>
            </w:tcBorders>
          </w:tcPr>
          <w:p w14:paraId="108C06AB">
            <w:pPr>
              <w:rPr>
                <w:highlight w:val="none"/>
              </w:rPr>
            </w:pPr>
          </w:p>
        </w:tc>
      </w:tr>
      <w:tr w14:paraId="58503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044" w:type="dxa"/>
            <w:vMerge w:val="continue"/>
            <w:tcBorders>
              <w:top w:val="single" w:color="auto" w:sz="4" w:space="0"/>
              <w:left w:val="single" w:color="auto" w:sz="4" w:space="0"/>
              <w:bottom w:val="single" w:color="auto" w:sz="4" w:space="0"/>
              <w:right w:val="single" w:color="auto" w:sz="4" w:space="0"/>
            </w:tcBorders>
          </w:tcPr>
          <w:p w14:paraId="0940F8B2">
            <w:pPr>
              <w:rPr>
                <w:highlight w:val="none"/>
              </w:rPr>
            </w:pPr>
          </w:p>
        </w:tc>
        <w:tc>
          <w:tcPr>
            <w:tcW w:w="1895" w:type="dxa"/>
            <w:vMerge w:val="continue"/>
            <w:tcBorders>
              <w:top w:val="single" w:color="auto" w:sz="4" w:space="0"/>
              <w:left w:val="single" w:color="auto" w:sz="4" w:space="0"/>
              <w:bottom w:val="single" w:color="auto" w:sz="4" w:space="0"/>
              <w:right w:val="single" w:color="auto" w:sz="4" w:space="0"/>
            </w:tcBorders>
          </w:tcPr>
          <w:p w14:paraId="07FE34BD">
            <w:pPr>
              <w:rPr>
                <w:highlight w:val="none"/>
              </w:rPr>
            </w:pPr>
          </w:p>
        </w:tc>
        <w:tc>
          <w:tcPr>
            <w:tcW w:w="2613" w:type="dxa"/>
            <w:vMerge w:val="continue"/>
            <w:tcBorders>
              <w:top w:val="single" w:color="auto" w:sz="4" w:space="0"/>
              <w:left w:val="single" w:color="auto" w:sz="4" w:space="0"/>
              <w:bottom w:val="single" w:color="auto" w:sz="4" w:space="0"/>
              <w:right w:val="single" w:color="auto" w:sz="4" w:space="0"/>
            </w:tcBorders>
          </w:tcPr>
          <w:p w14:paraId="2DB5069F">
            <w:pPr>
              <w:rPr>
                <w:highlight w:val="none"/>
              </w:rPr>
            </w:pPr>
          </w:p>
        </w:tc>
        <w:tc>
          <w:tcPr>
            <w:tcW w:w="1514" w:type="dxa"/>
            <w:tcBorders>
              <w:top w:val="single" w:color="auto" w:sz="4" w:space="0"/>
              <w:left w:val="single" w:color="auto" w:sz="4" w:space="0"/>
              <w:bottom w:val="single" w:color="auto" w:sz="4" w:space="0"/>
              <w:right w:val="single" w:color="auto" w:sz="4" w:space="0"/>
            </w:tcBorders>
            <w:vAlign w:val="center"/>
          </w:tcPr>
          <w:p w14:paraId="0DA93A9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41" w:type="dxa"/>
            <w:tcBorders>
              <w:top w:val="single" w:color="auto" w:sz="4" w:space="0"/>
              <w:left w:val="single" w:color="auto" w:sz="4" w:space="0"/>
              <w:bottom w:val="single" w:color="auto" w:sz="4" w:space="0"/>
              <w:right w:val="single" w:color="auto" w:sz="4" w:space="0"/>
            </w:tcBorders>
            <w:vAlign w:val="center"/>
          </w:tcPr>
          <w:p w14:paraId="3701B16D">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逾期多于30日的</w:t>
            </w:r>
          </w:p>
        </w:tc>
        <w:tc>
          <w:tcPr>
            <w:tcW w:w="2046" w:type="dxa"/>
            <w:tcBorders>
              <w:top w:val="single" w:color="auto" w:sz="4" w:space="0"/>
              <w:left w:val="single" w:color="auto" w:sz="4" w:space="0"/>
              <w:bottom w:val="single" w:color="auto" w:sz="4" w:space="0"/>
              <w:right w:val="single" w:color="auto" w:sz="4" w:space="0"/>
            </w:tcBorders>
            <w:vAlign w:val="center"/>
          </w:tcPr>
          <w:p w14:paraId="6B60D4F9">
            <w:pPr>
              <w:rPr>
                <w:rFonts w:hint="eastAsia" w:ascii="宋体" w:cs="宋体"/>
                <w:color w:val="000000"/>
                <w:szCs w:val="21"/>
                <w:highlight w:val="none"/>
                <w:lang w:val="en-US" w:eastAsia="zh-CN"/>
              </w:rPr>
            </w:pPr>
            <w:r>
              <w:rPr>
                <w:rFonts w:hint="eastAsia" w:ascii="宋体" w:cs="宋体"/>
                <w:color w:val="000000"/>
                <w:szCs w:val="21"/>
                <w:highlight w:val="none"/>
              </w:rPr>
              <w:t>处以7000元以上1万元以下的罚款</w:t>
            </w:r>
          </w:p>
        </w:tc>
        <w:tc>
          <w:tcPr>
            <w:tcW w:w="1222" w:type="dxa"/>
            <w:vMerge w:val="continue"/>
            <w:tcBorders>
              <w:top w:val="single" w:color="auto" w:sz="4" w:space="0"/>
              <w:left w:val="single" w:color="auto" w:sz="4" w:space="0"/>
              <w:bottom w:val="single" w:color="auto" w:sz="4" w:space="0"/>
              <w:right w:val="single" w:color="auto" w:sz="4" w:space="0"/>
            </w:tcBorders>
          </w:tcPr>
          <w:p w14:paraId="30CFD053">
            <w:pPr>
              <w:rPr>
                <w:highlight w:val="none"/>
              </w:rPr>
            </w:pPr>
          </w:p>
        </w:tc>
        <w:tc>
          <w:tcPr>
            <w:tcW w:w="1241" w:type="dxa"/>
            <w:vMerge w:val="continue"/>
            <w:tcBorders>
              <w:top w:val="single" w:color="auto" w:sz="4" w:space="0"/>
              <w:left w:val="single" w:color="auto" w:sz="4" w:space="0"/>
              <w:bottom w:val="single" w:color="auto" w:sz="4" w:space="0"/>
              <w:right w:val="single" w:color="auto" w:sz="4" w:space="0"/>
            </w:tcBorders>
          </w:tcPr>
          <w:p w14:paraId="32968237">
            <w:pPr>
              <w:rPr>
                <w:highlight w:val="none"/>
              </w:rPr>
            </w:pPr>
          </w:p>
        </w:tc>
      </w:tr>
    </w:tbl>
    <w:p w14:paraId="77E2A66F">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708"/>
        <w:gridCol w:w="2741"/>
        <w:gridCol w:w="1432"/>
        <w:gridCol w:w="2236"/>
        <w:gridCol w:w="1884"/>
        <w:gridCol w:w="1269"/>
        <w:gridCol w:w="1124"/>
      </w:tblGrid>
      <w:tr w14:paraId="4304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2" w:type="dxa"/>
            <w:tcBorders>
              <w:top w:val="single" w:color="auto" w:sz="4" w:space="0"/>
              <w:left w:val="single" w:color="auto" w:sz="4" w:space="0"/>
              <w:bottom w:val="single" w:color="auto" w:sz="4" w:space="0"/>
              <w:right w:val="single" w:color="auto" w:sz="4" w:space="0"/>
            </w:tcBorders>
            <w:vAlign w:val="center"/>
          </w:tcPr>
          <w:p w14:paraId="19FD6A9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08" w:type="dxa"/>
            <w:tcBorders>
              <w:top w:val="single" w:color="auto" w:sz="4" w:space="0"/>
              <w:left w:val="single" w:color="auto" w:sz="4" w:space="0"/>
              <w:bottom w:val="single" w:color="auto" w:sz="4" w:space="0"/>
              <w:right w:val="single" w:color="auto" w:sz="4" w:space="0"/>
            </w:tcBorders>
            <w:vAlign w:val="center"/>
          </w:tcPr>
          <w:p w14:paraId="20F24BC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41" w:type="dxa"/>
            <w:tcBorders>
              <w:top w:val="single" w:color="auto" w:sz="4" w:space="0"/>
              <w:left w:val="single" w:color="auto" w:sz="4" w:space="0"/>
              <w:bottom w:val="single" w:color="auto" w:sz="4" w:space="0"/>
              <w:right w:val="single" w:color="auto" w:sz="4" w:space="0"/>
            </w:tcBorders>
            <w:vAlign w:val="center"/>
          </w:tcPr>
          <w:p w14:paraId="2E22C7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32" w:type="dxa"/>
            <w:tcBorders>
              <w:top w:val="single" w:color="auto" w:sz="4" w:space="0"/>
              <w:left w:val="single" w:color="auto" w:sz="4" w:space="0"/>
              <w:bottom w:val="single" w:color="auto" w:sz="4" w:space="0"/>
              <w:right w:val="single" w:color="auto" w:sz="4" w:space="0"/>
            </w:tcBorders>
            <w:vAlign w:val="center"/>
          </w:tcPr>
          <w:p w14:paraId="63CECE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36" w:type="dxa"/>
            <w:tcBorders>
              <w:top w:val="single" w:color="auto" w:sz="4" w:space="0"/>
              <w:left w:val="single" w:color="auto" w:sz="4" w:space="0"/>
              <w:bottom w:val="single" w:color="auto" w:sz="4" w:space="0"/>
              <w:right w:val="single" w:color="auto" w:sz="4" w:space="0"/>
            </w:tcBorders>
            <w:vAlign w:val="center"/>
          </w:tcPr>
          <w:p w14:paraId="0BAC23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84" w:type="dxa"/>
            <w:tcBorders>
              <w:top w:val="single" w:color="auto" w:sz="4" w:space="0"/>
              <w:left w:val="single" w:color="auto" w:sz="4" w:space="0"/>
              <w:bottom w:val="single" w:color="auto" w:sz="4" w:space="0"/>
              <w:right w:val="single" w:color="auto" w:sz="4" w:space="0"/>
            </w:tcBorders>
            <w:vAlign w:val="center"/>
          </w:tcPr>
          <w:p w14:paraId="18EA888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69" w:type="dxa"/>
            <w:tcBorders>
              <w:top w:val="single" w:color="auto" w:sz="4" w:space="0"/>
              <w:left w:val="single" w:color="auto" w:sz="4" w:space="0"/>
              <w:bottom w:val="single" w:color="auto" w:sz="4" w:space="0"/>
              <w:right w:val="single" w:color="auto" w:sz="4" w:space="0"/>
            </w:tcBorders>
            <w:vAlign w:val="center"/>
          </w:tcPr>
          <w:p w14:paraId="760D2B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4" w:type="dxa"/>
            <w:tcBorders>
              <w:top w:val="single" w:color="auto" w:sz="4" w:space="0"/>
              <w:left w:val="single" w:color="auto" w:sz="4" w:space="0"/>
              <w:bottom w:val="single" w:color="auto" w:sz="4" w:space="0"/>
              <w:right w:val="single" w:color="auto" w:sz="4" w:space="0"/>
            </w:tcBorders>
            <w:vAlign w:val="center"/>
          </w:tcPr>
          <w:p w14:paraId="66EDB9C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EA6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82575C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616B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1122" w:type="dxa"/>
            <w:vMerge w:val="restart"/>
            <w:tcBorders>
              <w:top w:val="single" w:color="auto" w:sz="4" w:space="0"/>
              <w:left w:val="single" w:color="auto" w:sz="4" w:space="0"/>
              <w:bottom w:val="single" w:color="auto" w:sz="4" w:space="0"/>
              <w:right w:val="single" w:color="auto" w:sz="4" w:space="0"/>
            </w:tcBorders>
          </w:tcPr>
          <w:p w14:paraId="3900B4C6">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2405046</w:t>
            </w:r>
          </w:p>
        </w:tc>
        <w:tc>
          <w:tcPr>
            <w:tcW w:w="1708" w:type="dxa"/>
            <w:vMerge w:val="restart"/>
            <w:tcBorders>
              <w:top w:val="single" w:color="auto" w:sz="4" w:space="0"/>
              <w:left w:val="single" w:color="auto" w:sz="4" w:space="0"/>
              <w:bottom w:val="single" w:color="auto" w:sz="4" w:space="0"/>
              <w:right w:val="single" w:color="auto" w:sz="4" w:space="0"/>
            </w:tcBorders>
          </w:tcPr>
          <w:p w14:paraId="3B16BD3D">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企业在接受监督检查时，不如实提供有关材料，或者拒绝、阻碍监督检查</w:t>
            </w:r>
            <w:r>
              <w:rPr>
                <w:rFonts w:hint="eastAsia" w:ascii="宋体" w:cs="宋体"/>
                <w:color w:val="000000"/>
                <w:szCs w:val="21"/>
                <w:highlight w:val="none"/>
                <w:lang w:eastAsia="zh-CN"/>
              </w:rPr>
              <w:t>的</w:t>
            </w:r>
          </w:p>
        </w:tc>
        <w:tc>
          <w:tcPr>
            <w:tcW w:w="2741" w:type="dxa"/>
            <w:vMerge w:val="restart"/>
            <w:tcBorders>
              <w:top w:val="single" w:color="auto" w:sz="4" w:space="0"/>
              <w:left w:val="single" w:color="auto" w:sz="4" w:space="0"/>
              <w:bottom w:val="single" w:color="auto" w:sz="4" w:space="0"/>
              <w:right w:val="single" w:color="auto" w:sz="4" w:space="0"/>
            </w:tcBorders>
          </w:tcPr>
          <w:p w14:paraId="1E416E6E">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《建筑业企业资质管理规定》第三十九条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企业在接受监督检查时，不如实提供有关材料，或者拒绝、阻碍监督检查的，由县级以上地方人民政府住房城乡建设主管部门责令限期改正，并可以处3万元以下罚款。</w:t>
            </w:r>
          </w:p>
        </w:tc>
        <w:tc>
          <w:tcPr>
            <w:tcW w:w="1432" w:type="dxa"/>
            <w:tcBorders>
              <w:top w:val="single" w:color="auto" w:sz="4" w:space="0"/>
              <w:left w:val="single" w:color="auto" w:sz="4" w:space="0"/>
              <w:bottom w:val="single" w:color="auto" w:sz="4" w:space="0"/>
              <w:right w:val="single" w:color="auto" w:sz="4" w:space="0"/>
            </w:tcBorders>
            <w:vAlign w:val="center"/>
          </w:tcPr>
          <w:p w14:paraId="69332022">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免</w:t>
            </w:r>
            <w:r>
              <w:rPr>
                <w:rFonts w:hint="eastAsia" w:ascii="楷体_GB2312" w:eastAsia="楷体_GB2312" w:cs="楷体_GB2312"/>
                <w:sz w:val="21"/>
                <w:szCs w:val="21"/>
                <w:highlight w:val="none"/>
                <w:vertAlign w:val="baseline"/>
                <w:lang w:val="en-US" w:eastAsia="zh-CN"/>
              </w:rPr>
              <w:t>予处罚</w:t>
            </w:r>
          </w:p>
        </w:tc>
        <w:tc>
          <w:tcPr>
            <w:tcW w:w="2236" w:type="dxa"/>
            <w:tcBorders>
              <w:top w:val="single" w:color="auto" w:sz="4" w:space="0"/>
              <w:left w:val="single" w:color="auto" w:sz="4" w:space="0"/>
              <w:bottom w:val="single" w:color="auto" w:sz="4" w:space="0"/>
              <w:right w:val="single" w:color="auto" w:sz="4" w:space="0"/>
            </w:tcBorders>
            <w:vAlign w:val="center"/>
          </w:tcPr>
          <w:p w14:paraId="354DE3FF">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zCs w:val="21"/>
                <w:highlight w:val="none"/>
                <w:lang w:val="en-US" w:eastAsia="zh-CN"/>
              </w:rPr>
            </w:pPr>
            <w:r>
              <w:rPr>
                <w:rFonts w:hint="eastAsia" w:cs="Times New Roman"/>
                <w:bCs/>
                <w:szCs w:val="21"/>
                <w:highlight w:val="none"/>
              </w:rPr>
              <w:t>经责令</w:t>
            </w:r>
            <w:r>
              <w:rPr>
                <w:rFonts w:hint="eastAsia" w:cs="Times New Roman"/>
                <w:bCs/>
                <w:szCs w:val="21"/>
                <w:highlight w:val="none"/>
                <w:lang w:eastAsia="zh-CN"/>
              </w:rPr>
              <w:t>改正</w:t>
            </w:r>
            <w:r>
              <w:rPr>
                <w:rFonts w:hint="eastAsia" w:cs="Times New Roman"/>
                <w:bCs/>
                <w:szCs w:val="21"/>
                <w:highlight w:val="none"/>
                <w:lang w:val="en-US" w:eastAsia="zh-CN"/>
              </w:rPr>
              <w:t>后</w:t>
            </w:r>
            <w:r>
              <w:rPr>
                <w:rFonts w:hint="eastAsia" w:cs="Times New Roman"/>
                <w:bCs/>
                <w:szCs w:val="21"/>
                <w:highlight w:val="none"/>
              </w:rPr>
              <w:t>及时改正，配合监督检查的</w:t>
            </w:r>
          </w:p>
        </w:tc>
        <w:tc>
          <w:tcPr>
            <w:tcW w:w="1884" w:type="dxa"/>
            <w:tcBorders>
              <w:top w:val="single" w:color="auto" w:sz="4" w:space="0"/>
              <w:left w:val="single" w:color="auto" w:sz="4" w:space="0"/>
              <w:bottom w:val="single" w:color="auto" w:sz="4" w:space="0"/>
              <w:right w:val="single" w:color="auto" w:sz="4" w:space="0"/>
            </w:tcBorders>
            <w:vAlign w:val="center"/>
          </w:tcPr>
          <w:p w14:paraId="2CA8C8FC">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lang w:val="en-US" w:eastAsia="zh-CN"/>
              </w:rPr>
              <w:t>不予</w:t>
            </w:r>
            <w:r>
              <w:rPr>
                <w:rFonts w:ascii="宋体" w:cs="宋体"/>
                <w:color w:val="000000"/>
                <w:szCs w:val="21"/>
                <w:highlight w:val="none"/>
                <w:lang w:val="en-US" w:eastAsia="zh-CN"/>
              </w:rPr>
              <w:t>行政处罚</w:t>
            </w:r>
          </w:p>
        </w:tc>
        <w:tc>
          <w:tcPr>
            <w:tcW w:w="1269" w:type="dxa"/>
            <w:vMerge w:val="restart"/>
            <w:tcBorders>
              <w:top w:val="single" w:color="auto" w:sz="4" w:space="0"/>
              <w:left w:val="single" w:color="auto" w:sz="4" w:space="0"/>
              <w:bottom w:val="single" w:color="auto" w:sz="4" w:space="0"/>
              <w:right w:val="single" w:color="auto" w:sz="4" w:space="0"/>
            </w:tcBorders>
          </w:tcPr>
          <w:p w14:paraId="4F2A876B">
            <w:pPr>
              <w:rPr>
                <w:rFonts w:hint="eastAsia" w:ascii="仿宋_GB2312" w:eastAsia="仿宋_GB2312" w:cs="仿宋_GB2312"/>
                <w:sz w:val="21"/>
                <w:szCs w:val="21"/>
                <w:highlight w:val="none"/>
                <w:vertAlign w:val="baseline"/>
                <w:lang w:val="en-US" w:eastAsia="zh-CN"/>
              </w:rPr>
            </w:pPr>
          </w:p>
        </w:tc>
        <w:tc>
          <w:tcPr>
            <w:tcW w:w="1124" w:type="dxa"/>
            <w:vMerge w:val="restart"/>
            <w:tcBorders>
              <w:top w:val="single" w:color="auto" w:sz="4" w:space="0"/>
              <w:left w:val="single" w:color="auto" w:sz="4" w:space="0"/>
              <w:bottom w:val="single" w:color="auto" w:sz="4" w:space="0"/>
              <w:right w:val="single" w:color="auto" w:sz="4" w:space="0"/>
            </w:tcBorders>
          </w:tcPr>
          <w:p w14:paraId="3C75A87E">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F8F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122" w:type="dxa"/>
            <w:vMerge w:val="continue"/>
            <w:tcBorders>
              <w:top w:val="single" w:color="auto" w:sz="4" w:space="0"/>
              <w:left w:val="single" w:color="auto" w:sz="4" w:space="0"/>
              <w:bottom w:val="single" w:color="auto" w:sz="4" w:space="0"/>
              <w:right w:val="single" w:color="auto" w:sz="4" w:space="0"/>
            </w:tcBorders>
          </w:tcPr>
          <w:p w14:paraId="3DEAB3F2">
            <w:pPr>
              <w:rPr>
                <w:highlight w:val="none"/>
              </w:rPr>
            </w:pPr>
          </w:p>
        </w:tc>
        <w:tc>
          <w:tcPr>
            <w:tcW w:w="1708" w:type="dxa"/>
            <w:vMerge w:val="continue"/>
            <w:tcBorders>
              <w:top w:val="single" w:color="auto" w:sz="4" w:space="0"/>
              <w:left w:val="single" w:color="auto" w:sz="4" w:space="0"/>
              <w:bottom w:val="single" w:color="auto" w:sz="4" w:space="0"/>
              <w:right w:val="single" w:color="auto" w:sz="4" w:space="0"/>
            </w:tcBorders>
          </w:tcPr>
          <w:p w14:paraId="5BA0AAF9">
            <w:pPr>
              <w:rPr>
                <w:highlight w:val="none"/>
              </w:rPr>
            </w:pPr>
          </w:p>
        </w:tc>
        <w:tc>
          <w:tcPr>
            <w:tcW w:w="2741" w:type="dxa"/>
            <w:vMerge w:val="continue"/>
            <w:tcBorders>
              <w:top w:val="single" w:color="auto" w:sz="4" w:space="0"/>
              <w:left w:val="single" w:color="auto" w:sz="4" w:space="0"/>
              <w:bottom w:val="single" w:color="auto" w:sz="4" w:space="0"/>
              <w:right w:val="single" w:color="auto" w:sz="4" w:space="0"/>
            </w:tcBorders>
          </w:tcPr>
          <w:p w14:paraId="299AEB63">
            <w:pPr>
              <w:rPr>
                <w:highlight w:val="none"/>
              </w:rPr>
            </w:pPr>
          </w:p>
        </w:tc>
        <w:tc>
          <w:tcPr>
            <w:tcW w:w="1432" w:type="dxa"/>
            <w:tcBorders>
              <w:top w:val="single" w:color="auto" w:sz="4" w:space="0"/>
              <w:left w:val="single" w:color="auto" w:sz="4" w:space="0"/>
              <w:bottom w:val="single" w:color="auto" w:sz="4" w:space="0"/>
              <w:right w:val="single" w:color="auto" w:sz="4" w:space="0"/>
            </w:tcBorders>
            <w:vAlign w:val="center"/>
          </w:tcPr>
          <w:p w14:paraId="07B41E7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36" w:type="dxa"/>
            <w:tcBorders>
              <w:top w:val="single" w:color="auto" w:sz="4" w:space="0"/>
              <w:left w:val="single" w:color="auto" w:sz="4" w:space="0"/>
              <w:bottom w:val="single" w:color="auto" w:sz="4" w:space="0"/>
              <w:right w:val="single" w:color="auto" w:sz="4" w:space="0"/>
            </w:tcBorders>
            <w:vAlign w:val="center"/>
          </w:tcPr>
          <w:p w14:paraId="467535AB">
            <w:pPr>
              <w:keepNext w:val="0"/>
              <w:keepLines w:val="0"/>
              <w:pageBreakBefore w:val="0"/>
              <w:widowControl w:val="0"/>
              <w:kinsoku/>
              <w:wordWrap/>
              <w:overflowPunct/>
              <w:topLinePunct w:val="0"/>
              <w:autoSpaceDN/>
              <w:bidi w:val="0"/>
              <w:adjustRightInd/>
              <w:snapToGrid/>
              <w:textAlignment w:val="auto"/>
              <w:outlineLvl w:val="9"/>
              <w:rPr>
                <w:rFonts w:hint="eastAsia" w:eastAsia="宋体" w:cs="Times New Roman"/>
                <w:bCs/>
                <w:szCs w:val="21"/>
                <w:highlight w:val="none"/>
                <w:lang w:eastAsia="zh-CN"/>
              </w:rPr>
            </w:pPr>
            <w:r>
              <w:rPr>
                <w:rFonts w:hint="eastAsia" w:ascii="宋体" w:cs="宋体"/>
                <w:color w:val="000000"/>
                <w:szCs w:val="21"/>
                <w:highlight w:val="none"/>
                <w:lang w:val="en-US" w:eastAsia="zh-CN"/>
              </w:rPr>
              <w:t>不如</w:t>
            </w:r>
            <w:r>
              <w:rPr>
                <w:rFonts w:hint="eastAsia" w:ascii="宋体" w:cs="宋体"/>
                <w:color w:val="000000"/>
                <w:szCs w:val="21"/>
                <w:highlight w:val="none"/>
              </w:rPr>
              <w:t>实提供有关材料</w:t>
            </w:r>
            <w:r>
              <w:rPr>
                <w:rFonts w:hint="eastAsia" w:ascii="宋体" w:cs="宋体"/>
                <w:color w:val="000000"/>
                <w:szCs w:val="21"/>
                <w:highlight w:val="none"/>
                <w:lang w:eastAsia="zh-CN"/>
              </w:rPr>
              <w:t>的</w:t>
            </w:r>
          </w:p>
        </w:tc>
        <w:tc>
          <w:tcPr>
            <w:tcW w:w="1884" w:type="dxa"/>
            <w:tcBorders>
              <w:top w:val="single" w:color="auto" w:sz="4" w:space="0"/>
              <w:left w:val="single" w:color="auto" w:sz="4" w:space="0"/>
              <w:bottom w:val="single" w:color="auto" w:sz="4" w:space="0"/>
              <w:right w:val="single" w:color="auto" w:sz="4" w:space="0"/>
            </w:tcBorders>
            <w:vAlign w:val="center"/>
          </w:tcPr>
          <w:p w14:paraId="2C380338">
            <w:pPr>
              <w:widowControl/>
              <w:rPr>
                <w:rFonts w:hint="eastAsia" w:ascii="宋体" w:cs="宋体"/>
                <w:color w:val="000000"/>
                <w:szCs w:val="21"/>
                <w:highlight w:val="none"/>
              </w:rPr>
            </w:pPr>
            <w:r>
              <w:rPr>
                <w:rFonts w:hint="eastAsia" w:ascii="宋体" w:cs="宋体"/>
                <w:color w:val="000000"/>
                <w:szCs w:val="21"/>
                <w:highlight w:val="none"/>
              </w:rPr>
              <w:t>处1万元以下罚款</w:t>
            </w:r>
          </w:p>
        </w:tc>
        <w:tc>
          <w:tcPr>
            <w:tcW w:w="1269" w:type="dxa"/>
            <w:vMerge w:val="continue"/>
            <w:tcBorders>
              <w:top w:val="single" w:color="auto" w:sz="4" w:space="0"/>
              <w:left w:val="single" w:color="auto" w:sz="4" w:space="0"/>
              <w:bottom w:val="single" w:color="auto" w:sz="4" w:space="0"/>
              <w:right w:val="single" w:color="auto" w:sz="4" w:space="0"/>
            </w:tcBorders>
          </w:tcPr>
          <w:p w14:paraId="69DE64C6">
            <w:pP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tcPr>
          <w:p w14:paraId="16BB23FC">
            <w:pPr>
              <w:rPr>
                <w:highlight w:val="none"/>
              </w:rPr>
            </w:pPr>
          </w:p>
        </w:tc>
      </w:tr>
      <w:tr w14:paraId="7FFF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1122" w:type="dxa"/>
            <w:vMerge w:val="continue"/>
            <w:tcBorders>
              <w:top w:val="single" w:color="auto" w:sz="4" w:space="0"/>
              <w:left w:val="single" w:color="auto" w:sz="4" w:space="0"/>
              <w:bottom w:val="single" w:color="auto" w:sz="4" w:space="0"/>
              <w:right w:val="single" w:color="auto" w:sz="4" w:space="0"/>
            </w:tcBorders>
          </w:tcPr>
          <w:p w14:paraId="319C9C39">
            <w:pPr>
              <w:rPr>
                <w:highlight w:val="none"/>
              </w:rPr>
            </w:pPr>
          </w:p>
        </w:tc>
        <w:tc>
          <w:tcPr>
            <w:tcW w:w="1708" w:type="dxa"/>
            <w:vMerge w:val="continue"/>
            <w:tcBorders>
              <w:top w:val="single" w:color="auto" w:sz="4" w:space="0"/>
              <w:left w:val="single" w:color="auto" w:sz="4" w:space="0"/>
              <w:bottom w:val="single" w:color="auto" w:sz="4" w:space="0"/>
              <w:right w:val="single" w:color="auto" w:sz="4" w:space="0"/>
            </w:tcBorders>
          </w:tcPr>
          <w:p w14:paraId="3DC8EA75">
            <w:pPr>
              <w:rPr>
                <w:highlight w:val="none"/>
              </w:rPr>
            </w:pPr>
          </w:p>
        </w:tc>
        <w:tc>
          <w:tcPr>
            <w:tcW w:w="2741" w:type="dxa"/>
            <w:vMerge w:val="continue"/>
            <w:tcBorders>
              <w:top w:val="single" w:color="auto" w:sz="4" w:space="0"/>
              <w:left w:val="single" w:color="auto" w:sz="4" w:space="0"/>
              <w:bottom w:val="single" w:color="auto" w:sz="4" w:space="0"/>
              <w:right w:val="single" w:color="auto" w:sz="4" w:space="0"/>
            </w:tcBorders>
          </w:tcPr>
          <w:p w14:paraId="678F51E2">
            <w:pPr>
              <w:rPr>
                <w:highlight w:val="none"/>
              </w:rPr>
            </w:pPr>
          </w:p>
        </w:tc>
        <w:tc>
          <w:tcPr>
            <w:tcW w:w="1432" w:type="dxa"/>
            <w:tcBorders>
              <w:top w:val="single" w:color="auto" w:sz="4" w:space="0"/>
              <w:left w:val="single" w:color="auto" w:sz="4" w:space="0"/>
              <w:bottom w:val="single" w:color="auto" w:sz="4" w:space="0"/>
              <w:right w:val="single" w:color="auto" w:sz="4" w:space="0"/>
            </w:tcBorders>
            <w:vAlign w:val="center"/>
          </w:tcPr>
          <w:p w14:paraId="14CDD8D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36" w:type="dxa"/>
            <w:tcBorders>
              <w:top w:val="single" w:color="auto" w:sz="4" w:space="0"/>
              <w:left w:val="single" w:color="auto" w:sz="4" w:space="0"/>
              <w:bottom w:val="single" w:color="auto" w:sz="4" w:space="0"/>
              <w:right w:val="single" w:color="auto" w:sz="4" w:space="0"/>
            </w:tcBorders>
            <w:vAlign w:val="center"/>
          </w:tcPr>
          <w:p w14:paraId="3CD53B0E">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zCs w:val="21"/>
                <w:highlight w:val="none"/>
                <w:lang w:val="en-US" w:eastAsia="zh-CN"/>
              </w:rPr>
            </w:pPr>
            <w:r>
              <w:rPr>
                <w:rFonts w:hint="eastAsia" w:cs="Times New Roman"/>
                <w:bCs/>
                <w:szCs w:val="21"/>
                <w:highlight w:val="none"/>
              </w:rPr>
              <w:t>经责令</w:t>
            </w:r>
            <w:r>
              <w:rPr>
                <w:rFonts w:hint="eastAsia" w:cs="Times New Roman"/>
                <w:bCs/>
                <w:szCs w:val="21"/>
                <w:highlight w:val="none"/>
                <w:lang w:eastAsia="zh-CN"/>
              </w:rPr>
              <w:t>改正</w:t>
            </w:r>
            <w:r>
              <w:rPr>
                <w:rFonts w:hint="eastAsia" w:cs="Times New Roman"/>
                <w:bCs/>
                <w:szCs w:val="21"/>
                <w:highlight w:val="none"/>
                <w:lang w:val="en-US" w:eastAsia="zh-CN"/>
              </w:rPr>
              <w:t>后</w:t>
            </w:r>
            <w:r>
              <w:rPr>
                <w:rFonts w:hint="eastAsia" w:cs="Times New Roman"/>
                <w:bCs/>
                <w:szCs w:val="21"/>
                <w:highlight w:val="none"/>
              </w:rPr>
              <w:t>拒不改正，仍然</w:t>
            </w:r>
            <w:r>
              <w:rPr>
                <w:rFonts w:hint="eastAsia" w:ascii="宋体" w:cs="宋体"/>
                <w:color w:val="000000"/>
                <w:szCs w:val="21"/>
                <w:highlight w:val="none"/>
              </w:rPr>
              <w:t>拒绝、阻碍</w:t>
            </w:r>
            <w:r>
              <w:rPr>
                <w:rFonts w:hint="eastAsia" w:cs="Times New Roman"/>
                <w:bCs/>
                <w:szCs w:val="21"/>
                <w:highlight w:val="none"/>
              </w:rPr>
              <w:t>监督检查的</w:t>
            </w:r>
          </w:p>
        </w:tc>
        <w:tc>
          <w:tcPr>
            <w:tcW w:w="1884" w:type="dxa"/>
            <w:tcBorders>
              <w:top w:val="single" w:color="auto" w:sz="4" w:space="0"/>
              <w:left w:val="single" w:color="auto" w:sz="4" w:space="0"/>
              <w:bottom w:val="single" w:color="auto" w:sz="4" w:space="0"/>
              <w:right w:val="single" w:color="auto" w:sz="4" w:space="0"/>
            </w:tcBorders>
            <w:vAlign w:val="center"/>
          </w:tcPr>
          <w:p w14:paraId="3D02F80B">
            <w:pPr>
              <w:widowControl/>
              <w:rPr>
                <w:rFonts w:hint="eastAsia" w:ascii="宋体" w:cs="宋体"/>
                <w:color w:val="000000"/>
                <w:szCs w:val="21"/>
                <w:highlight w:val="none"/>
                <w:lang w:val="en-US" w:eastAsia="zh-CN"/>
              </w:rPr>
            </w:pPr>
            <w:r>
              <w:rPr>
                <w:rFonts w:hint="eastAsia" w:ascii="宋体" w:cs="宋体"/>
                <w:color w:val="000000"/>
                <w:szCs w:val="21"/>
                <w:highlight w:val="none"/>
              </w:rPr>
              <w:t>处1</w:t>
            </w:r>
            <w:r>
              <w:rPr>
                <w:rFonts w:hint="eastAsia" w:ascii="宋体" w:cs="宋体"/>
                <w:color w:val="000000"/>
                <w:szCs w:val="21"/>
                <w:highlight w:val="none"/>
                <w:lang w:eastAsia="zh-CN"/>
              </w:rPr>
              <w:t>万元</w:t>
            </w:r>
            <w:r>
              <w:rPr>
                <w:rFonts w:hint="eastAsia" w:ascii="宋体" w:cs="宋体"/>
                <w:color w:val="000000"/>
                <w:szCs w:val="21"/>
                <w:highlight w:val="none"/>
              </w:rPr>
              <w:t>以上2万元以下罚款</w:t>
            </w:r>
          </w:p>
        </w:tc>
        <w:tc>
          <w:tcPr>
            <w:tcW w:w="1269" w:type="dxa"/>
            <w:vMerge w:val="continue"/>
            <w:tcBorders>
              <w:top w:val="single" w:color="auto" w:sz="4" w:space="0"/>
              <w:left w:val="single" w:color="auto" w:sz="4" w:space="0"/>
              <w:bottom w:val="single" w:color="auto" w:sz="4" w:space="0"/>
              <w:right w:val="single" w:color="auto" w:sz="4" w:space="0"/>
            </w:tcBorders>
          </w:tcPr>
          <w:p w14:paraId="3F3606DE">
            <w:pP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tcPr>
          <w:p w14:paraId="4C5F1847">
            <w:pPr>
              <w:rPr>
                <w:highlight w:val="none"/>
              </w:rPr>
            </w:pPr>
          </w:p>
        </w:tc>
      </w:tr>
      <w:tr w14:paraId="01DE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1122" w:type="dxa"/>
            <w:vMerge w:val="continue"/>
            <w:tcBorders>
              <w:top w:val="single" w:color="auto" w:sz="4" w:space="0"/>
              <w:left w:val="single" w:color="auto" w:sz="4" w:space="0"/>
              <w:bottom w:val="single" w:color="auto" w:sz="4" w:space="0"/>
              <w:right w:val="single" w:color="auto" w:sz="4" w:space="0"/>
            </w:tcBorders>
          </w:tcPr>
          <w:p w14:paraId="528512A5">
            <w:pPr>
              <w:rPr>
                <w:highlight w:val="none"/>
              </w:rPr>
            </w:pPr>
          </w:p>
        </w:tc>
        <w:tc>
          <w:tcPr>
            <w:tcW w:w="1708" w:type="dxa"/>
            <w:vMerge w:val="continue"/>
            <w:tcBorders>
              <w:top w:val="single" w:color="auto" w:sz="4" w:space="0"/>
              <w:left w:val="single" w:color="auto" w:sz="4" w:space="0"/>
              <w:bottom w:val="single" w:color="auto" w:sz="4" w:space="0"/>
              <w:right w:val="single" w:color="auto" w:sz="4" w:space="0"/>
            </w:tcBorders>
          </w:tcPr>
          <w:p w14:paraId="450251E9">
            <w:pPr>
              <w:rPr>
                <w:highlight w:val="none"/>
              </w:rPr>
            </w:pPr>
          </w:p>
        </w:tc>
        <w:tc>
          <w:tcPr>
            <w:tcW w:w="2741" w:type="dxa"/>
            <w:vMerge w:val="continue"/>
            <w:tcBorders>
              <w:top w:val="single" w:color="auto" w:sz="4" w:space="0"/>
              <w:left w:val="single" w:color="auto" w:sz="4" w:space="0"/>
              <w:bottom w:val="single" w:color="auto" w:sz="4" w:space="0"/>
              <w:right w:val="single" w:color="auto" w:sz="4" w:space="0"/>
            </w:tcBorders>
          </w:tcPr>
          <w:p w14:paraId="7F83BAFF">
            <w:pPr>
              <w:rPr>
                <w:highlight w:val="none"/>
              </w:rPr>
            </w:pPr>
          </w:p>
        </w:tc>
        <w:tc>
          <w:tcPr>
            <w:tcW w:w="1432" w:type="dxa"/>
            <w:tcBorders>
              <w:top w:val="single" w:color="auto" w:sz="4" w:space="0"/>
              <w:left w:val="single" w:color="auto" w:sz="4" w:space="0"/>
              <w:bottom w:val="single" w:color="auto" w:sz="4" w:space="0"/>
              <w:right w:val="single" w:color="auto" w:sz="4" w:space="0"/>
            </w:tcBorders>
            <w:vAlign w:val="center"/>
          </w:tcPr>
          <w:p w14:paraId="457194F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36" w:type="dxa"/>
            <w:tcBorders>
              <w:top w:val="single" w:color="auto" w:sz="4" w:space="0"/>
              <w:left w:val="single" w:color="auto" w:sz="4" w:space="0"/>
              <w:bottom w:val="single" w:color="auto" w:sz="4" w:space="0"/>
              <w:right w:val="single" w:color="auto" w:sz="4" w:space="0"/>
            </w:tcBorders>
            <w:vAlign w:val="center"/>
          </w:tcPr>
          <w:p w14:paraId="1CFA4585">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zCs w:val="21"/>
                <w:highlight w:val="none"/>
                <w:lang w:val="en-US" w:eastAsia="zh-CN"/>
              </w:rPr>
            </w:pPr>
            <w:r>
              <w:rPr>
                <w:rFonts w:hint="eastAsia" w:ascii="宋体" w:cs="宋体"/>
                <w:kern w:val="0"/>
                <w:szCs w:val="21"/>
                <w:highlight w:val="none"/>
              </w:rPr>
              <w:t>采用语言攻击、谩骂或采用不当肢体行为</w:t>
            </w:r>
            <w:r>
              <w:rPr>
                <w:rFonts w:hint="eastAsia" w:ascii="宋体" w:eastAsia="宋体" w:cs="宋体"/>
                <w:kern w:val="0"/>
                <w:szCs w:val="21"/>
                <w:highlight w:val="none"/>
              </w:rPr>
              <w:t>拒绝、阻碍监督检查的</w:t>
            </w:r>
          </w:p>
        </w:tc>
        <w:tc>
          <w:tcPr>
            <w:tcW w:w="1884" w:type="dxa"/>
            <w:tcBorders>
              <w:top w:val="single" w:color="auto" w:sz="4" w:space="0"/>
              <w:left w:val="single" w:color="auto" w:sz="4" w:space="0"/>
              <w:bottom w:val="single" w:color="auto" w:sz="4" w:space="0"/>
              <w:right w:val="single" w:color="auto" w:sz="4" w:space="0"/>
            </w:tcBorders>
            <w:vAlign w:val="center"/>
          </w:tcPr>
          <w:p w14:paraId="1ED422C4">
            <w:pPr>
              <w:rPr>
                <w:rFonts w:hint="eastAsia" w:ascii="宋体" w:cs="宋体"/>
                <w:color w:val="000000"/>
                <w:szCs w:val="21"/>
                <w:highlight w:val="none"/>
                <w:lang w:val="en-US" w:eastAsia="zh-CN"/>
              </w:rPr>
            </w:pPr>
            <w:r>
              <w:rPr>
                <w:rFonts w:hint="eastAsia" w:ascii="宋体" w:cs="宋体"/>
                <w:color w:val="000000"/>
                <w:szCs w:val="21"/>
                <w:highlight w:val="none"/>
              </w:rPr>
              <w:t>处2</w:t>
            </w:r>
            <w:r>
              <w:rPr>
                <w:rFonts w:hint="eastAsia" w:ascii="宋体" w:cs="宋体"/>
                <w:color w:val="000000"/>
                <w:szCs w:val="21"/>
                <w:highlight w:val="none"/>
                <w:lang w:eastAsia="zh-CN"/>
              </w:rPr>
              <w:t>万元</w:t>
            </w:r>
            <w:r>
              <w:rPr>
                <w:rFonts w:hint="eastAsia" w:ascii="宋体" w:cs="宋体"/>
                <w:color w:val="000000"/>
                <w:szCs w:val="21"/>
                <w:highlight w:val="none"/>
              </w:rPr>
              <w:t>以上3万元以下罚款</w:t>
            </w:r>
          </w:p>
        </w:tc>
        <w:tc>
          <w:tcPr>
            <w:tcW w:w="1269" w:type="dxa"/>
            <w:vMerge w:val="continue"/>
            <w:tcBorders>
              <w:top w:val="single" w:color="auto" w:sz="4" w:space="0"/>
              <w:left w:val="single" w:color="auto" w:sz="4" w:space="0"/>
              <w:bottom w:val="single" w:color="auto" w:sz="4" w:space="0"/>
              <w:right w:val="single" w:color="auto" w:sz="4" w:space="0"/>
            </w:tcBorders>
          </w:tcPr>
          <w:p w14:paraId="3B7EF009">
            <w:pP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tcPr>
          <w:p w14:paraId="1728BD7A">
            <w:pPr>
              <w:rPr>
                <w:highlight w:val="none"/>
              </w:rPr>
            </w:pPr>
          </w:p>
        </w:tc>
      </w:tr>
    </w:tbl>
    <w:p w14:paraId="5AC43F0F">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650"/>
        <w:gridCol w:w="2587"/>
        <w:gridCol w:w="1675"/>
        <w:gridCol w:w="1925"/>
        <w:gridCol w:w="2127"/>
        <w:gridCol w:w="1268"/>
        <w:gridCol w:w="1249"/>
      </w:tblGrid>
      <w:tr w14:paraId="231F0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5" w:type="dxa"/>
            <w:tcBorders>
              <w:top w:val="single" w:color="auto" w:sz="4" w:space="0"/>
              <w:left w:val="single" w:color="auto" w:sz="4" w:space="0"/>
              <w:bottom w:val="single" w:color="auto" w:sz="4" w:space="0"/>
              <w:right w:val="single" w:color="auto" w:sz="4" w:space="0"/>
            </w:tcBorders>
            <w:vAlign w:val="center"/>
          </w:tcPr>
          <w:p w14:paraId="0B4397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50" w:type="dxa"/>
            <w:tcBorders>
              <w:top w:val="single" w:color="auto" w:sz="4" w:space="0"/>
              <w:left w:val="single" w:color="auto" w:sz="4" w:space="0"/>
              <w:bottom w:val="single" w:color="auto" w:sz="4" w:space="0"/>
              <w:right w:val="single" w:color="auto" w:sz="4" w:space="0"/>
            </w:tcBorders>
            <w:vAlign w:val="center"/>
          </w:tcPr>
          <w:p w14:paraId="1630468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87" w:type="dxa"/>
            <w:tcBorders>
              <w:top w:val="single" w:color="auto" w:sz="4" w:space="0"/>
              <w:left w:val="single" w:color="auto" w:sz="4" w:space="0"/>
              <w:bottom w:val="single" w:color="auto" w:sz="4" w:space="0"/>
              <w:right w:val="single" w:color="auto" w:sz="4" w:space="0"/>
            </w:tcBorders>
            <w:vAlign w:val="center"/>
          </w:tcPr>
          <w:p w14:paraId="7AB950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75" w:type="dxa"/>
            <w:tcBorders>
              <w:top w:val="single" w:color="auto" w:sz="4" w:space="0"/>
              <w:left w:val="single" w:color="auto" w:sz="4" w:space="0"/>
              <w:bottom w:val="single" w:color="auto" w:sz="4" w:space="0"/>
              <w:right w:val="single" w:color="auto" w:sz="4" w:space="0"/>
            </w:tcBorders>
            <w:vAlign w:val="center"/>
          </w:tcPr>
          <w:p w14:paraId="269D14A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25" w:type="dxa"/>
            <w:tcBorders>
              <w:top w:val="single" w:color="auto" w:sz="4" w:space="0"/>
              <w:left w:val="single" w:color="auto" w:sz="4" w:space="0"/>
              <w:bottom w:val="single" w:color="auto" w:sz="4" w:space="0"/>
              <w:right w:val="single" w:color="auto" w:sz="4" w:space="0"/>
            </w:tcBorders>
            <w:vAlign w:val="center"/>
          </w:tcPr>
          <w:p w14:paraId="655F49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27" w:type="dxa"/>
            <w:tcBorders>
              <w:top w:val="single" w:color="auto" w:sz="4" w:space="0"/>
              <w:left w:val="single" w:color="auto" w:sz="4" w:space="0"/>
              <w:bottom w:val="single" w:color="auto" w:sz="4" w:space="0"/>
              <w:right w:val="single" w:color="auto" w:sz="4" w:space="0"/>
            </w:tcBorders>
            <w:vAlign w:val="center"/>
          </w:tcPr>
          <w:p w14:paraId="299C75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5C107A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9" w:type="dxa"/>
            <w:tcBorders>
              <w:top w:val="single" w:color="auto" w:sz="4" w:space="0"/>
              <w:left w:val="single" w:color="auto" w:sz="4" w:space="0"/>
              <w:bottom w:val="single" w:color="auto" w:sz="4" w:space="0"/>
              <w:right w:val="single" w:color="auto" w:sz="4" w:space="0"/>
            </w:tcBorders>
            <w:vAlign w:val="center"/>
          </w:tcPr>
          <w:p w14:paraId="02F267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B64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E47EAD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096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tcW w:w="1035" w:type="dxa"/>
            <w:vMerge w:val="restart"/>
            <w:tcBorders>
              <w:top w:val="single" w:color="auto" w:sz="4" w:space="0"/>
              <w:left w:val="single" w:color="auto" w:sz="4" w:space="0"/>
              <w:bottom w:val="single" w:color="auto" w:sz="4" w:space="0"/>
              <w:right w:val="single" w:color="auto" w:sz="4" w:space="0"/>
            </w:tcBorders>
          </w:tcPr>
          <w:p w14:paraId="448B4696">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2405047</w:t>
            </w:r>
          </w:p>
        </w:tc>
        <w:tc>
          <w:tcPr>
            <w:tcW w:w="1650" w:type="dxa"/>
            <w:vMerge w:val="restart"/>
            <w:tcBorders>
              <w:top w:val="single" w:color="auto" w:sz="4" w:space="0"/>
              <w:left w:val="single" w:color="auto" w:sz="4" w:space="0"/>
              <w:bottom w:val="single" w:color="auto" w:sz="4" w:space="0"/>
              <w:right w:val="single" w:color="auto" w:sz="4" w:space="0"/>
            </w:tcBorders>
          </w:tcPr>
          <w:p w14:paraId="68DDA094">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企业未按照规定要求提供企业信用档案信息</w:t>
            </w:r>
            <w:r>
              <w:rPr>
                <w:rFonts w:hint="eastAsia" w:ascii="宋体" w:cs="宋体"/>
                <w:color w:val="000000"/>
                <w:szCs w:val="21"/>
                <w:highlight w:val="none"/>
                <w:lang w:val="en-US" w:eastAsia="zh-CN"/>
              </w:rPr>
              <w:t>且</w:t>
            </w:r>
            <w:r>
              <w:rPr>
                <w:rFonts w:hint="eastAsia" w:ascii="宋体" w:cs="宋体"/>
                <w:color w:val="000000"/>
                <w:szCs w:val="21"/>
                <w:highlight w:val="none"/>
              </w:rPr>
              <w:t>逾期未改正的</w:t>
            </w:r>
          </w:p>
        </w:tc>
        <w:tc>
          <w:tcPr>
            <w:tcW w:w="2587" w:type="dxa"/>
            <w:vMerge w:val="restart"/>
            <w:tcBorders>
              <w:top w:val="single" w:color="auto" w:sz="4" w:space="0"/>
              <w:left w:val="single" w:color="auto" w:sz="4" w:space="0"/>
              <w:bottom w:val="single" w:color="auto" w:sz="4" w:space="0"/>
              <w:right w:val="single" w:color="auto" w:sz="4" w:space="0"/>
            </w:tcBorders>
          </w:tcPr>
          <w:p w14:paraId="5425EF9F">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《建筑业企业资质管理规定》第四十条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企业未按照本规定要求提供企业信用档案信息的，由县级以上地方人民政府住房城乡建设主管部门或者其他有关部门给予警告，责令限期改正；逾期未改正的，可处以1000元以上1万元以下的罚款。</w:t>
            </w:r>
          </w:p>
        </w:tc>
        <w:tc>
          <w:tcPr>
            <w:tcW w:w="1675" w:type="dxa"/>
            <w:tcBorders>
              <w:top w:val="single" w:color="auto" w:sz="4" w:space="0"/>
              <w:left w:val="single" w:color="auto" w:sz="4" w:space="0"/>
              <w:bottom w:val="single" w:color="auto" w:sz="4" w:space="0"/>
              <w:right w:val="single" w:color="auto" w:sz="4" w:space="0"/>
            </w:tcBorders>
            <w:vAlign w:val="center"/>
          </w:tcPr>
          <w:p w14:paraId="4DAE4B0E">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w:t>
            </w:r>
            <w:r>
              <w:rPr>
                <w:rFonts w:hint="eastAsia" w:ascii="楷体_GB2312" w:eastAsia="楷体_GB2312" w:cs="楷体_GB2312"/>
                <w:sz w:val="21"/>
                <w:szCs w:val="21"/>
                <w:highlight w:val="none"/>
                <w:vertAlign w:val="baseline"/>
                <w:lang w:val="en-US" w:eastAsia="zh-CN"/>
              </w:rPr>
              <w:t>处罚</w:t>
            </w:r>
          </w:p>
        </w:tc>
        <w:tc>
          <w:tcPr>
            <w:tcW w:w="1925" w:type="dxa"/>
            <w:tcBorders>
              <w:top w:val="single" w:color="auto" w:sz="4" w:space="0"/>
              <w:left w:val="single" w:color="auto" w:sz="4" w:space="0"/>
              <w:bottom w:val="single" w:color="auto" w:sz="4" w:space="0"/>
              <w:right w:val="single" w:color="auto" w:sz="4" w:space="0"/>
            </w:tcBorders>
            <w:vAlign w:val="center"/>
          </w:tcPr>
          <w:p w14:paraId="648E48BB">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逾期少于15日的</w:t>
            </w:r>
          </w:p>
        </w:tc>
        <w:tc>
          <w:tcPr>
            <w:tcW w:w="2127" w:type="dxa"/>
            <w:tcBorders>
              <w:top w:val="single" w:color="auto" w:sz="4" w:space="0"/>
              <w:left w:val="single" w:color="auto" w:sz="4" w:space="0"/>
              <w:bottom w:val="single" w:color="auto" w:sz="4" w:space="0"/>
              <w:right w:val="single" w:color="auto" w:sz="4" w:space="0"/>
            </w:tcBorders>
            <w:vAlign w:val="center"/>
          </w:tcPr>
          <w:p w14:paraId="18293831">
            <w:pPr>
              <w:widowControl/>
              <w:rPr>
                <w:rFonts w:hint="eastAsia" w:ascii="宋体" w:cs="宋体"/>
                <w:color w:val="000000"/>
                <w:szCs w:val="21"/>
                <w:highlight w:val="none"/>
                <w:lang w:val="en-US" w:eastAsia="zh-CN"/>
              </w:rPr>
            </w:pPr>
            <w:r>
              <w:rPr>
                <w:rFonts w:hint="eastAsia" w:ascii="宋体" w:cs="宋体"/>
                <w:color w:val="000000"/>
                <w:szCs w:val="21"/>
                <w:highlight w:val="none"/>
              </w:rPr>
              <w:t>可处以1000元以上</w:t>
            </w:r>
            <w:r>
              <w:rPr>
                <w:rFonts w:hint="eastAsia" w:ascii="宋体" w:cs="宋体"/>
                <w:color w:val="000000"/>
                <w:szCs w:val="21"/>
                <w:highlight w:val="none"/>
                <w:lang w:eastAsia="zh-CN"/>
              </w:rPr>
              <w:t>3000</w:t>
            </w:r>
            <w:r>
              <w:rPr>
                <w:rFonts w:hint="eastAsia" w:ascii="宋体" w:cs="宋体"/>
                <w:color w:val="000000"/>
                <w:szCs w:val="21"/>
                <w:highlight w:val="none"/>
              </w:rPr>
              <w:t>元以下的罚款</w:t>
            </w:r>
          </w:p>
        </w:tc>
        <w:tc>
          <w:tcPr>
            <w:tcW w:w="1268" w:type="dxa"/>
            <w:vMerge w:val="restart"/>
            <w:tcBorders>
              <w:top w:val="single" w:color="auto" w:sz="4" w:space="0"/>
              <w:left w:val="single" w:color="auto" w:sz="4" w:space="0"/>
              <w:bottom w:val="single" w:color="auto" w:sz="4" w:space="0"/>
              <w:right w:val="single" w:color="auto" w:sz="4" w:space="0"/>
            </w:tcBorders>
          </w:tcPr>
          <w:p w14:paraId="49725734">
            <w:pPr>
              <w:rPr>
                <w:rFonts w:hint="eastAsia" w:ascii="仿宋_GB2312" w:eastAsia="仿宋_GB2312" w:cs="仿宋_GB2312"/>
                <w:sz w:val="21"/>
                <w:szCs w:val="21"/>
                <w:highlight w:val="none"/>
                <w:vertAlign w:val="baseline"/>
                <w:lang w:val="en-US" w:eastAsia="zh-CN"/>
              </w:rPr>
            </w:pPr>
          </w:p>
        </w:tc>
        <w:tc>
          <w:tcPr>
            <w:tcW w:w="1249" w:type="dxa"/>
            <w:vMerge w:val="restart"/>
            <w:tcBorders>
              <w:top w:val="single" w:color="auto" w:sz="4" w:space="0"/>
              <w:left w:val="single" w:color="auto" w:sz="4" w:space="0"/>
              <w:bottom w:val="single" w:color="auto" w:sz="4" w:space="0"/>
              <w:right w:val="single" w:color="auto" w:sz="4" w:space="0"/>
            </w:tcBorders>
          </w:tcPr>
          <w:p w14:paraId="2FC750B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91D4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575F466">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4D7CC70D">
            <w:pPr>
              <w:rPr>
                <w:highlight w:val="none"/>
              </w:rPr>
            </w:pPr>
          </w:p>
        </w:tc>
        <w:tc>
          <w:tcPr>
            <w:tcW w:w="2587" w:type="dxa"/>
            <w:vMerge w:val="continue"/>
            <w:tcBorders>
              <w:top w:val="single" w:color="auto" w:sz="4" w:space="0"/>
              <w:left w:val="single" w:color="auto" w:sz="4" w:space="0"/>
              <w:bottom w:val="single" w:color="auto" w:sz="4" w:space="0"/>
              <w:right w:val="single" w:color="auto" w:sz="4" w:space="0"/>
            </w:tcBorders>
          </w:tcPr>
          <w:p w14:paraId="1D989F89">
            <w:pPr>
              <w:rPr>
                <w:highlight w:val="none"/>
              </w:rPr>
            </w:pPr>
          </w:p>
        </w:tc>
        <w:tc>
          <w:tcPr>
            <w:tcW w:w="1675" w:type="dxa"/>
            <w:tcBorders>
              <w:top w:val="single" w:color="auto" w:sz="4" w:space="0"/>
              <w:left w:val="single" w:color="auto" w:sz="4" w:space="0"/>
              <w:bottom w:val="single" w:color="auto" w:sz="4" w:space="0"/>
              <w:right w:val="single" w:color="auto" w:sz="4" w:space="0"/>
            </w:tcBorders>
            <w:vAlign w:val="center"/>
          </w:tcPr>
          <w:p w14:paraId="60788CD2">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1925" w:type="dxa"/>
            <w:tcBorders>
              <w:top w:val="single" w:color="auto" w:sz="4" w:space="0"/>
              <w:left w:val="single" w:color="auto" w:sz="4" w:space="0"/>
              <w:bottom w:val="single" w:color="auto" w:sz="4" w:space="0"/>
              <w:right w:val="single" w:color="auto" w:sz="4" w:space="0"/>
            </w:tcBorders>
            <w:vAlign w:val="center"/>
          </w:tcPr>
          <w:p w14:paraId="570C60FB">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逾期多于15日少于30日的</w:t>
            </w:r>
          </w:p>
        </w:tc>
        <w:tc>
          <w:tcPr>
            <w:tcW w:w="2127" w:type="dxa"/>
            <w:tcBorders>
              <w:top w:val="single" w:color="auto" w:sz="4" w:space="0"/>
              <w:left w:val="single" w:color="auto" w:sz="4" w:space="0"/>
              <w:bottom w:val="single" w:color="auto" w:sz="4" w:space="0"/>
              <w:right w:val="single" w:color="auto" w:sz="4" w:space="0"/>
            </w:tcBorders>
            <w:vAlign w:val="center"/>
          </w:tcPr>
          <w:p w14:paraId="2A09272F">
            <w:pPr>
              <w:widowControl/>
              <w:rPr>
                <w:rFonts w:hint="eastAsia" w:ascii="宋体" w:cs="宋体"/>
                <w:color w:val="000000"/>
                <w:szCs w:val="21"/>
                <w:highlight w:val="none"/>
                <w:lang w:val="en-US" w:eastAsia="zh-CN"/>
              </w:rPr>
            </w:pPr>
            <w:r>
              <w:rPr>
                <w:rFonts w:hint="eastAsia" w:ascii="宋体" w:cs="宋体"/>
                <w:color w:val="000000"/>
                <w:szCs w:val="21"/>
                <w:highlight w:val="none"/>
              </w:rPr>
              <w:t>处以</w:t>
            </w:r>
            <w:r>
              <w:rPr>
                <w:rFonts w:hint="eastAsia" w:ascii="宋体" w:cs="宋体"/>
                <w:color w:val="000000"/>
                <w:szCs w:val="21"/>
                <w:highlight w:val="none"/>
                <w:lang w:eastAsia="zh-CN"/>
              </w:rPr>
              <w:t>3000</w:t>
            </w:r>
            <w:r>
              <w:rPr>
                <w:rFonts w:hint="eastAsia" w:ascii="宋体" w:cs="宋体"/>
                <w:color w:val="000000"/>
                <w:szCs w:val="21"/>
                <w:highlight w:val="none"/>
              </w:rPr>
              <w:t>元以上7000元以下的罚款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18772191">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7E288788">
            <w:pPr>
              <w:rPr>
                <w:highlight w:val="none"/>
              </w:rPr>
            </w:pPr>
          </w:p>
        </w:tc>
      </w:tr>
      <w:tr w14:paraId="1416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940CEB0">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799B787B">
            <w:pPr>
              <w:rPr>
                <w:highlight w:val="none"/>
              </w:rPr>
            </w:pPr>
          </w:p>
        </w:tc>
        <w:tc>
          <w:tcPr>
            <w:tcW w:w="2587" w:type="dxa"/>
            <w:vMerge w:val="continue"/>
            <w:tcBorders>
              <w:top w:val="single" w:color="auto" w:sz="4" w:space="0"/>
              <w:left w:val="single" w:color="auto" w:sz="4" w:space="0"/>
              <w:bottom w:val="single" w:color="auto" w:sz="4" w:space="0"/>
              <w:right w:val="single" w:color="auto" w:sz="4" w:space="0"/>
            </w:tcBorders>
          </w:tcPr>
          <w:p w14:paraId="2156361A">
            <w:pPr>
              <w:rPr>
                <w:highlight w:val="none"/>
              </w:rPr>
            </w:pPr>
          </w:p>
        </w:tc>
        <w:tc>
          <w:tcPr>
            <w:tcW w:w="1675" w:type="dxa"/>
            <w:tcBorders>
              <w:top w:val="single" w:color="auto" w:sz="4" w:space="0"/>
              <w:left w:val="single" w:color="auto" w:sz="4" w:space="0"/>
              <w:bottom w:val="single" w:color="auto" w:sz="4" w:space="0"/>
              <w:right w:val="single" w:color="auto" w:sz="4" w:space="0"/>
            </w:tcBorders>
            <w:vAlign w:val="center"/>
          </w:tcPr>
          <w:p w14:paraId="32277B4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5" w:type="dxa"/>
            <w:tcBorders>
              <w:top w:val="single" w:color="auto" w:sz="4" w:space="0"/>
              <w:left w:val="single" w:color="auto" w:sz="4" w:space="0"/>
              <w:bottom w:val="single" w:color="auto" w:sz="4" w:space="0"/>
              <w:right w:val="single" w:color="auto" w:sz="4" w:space="0"/>
            </w:tcBorders>
            <w:vAlign w:val="center"/>
          </w:tcPr>
          <w:p w14:paraId="675D13DD">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逾期多于30日的</w:t>
            </w:r>
          </w:p>
        </w:tc>
        <w:tc>
          <w:tcPr>
            <w:tcW w:w="2127" w:type="dxa"/>
            <w:tcBorders>
              <w:top w:val="single" w:color="auto" w:sz="4" w:space="0"/>
              <w:left w:val="single" w:color="auto" w:sz="4" w:space="0"/>
              <w:bottom w:val="single" w:color="auto" w:sz="4" w:space="0"/>
              <w:right w:val="single" w:color="auto" w:sz="4" w:space="0"/>
            </w:tcBorders>
            <w:vAlign w:val="center"/>
          </w:tcPr>
          <w:p w14:paraId="7E8DBCC0">
            <w:pPr>
              <w:rPr>
                <w:rFonts w:hint="eastAsia" w:ascii="宋体" w:cs="宋体"/>
                <w:color w:val="000000"/>
                <w:szCs w:val="21"/>
                <w:highlight w:val="none"/>
                <w:lang w:val="en-US" w:eastAsia="zh-CN"/>
              </w:rPr>
            </w:pPr>
            <w:r>
              <w:rPr>
                <w:rFonts w:hint="eastAsia" w:ascii="宋体" w:cs="宋体"/>
                <w:color w:val="000000"/>
                <w:szCs w:val="21"/>
                <w:highlight w:val="none"/>
              </w:rPr>
              <w:t>处以7000元以上1万元以下的罚款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73B3F11E">
            <w:pPr>
              <w:rPr>
                <w:highlight w:val="none"/>
              </w:rPr>
            </w:pPr>
          </w:p>
        </w:tc>
        <w:tc>
          <w:tcPr>
            <w:tcW w:w="1249" w:type="dxa"/>
            <w:vMerge w:val="continue"/>
            <w:tcBorders>
              <w:top w:val="single" w:color="auto" w:sz="4" w:space="0"/>
              <w:left w:val="single" w:color="auto" w:sz="4" w:space="0"/>
              <w:bottom w:val="single" w:color="auto" w:sz="4" w:space="0"/>
              <w:right w:val="single" w:color="auto" w:sz="4" w:space="0"/>
            </w:tcBorders>
          </w:tcPr>
          <w:p w14:paraId="516AB5CE">
            <w:pPr>
              <w:rPr>
                <w:highlight w:val="none"/>
              </w:rPr>
            </w:pPr>
          </w:p>
        </w:tc>
      </w:tr>
    </w:tbl>
    <w:p w14:paraId="5A3AAC17">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651"/>
        <w:gridCol w:w="2918"/>
        <w:gridCol w:w="1419"/>
        <w:gridCol w:w="1936"/>
        <w:gridCol w:w="2277"/>
        <w:gridCol w:w="1074"/>
        <w:gridCol w:w="1144"/>
      </w:tblGrid>
      <w:tr w14:paraId="68DC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97" w:type="dxa"/>
            <w:tcBorders>
              <w:top w:val="single" w:color="auto" w:sz="4" w:space="0"/>
              <w:left w:val="single" w:color="auto" w:sz="4" w:space="0"/>
              <w:bottom w:val="single" w:color="auto" w:sz="4" w:space="0"/>
              <w:right w:val="single" w:color="auto" w:sz="4" w:space="0"/>
            </w:tcBorders>
            <w:vAlign w:val="center"/>
          </w:tcPr>
          <w:p w14:paraId="19CE58E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51" w:type="dxa"/>
            <w:tcBorders>
              <w:top w:val="single" w:color="auto" w:sz="4" w:space="0"/>
              <w:left w:val="single" w:color="auto" w:sz="4" w:space="0"/>
              <w:bottom w:val="single" w:color="auto" w:sz="4" w:space="0"/>
              <w:right w:val="single" w:color="auto" w:sz="4" w:space="0"/>
            </w:tcBorders>
            <w:vAlign w:val="center"/>
          </w:tcPr>
          <w:p w14:paraId="6BB5BAB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18" w:type="dxa"/>
            <w:tcBorders>
              <w:top w:val="single" w:color="auto" w:sz="4" w:space="0"/>
              <w:left w:val="single" w:color="auto" w:sz="4" w:space="0"/>
              <w:bottom w:val="single" w:color="auto" w:sz="4" w:space="0"/>
              <w:right w:val="single" w:color="auto" w:sz="4" w:space="0"/>
            </w:tcBorders>
            <w:vAlign w:val="center"/>
          </w:tcPr>
          <w:p w14:paraId="0E1043C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19" w:type="dxa"/>
            <w:tcBorders>
              <w:top w:val="single" w:color="auto" w:sz="4" w:space="0"/>
              <w:left w:val="single" w:color="auto" w:sz="4" w:space="0"/>
              <w:bottom w:val="single" w:color="auto" w:sz="4" w:space="0"/>
              <w:right w:val="single" w:color="auto" w:sz="4" w:space="0"/>
            </w:tcBorders>
            <w:vAlign w:val="center"/>
          </w:tcPr>
          <w:p w14:paraId="7D928C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36" w:type="dxa"/>
            <w:tcBorders>
              <w:top w:val="single" w:color="auto" w:sz="4" w:space="0"/>
              <w:left w:val="single" w:color="auto" w:sz="4" w:space="0"/>
              <w:bottom w:val="single" w:color="auto" w:sz="4" w:space="0"/>
              <w:right w:val="single" w:color="auto" w:sz="4" w:space="0"/>
            </w:tcBorders>
            <w:vAlign w:val="center"/>
          </w:tcPr>
          <w:p w14:paraId="3AE6EE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77" w:type="dxa"/>
            <w:tcBorders>
              <w:top w:val="single" w:color="auto" w:sz="4" w:space="0"/>
              <w:left w:val="single" w:color="auto" w:sz="4" w:space="0"/>
              <w:bottom w:val="single" w:color="auto" w:sz="4" w:space="0"/>
              <w:right w:val="single" w:color="auto" w:sz="4" w:space="0"/>
            </w:tcBorders>
            <w:vAlign w:val="center"/>
          </w:tcPr>
          <w:p w14:paraId="14F62AF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74" w:type="dxa"/>
            <w:tcBorders>
              <w:top w:val="single" w:color="auto" w:sz="4" w:space="0"/>
              <w:left w:val="single" w:color="auto" w:sz="4" w:space="0"/>
              <w:bottom w:val="single" w:color="auto" w:sz="4" w:space="0"/>
              <w:right w:val="single" w:color="auto" w:sz="4" w:space="0"/>
            </w:tcBorders>
            <w:vAlign w:val="center"/>
          </w:tcPr>
          <w:p w14:paraId="40D70B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44" w:type="dxa"/>
            <w:tcBorders>
              <w:top w:val="single" w:color="auto" w:sz="4" w:space="0"/>
              <w:left w:val="single" w:color="auto" w:sz="4" w:space="0"/>
              <w:bottom w:val="single" w:color="auto" w:sz="4" w:space="0"/>
              <w:right w:val="single" w:color="auto" w:sz="4" w:space="0"/>
            </w:tcBorders>
            <w:vAlign w:val="center"/>
          </w:tcPr>
          <w:p w14:paraId="2128C7A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72FA96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4C5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904067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655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trPr>
        <w:tc>
          <w:tcPr>
            <w:tcW w:w="1097" w:type="dxa"/>
            <w:vMerge w:val="restart"/>
            <w:tcBorders>
              <w:top w:val="single" w:color="auto" w:sz="4" w:space="0"/>
              <w:left w:val="single" w:color="auto" w:sz="4" w:space="0"/>
              <w:bottom w:val="single" w:color="auto" w:sz="4" w:space="0"/>
              <w:right w:val="single" w:color="auto" w:sz="4" w:space="0"/>
            </w:tcBorders>
          </w:tcPr>
          <w:p w14:paraId="45F6F2ED">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2405048</w:t>
            </w:r>
          </w:p>
        </w:tc>
        <w:tc>
          <w:tcPr>
            <w:tcW w:w="1651" w:type="dxa"/>
            <w:vMerge w:val="restart"/>
            <w:tcBorders>
              <w:top w:val="single" w:color="auto" w:sz="4" w:space="0"/>
              <w:left w:val="single" w:color="auto" w:sz="4" w:space="0"/>
              <w:bottom w:val="single" w:color="auto" w:sz="4" w:space="0"/>
              <w:right w:val="single" w:color="auto" w:sz="4" w:space="0"/>
            </w:tcBorders>
          </w:tcPr>
          <w:p w14:paraId="1C2B894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工程监理企业以欺骗、贿赂等不正当手段取得工程监理企业资质证书</w:t>
            </w:r>
            <w:r>
              <w:rPr>
                <w:rFonts w:hint="eastAsia" w:ascii="宋体" w:cs="宋体"/>
                <w:color w:val="000000"/>
                <w:highlight w:val="none"/>
                <w:lang w:eastAsia="zh-CN"/>
              </w:rPr>
              <w:t>的</w:t>
            </w:r>
          </w:p>
        </w:tc>
        <w:tc>
          <w:tcPr>
            <w:tcW w:w="2918" w:type="dxa"/>
            <w:vMerge w:val="restart"/>
            <w:tcBorders>
              <w:top w:val="single" w:color="auto" w:sz="4" w:space="0"/>
              <w:left w:val="single" w:color="auto" w:sz="4" w:space="0"/>
              <w:bottom w:val="single" w:color="auto" w:sz="4" w:space="0"/>
              <w:right w:val="single" w:color="auto" w:sz="4" w:space="0"/>
            </w:tcBorders>
          </w:tcPr>
          <w:p w14:paraId="6396B30B">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《工程监理企业资质管理规定》第二十八条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以欺骗、贿赂等不正当手段取得工程监理企业资质证书的，由县级以上地方人民政府住房城乡建设主管部门或者有关部门给予警告，并处1万元以上2万元以下的罚款，申请人3年内不得再次申请工程监理企业资质。</w:t>
            </w:r>
          </w:p>
        </w:tc>
        <w:tc>
          <w:tcPr>
            <w:tcW w:w="1419" w:type="dxa"/>
            <w:tcBorders>
              <w:top w:val="single" w:color="auto" w:sz="4" w:space="0"/>
              <w:left w:val="single" w:color="auto" w:sz="4" w:space="0"/>
              <w:bottom w:val="single" w:color="auto" w:sz="4" w:space="0"/>
              <w:right w:val="single" w:color="auto" w:sz="4" w:space="0"/>
            </w:tcBorders>
            <w:vAlign w:val="center"/>
          </w:tcPr>
          <w:p w14:paraId="3162FA5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36" w:type="dxa"/>
            <w:tcBorders>
              <w:top w:val="single" w:color="auto" w:sz="4" w:space="0"/>
              <w:left w:val="single" w:color="auto" w:sz="4" w:space="0"/>
              <w:bottom w:val="single" w:color="auto" w:sz="4" w:space="0"/>
              <w:right w:val="single" w:color="auto" w:sz="4" w:space="0"/>
            </w:tcBorders>
            <w:vAlign w:val="center"/>
          </w:tcPr>
          <w:p w14:paraId="59A99D66">
            <w:pPr>
              <w:rPr>
                <w:rFonts w:hint="eastAsia" w:ascii="宋体" w:cs="宋体"/>
                <w:color w:val="000000"/>
                <w:szCs w:val="21"/>
                <w:highlight w:val="none"/>
                <w:lang w:val="en-US" w:eastAsia="zh-CN"/>
              </w:rPr>
            </w:pPr>
            <w:r>
              <w:rPr>
                <w:rFonts w:hint="eastAsia" w:ascii="宋体" w:cs="宋体"/>
                <w:bCs/>
                <w:color w:val="000000"/>
                <w:kern w:val="0"/>
                <w:szCs w:val="21"/>
                <w:highlight w:val="none"/>
              </w:rPr>
              <w:t>取得资质但尚未承接业务</w:t>
            </w:r>
          </w:p>
        </w:tc>
        <w:tc>
          <w:tcPr>
            <w:tcW w:w="2277" w:type="dxa"/>
            <w:tcBorders>
              <w:top w:val="single" w:color="auto" w:sz="4" w:space="0"/>
              <w:left w:val="single" w:color="auto" w:sz="4" w:space="0"/>
              <w:bottom w:val="single" w:color="auto" w:sz="4" w:space="0"/>
              <w:right w:val="single" w:color="auto" w:sz="4" w:space="0"/>
            </w:tcBorders>
            <w:vAlign w:val="center"/>
          </w:tcPr>
          <w:p w14:paraId="66F43191">
            <w:pPr>
              <w:widowControl/>
              <w:rPr>
                <w:rFonts w:hint="eastAsia" w:ascii="宋体" w:eastAsia="宋体" w:cs="宋体"/>
                <w:color w:val="000000"/>
                <w:szCs w:val="21"/>
                <w:highlight w:val="no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处1万元以上2万元以下罚款</w:t>
            </w:r>
          </w:p>
        </w:tc>
        <w:tc>
          <w:tcPr>
            <w:tcW w:w="1074" w:type="dxa"/>
            <w:vMerge w:val="restart"/>
            <w:tcBorders>
              <w:top w:val="single" w:color="auto" w:sz="4" w:space="0"/>
              <w:left w:val="single" w:color="auto" w:sz="4" w:space="0"/>
              <w:bottom w:val="single" w:color="auto" w:sz="4" w:space="0"/>
              <w:right w:val="single" w:color="auto" w:sz="4" w:space="0"/>
            </w:tcBorders>
          </w:tcPr>
          <w:p w14:paraId="30F5BED9">
            <w:pPr>
              <w:rPr>
                <w:rFonts w:hint="eastAsia" w:ascii="仿宋_GB2312" w:eastAsia="仿宋_GB2312" w:cs="仿宋_GB2312"/>
                <w:sz w:val="21"/>
                <w:szCs w:val="21"/>
                <w:highlight w:val="none"/>
                <w:vertAlign w:val="baseline"/>
                <w:lang w:val="en-US" w:eastAsia="zh-CN"/>
              </w:rPr>
            </w:pPr>
          </w:p>
        </w:tc>
        <w:tc>
          <w:tcPr>
            <w:tcW w:w="1144" w:type="dxa"/>
            <w:vMerge w:val="restart"/>
            <w:tcBorders>
              <w:top w:val="single" w:color="auto" w:sz="4" w:space="0"/>
              <w:left w:val="single" w:color="auto" w:sz="4" w:space="0"/>
              <w:bottom w:val="single" w:color="auto" w:sz="4" w:space="0"/>
              <w:right w:val="single" w:color="auto" w:sz="4" w:space="0"/>
            </w:tcBorders>
          </w:tcPr>
          <w:p w14:paraId="7611074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674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6" w:hRule="atLeast"/>
        </w:trPr>
        <w:tc>
          <w:tcPr>
            <w:tcW w:w="1097" w:type="dxa"/>
            <w:vMerge w:val="continue"/>
            <w:tcBorders>
              <w:top w:val="single" w:color="auto" w:sz="4" w:space="0"/>
              <w:left w:val="single" w:color="auto" w:sz="4" w:space="0"/>
              <w:bottom w:val="single" w:color="auto" w:sz="4" w:space="0"/>
              <w:right w:val="single" w:color="auto" w:sz="4" w:space="0"/>
            </w:tcBorders>
          </w:tcPr>
          <w:p w14:paraId="6F70BFC0">
            <w:pPr>
              <w:rPr>
                <w:highlight w:val="none"/>
              </w:rPr>
            </w:pPr>
          </w:p>
        </w:tc>
        <w:tc>
          <w:tcPr>
            <w:tcW w:w="1651" w:type="dxa"/>
            <w:vMerge w:val="continue"/>
            <w:tcBorders>
              <w:top w:val="single" w:color="auto" w:sz="4" w:space="0"/>
              <w:left w:val="single" w:color="auto" w:sz="4" w:space="0"/>
              <w:bottom w:val="single" w:color="auto" w:sz="4" w:space="0"/>
              <w:right w:val="single" w:color="auto" w:sz="4" w:space="0"/>
            </w:tcBorders>
          </w:tcPr>
          <w:p w14:paraId="01603320">
            <w:pPr>
              <w:rPr>
                <w:highlight w:val="none"/>
              </w:rPr>
            </w:pPr>
          </w:p>
        </w:tc>
        <w:tc>
          <w:tcPr>
            <w:tcW w:w="2918" w:type="dxa"/>
            <w:vMerge w:val="continue"/>
            <w:tcBorders>
              <w:top w:val="single" w:color="auto" w:sz="4" w:space="0"/>
              <w:left w:val="single" w:color="auto" w:sz="4" w:space="0"/>
              <w:bottom w:val="single" w:color="auto" w:sz="4" w:space="0"/>
              <w:right w:val="single" w:color="auto" w:sz="4" w:space="0"/>
            </w:tcBorders>
          </w:tcPr>
          <w:p w14:paraId="44F0DA26">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3A96A60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36" w:type="dxa"/>
            <w:tcBorders>
              <w:top w:val="single" w:color="auto" w:sz="4" w:space="0"/>
              <w:left w:val="single" w:color="auto" w:sz="4" w:space="0"/>
              <w:bottom w:val="single" w:color="auto" w:sz="4" w:space="0"/>
              <w:right w:val="single" w:color="auto" w:sz="4" w:space="0"/>
            </w:tcBorders>
            <w:vAlign w:val="center"/>
          </w:tcPr>
          <w:p w14:paraId="50271D8D">
            <w:pPr>
              <w:rPr>
                <w:rFonts w:hint="eastAsia" w:ascii="宋体" w:cs="宋体"/>
                <w:color w:val="000000"/>
                <w:szCs w:val="21"/>
                <w:highlight w:val="none"/>
                <w:lang w:val="en-US" w:eastAsia="zh-CN"/>
              </w:rPr>
            </w:pPr>
            <w:r>
              <w:rPr>
                <w:rFonts w:hint="eastAsia" w:ascii="宋体" w:cs="宋体"/>
                <w:bCs/>
                <w:color w:val="000000"/>
                <w:kern w:val="0"/>
                <w:szCs w:val="21"/>
                <w:highlight w:val="none"/>
              </w:rPr>
              <w:t>取得资质且已经承接业务</w:t>
            </w:r>
          </w:p>
        </w:tc>
        <w:tc>
          <w:tcPr>
            <w:tcW w:w="2277" w:type="dxa"/>
            <w:tcBorders>
              <w:top w:val="single" w:color="auto" w:sz="4" w:space="0"/>
              <w:left w:val="single" w:color="auto" w:sz="4" w:space="0"/>
              <w:bottom w:val="single" w:color="auto" w:sz="4" w:space="0"/>
              <w:right w:val="single" w:color="auto" w:sz="4" w:space="0"/>
            </w:tcBorders>
            <w:vAlign w:val="center"/>
          </w:tcPr>
          <w:p w14:paraId="5E218D53">
            <w:pPr>
              <w:jc w:val="left"/>
              <w:rPr>
                <w:rFonts w:hint="eastAsia" w:ascii="宋体" w:eastAsia="宋体" w:cs="宋体"/>
                <w:color w:val="000000"/>
                <w:szCs w:val="21"/>
                <w:highlight w:val="no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w:t>
            </w:r>
            <w:r>
              <w:rPr>
                <w:rFonts w:hint="eastAsia" w:ascii="宋体" w:cs="宋体"/>
                <w:color w:val="000000"/>
                <w:kern w:val="0"/>
                <w:szCs w:val="21"/>
                <w:highlight w:val="none"/>
              </w:rPr>
              <w:t>处2万元罚款</w:t>
            </w:r>
          </w:p>
        </w:tc>
        <w:tc>
          <w:tcPr>
            <w:tcW w:w="1074" w:type="dxa"/>
            <w:vMerge w:val="continue"/>
            <w:tcBorders>
              <w:top w:val="single" w:color="auto" w:sz="4" w:space="0"/>
              <w:left w:val="single" w:color="auto" w:sz="4" w:space="0"/>
              <w:bottom w:val="single" w:color="auto" w:sz="4" w:space="0"/>
              <w:right w:val="single" w:color="auto" w:sz="4" w:space="0"/>
            </w:tcBorders>
          </w:tcPr>
          <w:p w14:paraId="58B8E633">
            <w:pPr>
              <w:rPr>
                <w:highlight w:val="none"/>
              </w:rPr>
            </w:pPr>
          </w:p>
        </w:tc>
        <w:tc>
          <w:tcPr>
            <w:tcW w:w="1144" w:type="dxa"/>
            <w:vMerge w:val="continue"/>
            <w:tcBorders>
              <w:top w:val="single" w:color="auto" w:sz="4" w:space="0"/>
              <w:left w:val="single" w:color="auto" w:sz="4" w:space="0"/>
              <w:bottom w:val="single" w:color="auto" w:sz="4" w:space="0"/>
              <w:right w:val="single" w:color="auto" w:sz="4" w:space="0"/>
            </w:tcBorders>
          </w:tcPr>
          <w:p w14:paraId="65F1CC34">
            <w:pPr>
              <w:rPr>
                <w:highlight w:val="none"/>
              </w:rPr>
            </w:pPr>
          </w:p>
        </w:tc>
      </w:tr>
    </w:tbl>
    <w:p w14:paraId="13D52E15">
      <w:pPr>
        <w:rPr>
          <w:rFonts w:hint="eastAsia" w:ascii="微软雅黑" w:eastAsia="微软雅黑" w:cs="微软雅黑"/>
          <w:sz w:val="44"/>
          <w:szCs w:val="44"/>
          <w:highlight w:val="none"/>
          <w:lang w:val="en-US" w:eastAsia="zh-CN"/>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638"/>
        <w:gridCol w:w="2886"/>
        <w:gridCol w:w="1467"/>
        <w:gridCol w:w="1807"/>
        <w:gridCol w:w="2358"/>
        <w:gridCol w:w="1065"/>
        <w:gridCol w:w="1248"/>
      </w:tblGrid>
      <w:tr w14:paraId="219A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47" w:type="dxa"/>
            <w:tcBorders>
              <w:top w:val="single" w:color="auto" w:sz="4" w:space="0"/>
              <w:left w:val="single" w:color="auto" w:sz="4" w:space="0"/>
              <w:bottom w:val="single" w:color="auto" w:sz="4" w:space="0"/>
              <w:right w:val="single" w:color="auto" w:sz="4" w:space="0"/>
            </w:tcBorders>
            <w:vAlign w:val="center"/>
          </w:tcPr>
          <w:p w14:paraId="285776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8" w:type="dxa"/>
            <w:tcBorders>
              <w:top w:val="single" w:color="auto" w:sz="4" w:space="0"/>
              <w:left w:val="single" w:color="auto" w:sz="4" w:space="0"/>
              <w:bottom w:val="single" w:color="auto" w:sz="4" w:space="0"/>
              <w:right w:val="single" w:color="auto" w:sz="4" w:space="0"/>
            </w:tcBorders>
            <w:vAlign w:val="center"/>
          </w:tcPr>
          <w:p w14:paraId="320632E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86" w:type="dxa"/>
            <w:tcBorders>
              <w:top w:val="single" w:color="auto" w:sz="4" w:space="0"/>
              <w:left w:val="single" w:color="auto" w:sz="4" w:space="0"/>
              <w:bottom w:val="single" w:color="auto" w:sz="4" w:space="0"/>
              <w:right w:val="single" w:color="auto" w:sz="4" w:space="0"/>
            </w:tcBorders>
            <w:vAlign w:val="center"/>
          </w:tcPr>
          <w:p w14:paraId="60B047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7" w:type="dxa"/>
            <w:tcBorders>
              <w:top w:val="single" w:color="auto" w:sz="4" w:space="0"/>
              <w:left w:val="single" w:color="auto" w:sz="4" w:space="0"/>
              <w:bottom w:val="single" w:color="auto" w:sz="4" w:space="0"/>
              <w:right w:val="single" w:color="auto" w:sz="4" w:space="0"/>
            </w:tcBorders>
            <w:vAlign w:val="center"/>
          </w:tcPr>
          <w:p w14:paraId="368FDD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07" w:type="dxa"/>
            <w:tcBorders>
              <w:top w:val="single" w:color="auto" w:sz="4" w:space="0"/>
              <w:left w:val="single" w:color="auto" w:sz="4" w:space="0"/>
              <w:bottom w:val="single" w:color="auto" w:sz="4" w:space="0"/>
              <w:right w:val="single" w:color="auto" w:sz="4" w:space="0"/>
            </w:tcBorders>
            <w:vAlign w:val="center"/>
          </w:tcPr>
          <w:p w14:paraId="00871A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58" w:type="dxa"/>
            <w:tcBorders>
              <w:top w:val="single" w:color="auto" w:sz="4" w:space="0"/>
              <w:left w:val="single" w:color="auto" w:sz="4" w:space="0"/>
              <w:bottom w:val="single" w:color="auto" w:sz="4" w:space="0"/>
              <w:right w:val="single" w:color="auto" w:sz="4" w:space="0"/>
            </w:tcBorders>
            <w:vAlign w:val="center"/>
          </w:tcPr>
          <w:p w14:paraId="029125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65" w:type="dxa"/>
            <w:tcBorders>
              <w:top w:val="single" w:color="auto" w:sz="4" w:space="0"/>
              <w:left w:val="single" w:color="auto" w:sz="4" w:space="0"/>
              <w:bottom w:val="single" w:color="auto" w:sz="4" w:space="0"/>
              <w:right w:val="single" w:color="auto" w:sz="4" w:space="0"/>
            </w:tcBorders>
            <w:vAlign w:val="center"/>
          </w:tcPr>
          <w:p w14:paraId="7CAD6A2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8" w:type="dxa"/>
            <w:tcBorders>
              <w:top w:val="single" w:color="auto" w:sz="4" w:space="0"/>
              <w:left w:val="single" w:color="auto" w:sz="4" w:space="0"/>
              <w:bottom w:val="single" w:color="auto" w:sz="4" w:space="0"/>
              <w:right w:val="single" w:color="auto" w:sz="4" w:space="0"/>
            </w:tcBorders>
            <w:vAlign w:val="center"/>
          </w:tcPr>
          <w:p w14:paraId="3C0ECC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6CA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38430C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0067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tcW w:w="1047" w:type="dxa"/>
            <w:vMerge w:val="restart"/>
            <w:tcBorders>
              <w:top w:val="single" w:color="auto" w:sz="4" w:space="0"/>
              <w:left w:val="single" w:color="auto" w:sz="4" w:space="0"/>
              <w:bottom w:val="single" w:color="auto" w:sz="4" w:space="0"/>
              <w:right w:val="single" w:color="auto" w:sz="4" w:space="0"/>
            </w:tcBorders>
          </w:tcPr>
          <w:p w14:paraId="13FA5943">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2405049</w:t>
            </w:r>
          </w:p>
        </w:tc>
        <w:tc>
          <w:tcPr>
            <w:tcW w:w="1638" w:type="dxa"/>
            <w:vMerge w:val="restart"/>
            <w:tcBorders>
              <w:top w:val="single" w:color="auto" w:sz="4" w:space="0"/>
              <w:left w:val="single" w:color="auto" w:sz="4" w:space="0"/>
              <w:bottom w:val="single" w:color="auto" w:sz="4" w:space="0"/>
              <w:right w:val="single" w:color="auto" w:sz="4" w:space="0"/>
            </w:tcBorders>
          </w:tcPr>
          <w:p w14:paraId="558B7A07">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工程监理企业在监理过程中实施商业贿赂</w:t>
            </w:r>
            <w:r>
              <w:rPr>
                <w:rFonts w:hint="eastAsia" w:ascii="宋体" w:cs="宋体"/>
                <w:color w:val="000000"/>
                <w:highlight w:val="none"/>
                <w:lang w:eastAsia="zh-CN"/>
              </w:rPr>
              <w:t>的</w:t>
            </w:r>
          </w:p>
        </w:tc>
        <w:tc>
          <w:tcPr>
            <w:tcW w:w="2886" w:type="dxa"/>
            <w:vMerge w:val="restart"/>
            <w:tcBorders>
              <w:top w:val="single" w:color="auto" w:sz="4" w:space="0"/>
              <w:left w:val="single" w:color="auto" w:sz="4" w:space="0"/>
              <w:bottom w:val="single" w:color="auto" w:sz="4" w:space="0"/>
              <w:right w:val="single" w:color="auto" w:sz="4" w:space="0"/>
            </w:tcBorders>
          </w:tcPr>
          <w:p w14:paraId="1D1830B6">
            <w:pPr>
              <w:rPr>
                <w:rFonts w:hint="eastAsia" w:ascii="宋体" w:cs="宋体"/>
                <w:color w:val="000000"/>
                <w:szCs w:val="21"/>
                <w:highlight w:val="none"/>
              </w:rPr>
            </w:pPr>
            <w:r>
              <w:rPr>
                <w:rFonts w:hint="eastAsia" w:ascii="宋体" w:cs="宋体"/>
                <w:color w:val="000000"/>
                <w:szCs w:val="21"/>
                <w:highlight w:val="none"/>
              </w:rPr>
              <w:t>《工程监理企业资质管理规定》</w:t>
            </w:r>
            <w:r>
              <w:rPr>
                <w:rFonts w:hint="eastAsia" w:ascii="宋体" w:cs="宋体"/>
                <w:bCs/>
                <w:color w:val="000000"/>
                <w:szCs w:val="21"/>
                <w:highlight w:val="none"/>
              </w:rPr>
              <w:t>第十六条</w:t>
            </w:r>
            <w:r>
              <w:rPr>
                <w:rFonts w:hint="eastAsia" w:ascii="宋体" w:cs="宋体"/>
                <w:color w:val="000000"/>
                <w:kern w:val="0"/>
                <w:szCs w:val="21"/>
                <w:highlight w:val="none"/>
              </w:rPr>
              <w:t>第(</w:t>
            </w:r>
            <w:r>
              <w:rPr>
                <w:rFonts w:hint="eastAsia" w:ascii="宋体" w:cs="宋体"/>
                <w:color w:val="000000"/>
                <w:kern w:val="0"/>
                <w:szCs w:val="21"/>
                <w:highlight w:val="none"/>
                <w:lang w:val="en-US" w:eastAsia="zh-CN"/>
              </w:rPr>
              <w:t>七</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工程监理企业不得有下列行为：</w:t>
            </w:r>
            <w:r>
              <w:rPr>
                <w:rFonts w:hint="eastAsia" w:ascii="宋体" w:cs="宋体"/>
                <w:color w:val="000000"/>
                <w:szCs w:val="21"/>
                <w:highlight w:val="none"/>
              </w:rPr>
              <w:br w:type="textWrapping"/>
            </w:r>
            <w:r>
              <w:rPr>
                <w:rFonts w:hint="eastAsia" w:ascii="宋体" w:cs="宋体"/>
                <w:color w:val="000000"/>
                <w:szCs w:val="21"/>
                <w:highlight w:val="none"/>
              </w:rPr>
              <w:t>（七）在监理过程中实施商业贿赂；</w:t>
            </w:r>
          </w:p>
          <w:p w14:paraId="536348E5">
            <w:pPr>
              <w:rPr>
                <w:rFonts w:hint="eastAsia" w:ascii="宋体" w:cs="宋体"/>
                <w:color w:val="000000"/>
                <w:szCs w:val="21"/>
                <w:highlight w:val="none"/>
              </w:rPr>
            </w:pPr>
            <w:r>
              <w:rPr>
                <w:rFonts w:hint="eastAsia" w:ascii="宋体" w:cs="宋体"/>
                <w:color w:val="000000"/>
                <w:szCs w:val="21"/>
                <w:highlight w:val="none"/>
              </w:rPr>
              <w:t>《工程监理企业资质管理规定》第二十九条</w:t>
            </w:r>
          </w:p>
          <w:p w14:paraId="3DB2B4F7">
            <w:pPr>
              <w:rPr>
                <w:rFonts w:hint="eastAsia" w:ascii="宋体" w:cs="宋体"/>
                <w:color w:val="000000"/>
                <w:szCs w:val="21"/>
                <w:highlight w:val="none"/>
              </w:rPr>
            </w:pPr>
            <w:r>
              <w:rPr>
                <w:rFonts w:hint="eastAsia" w:ascii="宋体" w:cs="宋体"/>
                <w:color w:val="000000"/>
                <w:szCs w:val="21"/>
                <w:highlight w:val="none"/>
              </w:rPr>
              <w:t>工程监理企业有本规定第十六条第七项、第八项行为之一的，由县级以上地方人民政府建设主管部门或者有关部门予以警告，责令其改正，并处1万元以上3万元以下的罚款；造成损失的，依法承担赔偿责任；构成犯罪的，依法追究刑事责任。</w:t>
            </w:r>
          </w:p>
          <w:p w14:paraId="0D46EF3E">
            <w:pPr>
              <w:rPr>
                <w:rFonts w:hint="eastAsia" w:ascii="仿宋_GB2312" w:eastAsia="仿宋_GB2312" w:cs="仿宋_GB2312"/>
                <w:sz w:val="21"/>
                <w:szCs w:val="21"/>
                <w:highlight w:val="none"/>
                <w:vertAlign w:val="baseline"/>
                <w:lang w:val="en-US" w:eastAsia="zh-CN"/>
              </w:rPr>
            </w:pPr>
          </w:p>
        </w:tc>
        <w:tc>
          <w:tcPr>
            <w:tcW w:w="1467" w:type="dxa"/>
            <w:tcBorders>
              <w:top w:val="single" w:color="auto" w:sz="4" w:space="0"/>
              <w:left w:val="single" w:color="auto" w:sz="4" w:space="0"/>
              <w:bottom w:val="single" w:color="auto" w:sz="4" w:space="0"/>
              <w:right w:val="single" w:color="auto" w:sz="4" w:space="0"/>
            </w:tcBorders>
            <w:vAlign w:val="center"/>
          </w:tcPr>
          <w:p w14:paraId="498A060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07" w:type="dxa"/>
            <w:tcBorders>
              <w:top w:val="single" w:color="auto" w:sz="4" w:space="0"/>
              <w:left w:val="single" w:color="auto" w:sz="4" w:space="0"/>
              <w:bottom w:val="single" w:color="auto" w:sz="4" w:space="0"/>
              <w:right w:val="single" w:color="auto" w:sz="4" w:space="0"/>
            </w:tcBorders>
            <w:vAlign w:val="center"/>
          </w:tcPr>
          <w:p w14:paraId="13495897">
            <w:pPr>
              <w:rPr>
                <w:rFonts w:hint="eastAsia" w:ascii="宋体" w:cs="宋体"/>
                <w:color w:val="000000"/>
                <w:szCs w:val="21"/>
                <w:highlight w:val="none"/>
                <w:lang w:val="en-US" w:eastAsia="zh-CN"/>
              </w:rPr>
            </w:pPr>
            <w:r>
              <w:rPr>
                <w:rFonts w:hint="eastAsia" w:ascii="宋体" w:cs="宋体"/>
                <w:bCs/>
                <w:color w:val="000000"/>
                <w:kern w:val="0"/>
                <w:szCs w:val="21"/>
                <w:highlight w:val="none"/>
              </w:rPr>
              <w:t>贿赂金额</w:t>
            </w:r>
            <w:r>
              <w:rPr>
                <w:rFonts w:hint="eastAsia" w:ascii="宋体" w:cs="宋体"/>
                <w:bCs/>
                <w:color w:val="000000"/>
                <w:kern w:val="0"/>
                <w:szCs w:val="21"/>
                <w:highlight w:val="none"/>
                <w:lang w:val="en-US" w:eastAsia="zh-CN"/>
              </w:rPr>
              <w:t>在</w:t>
            </w:r>
            <w:r>
              <w:rPr>
                <w:rFonts w:hint="eastAsia" w:ascii="宋体" w:cs="宋体"/>
                <w:bCs/>
                <w:color w:val="000000"/>
                <w:kern w:val="0"/>
                <w:szCs w:val="21"/>
                <w:highlight w:val="none"/>
              </w:rPr>
              <w:t>1万元</w:t>
            </w:r>
            <w:r>
              <w:rPr>
                <w:rFonts w:hint="eastAsia" w:ascii="宋体" w:cs="宋体"/>
                <w:bCs/>
                <w:color w:val="000000"/>
                <w:kern w:val="0"/>
                <w:szCs w:val="21"/>
                <w:highlight w:val="none"/>
                <w:lang w:val="en-US" w:eastAsia="zh-CN"/>
              </w:rPr>
              <w:t>以下</w:t>
            </w:r>
            <w:r>
              <w:rPr>
                <w:rFonts w:hint="eastAsia" w:ascii="宋体" w:cs="宋体"/>
                <w:bCs/>
                <w:color w:val="000000"/>
                <w:kern w:val="0"/>
                <w:szCs w:val="21"/>
                <w:highlight w:val="none"/>
              </w:rPr>
              <w:t>的</w:t>
            </w:r>
          </w:p>
        </w:tc>
        <w:tc>
          <w:tcPr>
            <w:tcW w:w="2358" w:type="dxa"/>
            <w:tcBorders>
              <w:top w:val="single" w:color="auto" w:sz="4" w:space="0"/>
              <w:left w:val="single" w:color="auto" w:sz="4" w:space="0"/>
              <w:bottom w:val="single" w:color="auto" w:sz="4" w:space="0"/>
              <w:right w:val="single" w:color="auto" w:sz="4" w:space="0"/>
            </w:tcBorders>
            <w:vAlign w:val="center"/>
          </w:tcPr>
          <w:p w14:paraId="41EA3A40">
            <w:pPr>
              <w:widowControl/>
              <w:rPr>
                <w:rFonts w:hint="eastAsia" w:ascii="宋体" w:cs="宋体"/>
                <w:color w:val="000000"/>
                <w:szCs w:val="21"/>
                <w:highlight w:val="none"/>
                <w:lang w:val="en-US" w:eastAsia="zh-CN"/>
              </w:rPr>
            </w:pPr>
            <w:r>
              <w:rPr>
                <w:rFonts w:hint="eastAsia" w:ascii="宋体" w:cs="宋体"/>
                <w:color w:val="000000"/>
                <w:szCs w:val="21"/>
                <w:highlight w:val="none"/>
              </w:rPr>
              <w:t>予以警告；并处1万元以上1.2万元以下的罚款</w:t>
            </w:r>
          </w:p>
        </w:tc>
        <w:tc>
          <w:tcPr>
            <w:tcW w:w="1065" w:type="dxa"/>
            <w:vMerge w:val="restart"/>
            <w:tcBorders>
              <w:top w:val="single" w:color="auto" w:sz="4" w:space="0"/>
              <w:left w:val="single" w:color="auto" w:sz="4" w:space="0"/>
              <w:bottom w:val="single" w:color="auto" w:sz="4" w:space="0"/>
              <w:right w:val="single" w:color="auto" w:sz="4" w:space="0"/>
            </w:tcBorders>
          </w:tcPr>
          <w:p w14:paraId="5723620E">
            <w:pPr>
              <w:rPr>
                <w:rFonts w:hint="eastAsia" w:ascii="仿宋_GB2312" w:eastAsia="仿宋_GB2312" w:cs="仿宋_GB2312"/>
                <w:sz w:val="21"/>
                <w:szCs w:val="21"/>
                <w:highlight w:val="none"/>
                <w:vertAlign w:val="baseline"/>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tcPr>
          <w:p w14:paraId="003BDE4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F0B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04178EC">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27B8C812">
            <w:pPr>
              <w:rPr>
                <w:highlight w:val="none"/>
              </w:rPr>
            </w:pPr>
          </w:p>
        </w:tc>
        <w:tc>
          <w:tcPr>
            <w:tcW w:w="2886" w:type="dxa"/>
            <w:vMerge w:val="continue"/>
            <w:tcBorders>
              <w:top w:val="single" w:color="auto" w:sz="4" w:space="0"/>
              <w:left w:val="single" w:color="auto" w:sz="4" w:space="0"/>
              <w:bottom w:val="single" w:color="auto" w:sz="4" w:space="0"/>
              <w:right w:val="single" w:color="auto" w:sz="4" w:space="0"/>
            </w:tcBorders>
          </w:tcPr>
          <w:p w14:paraId="57D2549A">
            <w:pPr>
              <w:rPr>
                <w:highlight w:val="none"/>
              </w:rPr>
            </w:pPr>
          </w:p>
        </w:tc>
        <w:tc>
          <w:tcPr>
            <w:tcW w:w="1467" w:type="dxa"/>
            <w:tcBorders>
              <w:top w:val="single" w:color="auto" w:sz="4" w:space="0"/>
              <w:left w:val="single" w:color="auto" w:sz="4" w:space="0"/>
              <w:bottom w:val="single" w:color="auto" w:sz="4" w:space="0"/>
              <w:right w:val="single" w:color="auto" w:sz="4" w:space="0"/>
            </w:tcBorders>
            <w:vAlign w:val="center"/>
          </w:tcPr>
          <w:p w14:paraId="54226C8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07" w:type="dxa"/>
            <w:tcBorders>
              <w:top w:val="single" w:color="auto" w:sz="4" w:space="0"/>
              <w:left w:val="single" w:color="auto" w:sz="4" w:space="0"/>
              <w:bottom w:val="single" w:color="auto" w:sz="4" w:space="0"/>
              <w:right w:val="single" w:color="auto" w:sz="4" w:space="0"/>
            </w:tcBorders>
            <w:vAlign w:val="center"/>
          </w:tcPr>
          <w:p w14:paraId="23BFA33E">
            <w:pPr>
              <w:rPr>
                <w:rFonts w:hint="eastAsia" w:ascii="宋体" w:cs="宋体"/>
                <w:bCs/>
                <w:color w:val="000000"/>
                <w:kern w:val="0"/>
                <w:szCs w:val="21"/>
                <w:highlight w:val="none"/>
              </w:rPr>
            </w:pPr>
            <w:r>
              <w:rPr>
                <w:rFonts w:hint="eastAsia" w:ascii="宋体" w:cs="宋体"/>
                <w:bCs/>
                <w:color w:val="000000"/>
                <w:kern w:val="0"/>
                <w:szCs w:val="21"/>
                <w:highlight w:val="none"/>
              </w:rPr>
              <w:t>贿赂金额</w:t>
            </w:r>
            <w:r>
              <w:rPr>
                <w:rFonts w:hint="eastAsia" w:ascii="宋体" w:cs="宋体"/>
                <w:bCs/>
                <w:color w:val="000000"/>
                <w:kern w:val="0"/>
                <w:szCs w:val="21"/>
                <w:highlight w:val="none"/>
                <w:lang w:val="en-US" w:eastAsia="zh-CN"/>
              </w:rPr>
              <w:t>在</w:t>
            </w:r>
            <w:r>
              <w:rPr>
                <w:rFonts w:hint="eastAsia" w:ascii="宋体" w:cs="宋体"/>
                <w:bCs/>
                <w:color w:val="000000"/>
                <w:kern w:val="0"/>
                <w:szCs w:val="21"/>
                <w:highlight w:val="none"/>
              </w:rPr>
              <w:t>1万元</w:t>
            </w:r>
            <w:r>
              <w:rPr>
                <w:rFonts w:hint="eastAsia" w:ascii="宋体" w:cs="宋体"/>
                <w:bCs/>
                <w:color w:val="000000"/>
                <w:kern w:val="0"/>
                <w:szCs w:val="21"/>
                <w:highlight w:val="none"/>
                <w:lang w:val="en-US" w:eastAsia="zh-CN"/>
              </w:rPr>
              <w:t>以上</w:t>
            </w:r>
            <w:r>
              <w:rPr>
                <w:rFonts w:hint="eastAsia" w:ascii="宋体" w:cs="宋体"/>
                <w:bCs/>
                <w:color w:val="000000"/>
                <w:kern w:val="0"/>
                <w:szCs w:val="21"/>
                <w:highlight w:val="none"/>
              </w:rPr>
              <w:t>5万元</w:t>
            </w:r>
            <w:r>
              <w:rPr>
                <w:rFonts w:hint="eastAsia" w:ascii="宋体" w:cs="宋体"/>
                <w:bCs/>
                <w:color w:val="000000"/>
                <w:kern w:val="0"/>
                <w:szCs w:val="21"/>
                <w:highlight w:val="none"/>
                <w:lang w:val="en-US" w:eastAsia="zh-CN"/>
              </w:rPr>
              <w:t>以下</w:t>
            </w:r>
            <w:r>
              <w:rPr>
                <w:rFonts w:hint="eastAsia" w:ascii="宋体" w:cs="宋体"/>
                <w:bCs/>
                <w:color w:val="000000"/>
                <w:kern w:val="0"/>
                <w:szCs w:val="21"/>
                <w:highlight w:val="none"/>
              </w:rPr>
              <w:t>的</w:t>
            </w:r>
          </w:p>
        </w:tc>
        <w:tc>
          <w:tcPr>
            <w:tcW w:w="2358" w:type="dxa"/>
            <w:tcBorders>
              <w:top w:val="single" w:color="auto" w:sz="4" w:space="0"/>
              <w:left w:val="single" w:color="auto" w:sz="4" w:space="0"/>
              <w:bottom w:val="single" w:color="auto" w:sz="4" w:space="0"/>
              <w:right w:val="single" w:color="auto" w:sz="4" w:space="0"/>
            </w:tcBorders>
            <w:vAlign w:val="center"/>
          </w:tcPr>
          <w:p w14:paraId="7AD90755">
            <w:pPr>
              <w:widowControl/>
              <w:rPr>
                <w:rFonts w:hint="eastAsia" w:ascii="宋体" w:cs="宋体"/>
                <w:color w:val="000000"/>
                <w:szCs w:val="21"/>
                <w:highlight w:val="none"/>
              </w:rPr>
            </w:pPr>
            <w:r>
              <w:rPr>
                <w:rFonts w:hint="eastAsia" w:ascii="宋体" w:cs="宋体"/>
                <w:color w:val="000000"/>
                <w:szCs w:val="21"/>
                <w:highlight w:val="none"/>
              </w:rPr>
              <w:t>予以警告；并处1.2万元以上2万元以下的罚款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619073FC">
            <w:pPr>
              <w:rPr>
                <w:highlight w:val="none"/>
              </w:rPr>
            </w:pPr>
          </w:p>
        </w:tc>
        <w:tc>
          <w:tcPr>
            <w:tcW w:w="1248" w:type="dxa"/>
            <w:vMerge w:val="continue"/>
            <w:tcBorders>
              <w:top w:val="single" w:color="auto" w:sz="4" w:space="0"/>
              <w:left w:val="single" w:color="auto" w:sz="4" w:space="0"/>
              <w:bottom w:val="single" w:color="auto" w:sz="4" w:space="0"/>
              <w:right w:val="single" w:color="auto" w:sz="4" w:space="0"/>
            </w:tcBorders>
          </w:tcPr>
          <w:p w14:paraId="12B8D277">
            <w:pPr>
              <w:rPr>
                <w:highlight w:val="none"/>
              </w:rPr>
            </w:pPr>
          </w:p>
        </w:tc>
      </w:tr>
      <w:tr w14:paraId="0F9ED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AA300B1">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14538243">
            <w:pPr>
              <w:rPr>
                <w:highlight w:val="none"/>
              </w:rPr>
            </w:pPr>
          </w:p>
        </w:tc>
        <w:tc>
          <w:tcPr>
            <w:tcW w:w="2886" w:type="dxa"/>
            <w:vMerge w:val="continue"/>
            <w:tcBorders>
              <w:top w:val="single" w:color="auto" w:sz="4" w:space="0"/>
              <w:left w:val="single" w:color="auto" w:sz="4" w:space="0"/>
              <w:bottom w:val="single" w:color="auto" w:sz="4" w:space="0"/>
              <w:right w:val="single" w:color="auto" w:sz="4" w:space="0"/>
            </w:tcBorders>
          </w:tcPr>
          <w:p w14:paraId="39C6939A">
            <w:pPr>
              <w:rPr>
                <w:highlight w:val="none"/>
              </w:rPr>
            </w:pPr>
          </w:p>
        </w:tc>
        <w:tc>
          <w:tcPr>
            <w:tcW w:w="1467" w:type="dxa"/>
            <w:tcBorders>
              <w:top w:val="single" w:color="auto" w:sz="4" w:space="0"/>
              <w:left w:val="single" w:color="auto" w:sz="4" w:space="0"/>
              <w:bottom w:val="single" w:color="auto" w:sz="4" w:space="0"/>
              <w:right w:val="single" w:color="auto" w:sz="4" w:space="0"/>
            </w:tcBorders>
            <w:vAlign w:val="center"/>
          </w:tcPr>
          <w:p w14:paraId="1F488D3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07" w:type="dxa"/>
            <w:tcBorders>
              <w:top w:val="single" w:color="auto" w:sz="4" w:space="0"/>
              <w:left w:val="single" w:color="auto" w:sz="4" w:space="0"/>
              <w:bottom w:val="single" w:color="auto" w:sz="4" w:space="0"/>
              <w:right w:val="single" w:color="auto" w:sz="4" w:space="0"/>
            </w:tcBorders>
            <w:vAlign w:val="center"/>
          </w:tcPr>
          <w:p w14:paraId="38ACF1AD">
            <w:pPr>
              <w:rPr>
                <w:rFonts w:hint="eastAsia" w:ascii="宋体" w:cs="宋体"/>
                <w:color w:val="000000"/>
                <w:szCs w:val="21"/>
                <w:highlight w:val="none"/>
                <w:lang w:val="en-US" w:eastAsia="zh-CN"/>
              </w:rPr>
            </w:pPr>
            <w:r>
              <w:rPr>
                <w:rFonts w:hint="eastAsia" w:ascii="宋体" w:cs="宋体"/>
                <w:bCs/>
                <w:color w:val="000000"/>
                <w:kern w:val="0"/>
                <w:szCs w:val="21"/>
                <w:highlight w:val="none"/>
              </w:rPr>
              <w:t>贿赂金额</w:t>
            </w:r>
            <w:r>
              <w:rPr>
                <w:rFonts w:hint="eastAsia" w:ascii="宋体" w:cs="宋体"/>
                <w:bCs/>
                <w:color w:val="000000"/>
                <w:kern w:val="0"/>
                <w:szCs w:val="21"/>
                <w:highlight w:val="none"/>
                <w:lang w:val="en-US" w:eastAsia="zh-CN"/>
              </w:rPr>
              <w:t>在</w:t>
            </w:r>
            <w:r>
              <w:rPr>
                <w:rFonts w:hint="eastAsia" w:ascii="宋体" w:cs="宋体"/>
                <w:bCs/>
                <w:color w:val="000000"/>
                <w:kern w:val="0"/>
                <w:szCs w:val="21"/>
                <w:highlight w:val="none"/>
              </w:rPr>
              <w:t>5万</w:t>
            </w:r>
            <w:r>
              <w:rPr>
                <w:rFonts w:hint="eastAsia" w:ascii="宋体" w:cs="宋体"/>
                <w:bCs/>
                <w:color w:val="000000"/>
                <w:kern w:val="0"/>
                <w:szCs w:val="21"/>
                <w:highlight w:val="none"/>
                <w:lang w:val="en-US" w:eastAsia="zh-CN"/>
              </w:rPr>
              <w:t>以上</w:t>
            </w:r>
            <w:r>
              <w:rPr>
                <w:rFonts w:hint="eastAsia" w:ascii="宋体" w:cs="宋体"/>
                <w:bCs/>
                <w:color w:val="000000"/>
                <w:kern w:val="0"/>
                <w:szCs w:val="21"/>
                <w:highlight w:val="none"/>
              </w:rPr>
              <w:t>元的</w:t>
            </w:r>
          </w:p>
        </w:tc>
        <w:tc>
          <w:tcPr>
            <w:tcW w:w="2358" w:type="dxa"/>
            <w:tcBorders>
              <w:top w:val="single" w:color="auto" w:sz="4" w:space="0"/>
              <w:left w:val="single" w:color="auto" w:sz="4" w:space="0"/>
              <w:bottom w:val="single" w:color="auto" w:sz="4" w:space="0"/>
              <w:right w:val="single" w:color="auto" w:sz="4" w:space="0"/>
            </w:tcBorders>
            <w:vAlign w:val="center"/>
          </w:tcPr>
          <w:p w14:paraId="52B104DF">
            <w:pPr>
              <w:widowControl/>
              <w:rPr>
                <w:rFonts w:hint="eastAsia" w:ascii="宋体" w:cs="宋体"/>
                <w:color w:val="000000"/>
                <w:szCs w:val="21"/>
                <w:highlight w:val="none"/>
                <w:lang w:val="en-US" w:eastAsia="zh-CN"/>
              </w:rPr>
            </w:pPr>
            <w:r>
              <w:rPr>
                <w:rFonts w:hint="eastAsia" w:ascii="宋体" w:cs="宋体"/>
                <w:color w:val="000000"/>
                <w:szCs w:val="21"/>
                <w:highlight w:val="none"/>
              </w:rPr>
              <w:t>予以警告；并处2万元以上3万元以下的罚款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27F04DAA">
            <w:pPr>
              <w:rPr>
                <w:highlight w:val="none"/>
              </w:rPr>
            </w:pPr>
          </w:p>
        </w:tc>
        <w:tc>
          <w:tcPr>
            <w:tcW w:w="1248" w:type="dxa"/>
            <w:vMerge w:val="continue"/>
            <w:tcBorders>
              <w:top w:val="single" w:color="auto" w:sz="4" w:space="0"/>
              <w:left w:val="single" w:color="auto" w:sz="4" w:space="0"/>
              <w:bottom w:val="single" w:color="auto" w:sz="4" w:space="0"/>
              <w:right w:val="single" w:color="auto" w:sz="4" w:space="0"/>
            </w:tcBorders>
          </w:tcPr>
          <w:p w14:paraId="72307943">
            <w:pPr>
              <w:rPr>
                <w:highlight w:val="none"/>
              </w:rPr>
            </w:pPr>
          </w:p>
        </w:tc>
      </w:tr>
    </w:tbl>
    <w:p w14:paraId="068F0CCC">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725"/>
        <w:gridCol w:w="3256"/>
        <w:gridCol w:w="1328"/>
        <w:gridCol w:w="1876"/>
        <w:gridCol w:w="1787"/>
        <w:gridCol w:w="1377"/>
        <w:gridCol w:w="1207"/>
      </w:tblGrid>
      <w:tr w14:paraId="0016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60" w:type="dxa"/>
            <w:tcBorders>
              <w:top w:val="single" w:color="auto" w:sz="4" w:space="0"/>
              <w:left w:val="single" w:color="auto" w:sz="4" w:space="0"/>
              <w:bottom w:val="single" w:color="auto" w:sz="4" w:space="0"/>
              <w:right w:val="single" w:color="auto" w:sz="4" w:space="0"/>
            </w:tcBorders>
            <w:vAlign w:val="center"/>
          </w:tcPr>
          <w:p w14:paraId="1AEA255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25" w:type="dxa"/>
            <w:tcBorders>
              <w:top w:val="single" w:color="auto" w:sz="4" w:space="0"/>
              <w:left w:val="single" w:color="auto" w:sz="4" w:space="0"/>
              <w:bottom w:val="single" w:color="auto" w:sz="4" w:space="0"/>
              <w:right w:val="single" w:color="auto" w:sz="4" w:space="0"/>
            </w:tcBorders>
            <w:vAlign w:val="center"/>
          </w:tcPr>
          <w:p w14:paraId="0899A44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256" w:type="dxa"/>
            <w:tcBorders>
              <w:top w:val="single" w:color="auto" w:sz="4" w:space="0"/>
              <w:left w:val="single" w:color="auto" w:sz="4" w:space="0"/>
              <w:bottom w:val="single" w:color="auto" w:sz="4" w:space="0"/>
              <w:right w:val="single" w:color="auto" w:sz="4" w:space="0"/>
            </w:tcBorders>
            <w:vAlign w:val="center"/>
          </w:tcPr>
          <w:p w14:paraId="629D9C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28" w:type="dxa"/>
            <w:tcBorders>
              <w:top w:val="single" w:color="auto" w:sz="4" w:space="0"/>
              <w:left w:val="single" w:color="auto" w:sz="4" w:space="0"/>
              <w:bottom w:val="single" w:color="auto" w:sz="4" w:space="0"/>
              <w:right w:val="single" w:color="auto" w:sz="4" w:space="0"/>
            </w:tcBorders>
            <w:vAlign w:val="center"/>
          </w:tcPr>
          <w:p w14:paraId="3CBD96D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76" w:type="dxa"/>
            <w:tcBorders>
              <w:top w:val="single" w:color="auto" w:sz="4" w:space="0"/>
              <w:left w:val="single" w:color="auto" w:sz="4" w:space="0"/>
              <w:bottom w:val="single" w:color="auto" w:sz="4" w:space="0"/>
              <w:right w:val="single" w:color="auto" w:sz="4" w:space="0"/>
            </w:tcBorders>
            <w:vAlign w:val="center"/>
          </w:tcPr>
          <w:p w14:paraId="3F31152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87" w:type="dxa"/>
            <w:tcBorders>
              <w:top w:val="single" w:color="auto" w:sz="4" w:space="0"/>
              <w:left w:val="single" w:color="auto" w:sz="4" w:space="0"/>
              <w:bottom w:val="single" w:color="auto" w:sz="4" w:space="0"/>
              <w:right w:val="single" w:color="auto" w:sz="4" w:space="0"/>
            </w:tcBorders>
            <w:vAlign w:val="center"/>
          </w:tcPr>
          <w:p w14:paraId="1E7B0D4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77" w:type="dxa"/>
            <w:tcBorders>
              <w:top w:val="single" w:color="auto" w:sz="4" w:space="0"/>
              <w:left w:val="single" w:color="auto" w:sz="4" w:space="0"/>
              <w:bottom w:val="single" w:color="auto" w:sz="4" w:space="0"/>
              <w:right w:val="single" w:color="auto" w:sz="4" w:space="0"/>
            </w:tcBorders>
            <w:vAlign w:val="center"/>
          </w:tcPr>
          <w:p w14:paraId="51C263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4E00E1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418B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FE8359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6F2D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960" w:type="dxa"/>
            <w:vMerge w:val="restart"/>
            <w:tcBorders>
              <w:top w:val="single" w:color="auto" w:sz="4" w:space="0"/>
              <w:left w:val="single" w:color="auto" w:sz="4" w:space="0"/>
              <w:bottom w:val="single" w:color="auto" w:sz="4" w:space="0"/>
              <w:right w:val="single" w:color="auto" w:sz="4" w:space="0"/>
            </w:tcBorders>
          </w:tcPr>
          <w:p w14:paraId="5689E23A">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2405050</w:t>
            </w:r>
          </w:p>
        </w:tc>
        <w:tc>
          <w:tcPr>
            <w:tcW w:w="1725" w:type="dxa"/>
            <w:vMerge w:val="restart"/>
            <w:tcBorders>
              <w:top w:val="single" w:color="auto" w:sz="4" w:space="0"/>
              <w:left w:val="single" w:color="auto" w:sz="4" w:space="0"/>
              <w:bottom w:val="single" w:color="auto" w:sz="4" w:space="0"/>
              <w:right w:val="single" w:color="auto" w:sz="4" w:space="0"/>
            </w:tcBorders>
          </w:tcPr>
          <w:p w14:paraId="1CB357C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工程监理企业涂改、伪造、出借、转让工程监理企业资质证书</w:t>
            </w:r>
            <w:r>
              <w:rPr>
                <w:rFonts w:hint="eastAsia" w:ascii="宋体" w:cs="宋体"/>
                <w:color w:val="000000"/>
                <w:szCs w:val="21"/>
                <w:highlight w:val="none"/>
                <w:lang w:eastAsia="zh-CN"/>
              </w:rPr>
              <w:t>的</w:t>
            </w:r>
          </w:p>
        </w:tc>
        <w:tc>
          <w:tcPr>
            <w:tcW w:w="3256" w:type="dxa"/>
            <w:vMerge w:val="restart"/>
            <w:tcBorders>
              <w:top w:val="single" w:color="auto" w:sz="4" w:space="0"/>
              <w:left w:val="single" w:color="auto" w:sz="4" w:space="0"/>
              <w:bottom w:val="single" w:color="auto" w:sz="4" w:space="0"/>
              <w:right w:val="single" w:color="auto" w:sz="4" w:space="0"/>
            </w:tcBorders>
          </w:tcPr>
          <w:p w14:paraId="7CB63F17">
            <w:pPr>
              <w:rPr>
                <w:rFonts w:hint="eastAsia" w:ascii="宋体" w:cs="宋体"/>
                <w:color w:val="000000"/>
                <w:szCs w:val="21"/>
                <w:highlight w:val="none"/>
              </w:rPr>
            </w:pPr>
            <w:r>
              <w:rPr>
                <w:rFonts w:hint="eastAsia" w:ascii="宋体" w:cs="宋体"/>
                <w:color w:val="000000"/>
                <w:szCs w:val="21"/>
                <w:highlight w:val="none"/>
              </w:rPr>
              <w:t>《工程监理企业资质管理规定》</w:t>
            </w:r>
            <w:r>
              <w:rPr>
                <w:rFonts w:hint="eastAsia" w:ascii="宋体" w:cs="宋体"/>
                <w:bCs/>
                <w:color w:val="000000"/>
                <w:szCs w:val="21"/>
                <w:highlight w:val="none"/>
              </w:rPr>
              <w:t>第十六条</w:t>
            </w:r>
            <w:r>
              <w:rPr>
                <w:rFonts w:hint="eastAsia" w:ascii="宋体" w:cs="宋体"/>
                <w:color w:val="000000"/>
                <w:kern w:val="0"/>
                <w:szCs w:val="21"/>
                <w:highlight w:val="none"/>
              </w:rPr>
              <w:t>第(</w:t>
            </w:r>
            <w:r>
              <w:rPr>
                <w:rFonts w:hint="eastAsia" w:ascii="宋体" w:cs="宋体"/>
                <w:color w:val="000000"/>
                <w:kern w:val="0"/>
                <w:szCs w:val="21"/>
                <w:highlight w:val="none"/>
                <w:lang w:val="en-US" w:eastAsia="zh-CN"/>
              </w:rPr>
              <w:t>八</w:t>
            </w:r>
            <w:r>
              <w:rPr>
                <w:rFonts w:hint="eastAsia" w:ascii="宋体" w:cs="宋体"/>
                <w:color w:val="000000"/>
                <w:kern w:val="0"/>
                <w:szCs w:val="21"/>
                <w:highlight w:val="none"/>
              </w:rPr>
              <w:t>)项</w:t>
            </w:r>
            <w:r>
              <w:rPr>
                <w:rFonts w:hint="eastAsia" w:ascii="宋体" w:cs="宋体"/>
                <w:color w:val="000000"/>
                <w:kern w:val="0"/>
                <w:szCs w:val="21"/>
                <w:highlight w:val="none"/>
                <w:lang w:val="en-US" w:eastAsia="zh-CN"/>
              </w:rPr>
              <w:t xml:space="preserve"> </w:t>
            </w:r>
            <w:r>
              <w:rPr>
                <w:rFonts w:hint="eastAsia" w:ascii="宋体" w:cs="宋体"/>
                <w:color w:val="000000"/>
                <w:szCs w:val="21"/>
                <w:highlight w:val="none"/>
              </w:rPr>
              <w:t>工程监理企业不得有下列行为：</w:t>
            </w:r>
            <w:r>
              <w:rPr>
                <w:rFonts w:hint="eastAsia" w:ascii="宋体" w:cs="宋体"/>
                <w:color w:val="000000"/>
                <w:szCs w:val="21"/>
                <w:highlight w:val="none"/>
              </w:rPr>
              <w:br w:type="textWrapping"/>
            </w:r>
            <w:r>
              <w:rPr>
                <w:rFonts w:hint="eastAsia" w:ascii="宋体" w:cs="宋体"/>
                <w:color w:val="000000"/>
                <w:szCs w:val="21"/>
                <w:highlight w:val="none"/>
              </w:rPr>
              <w:t>（八）涂改、伪造、出借、转让工程监理企业资质证书；</w:t>
            </w:r>
          </w:p>
          <w:p w14:paraId="74EE5129">
            <w:pPr>
              <w:rPr>
                <w:rFonts w:hint="eastAsia" w:ascii="宋体" w:cs="宋体"/>
                <w:color w:val="000000"/>
                <w:szCs w:val="21"/>
                <w:highlight w:val="none"/>
              </w:rPr>
            </w:pPr>
            <w:r>
              <w:rPr>
                <w:rFonts w:hint="eastAsia" w:ascii="宋体" w:cs="宋体"/>
                <w:color w:val="000000"/>
                <w:szCs w:val="21"/>
                <w:highlight w:val="none"/>
              </w:rPr>
              <w:t>《工程监理企业资质管理规定》第二十九条</w:t>
            </w:r>
          </w:p>
          <w:p w14:paraId="1A1B8DE8">
            <w:pPr>
              <w:rPr>
                <w:rFonts w:hint="eastAsia" w:ascii="宋体" w:cs="宋体"/>
                <w:color w:val="000000"/>
                <w:szCs w:val="21"/>
                <w:highlight w:val="none"/>
              </w:rPr>
            </w:pPr>
            <w:r>
              <w:rPr>
                <w:rFonts w:hint="eastAsia" w:ascii="宋体" w:cs="宋体"/>
                <w:color w:val="000000"/>
                <w:szCs w:val="21"/>
                <w:highlight w:val="none"/>
              </w:rPr>
              <w:t>工程监理企业有本规定第十六条第七项、第八项行为之一的，由县级以上地方人民政府住房城乡建设主管部门或者有关部门予以警告，责令其改正，并处1万元以上3万元以下的罚款；造成损失的，依法承担赔偿责任；构成犯罪的，依法追究刑事责任。</w:t>
            </w:r>
          </w:p>
          <w:p w14:paraId="223D5F27">
            <w:pPr>
              <w:rPr>
                <w:rFonts w:hint="eastAsia" w:ascii="仿宋_GB2312" w:eastAsia="仿宋_GB2312" w:cs="仿宋_GB2312"/>
                <w:sz w:val="21"/>
                <w:szCs w:val="21"/>
                <w:highlight w:val="none"/>
                <w:vertAlign w:val="baseline"/>
                <w:lang w:val="en-US" w:eastAsia="zh-CN"/>
              </w:rPr>
            </w:pPr>
          </w:p>
        </w:tc>
        <w:tc>
          <w:tcPr>
            <w:tcW w:w="1328" w:type="dxa"/>
            <w:tcBorders>
              <w:top w:val="single" w:color="auto" w:sz="4" w:space="0"/>
              <w:left w:val="single" w:color="auto" w:sz="4" w:space="0"/>
              <w:bottom w:val="single" w:color="auto" w:sz="4" w:space="0"/>
              <w:right w:val="single" w:color="auto" w:sz="4" w:space="0"/>
            </w:tcBorders>
            <w:vAlign w:val="center"/>
          </w:tcPr>
          <w:p w14:paraId="447A1AE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76" w:type="dxa"/>
            <w:tcBorders>
              <w:top w:val="single" w:color="auto" w:sz="4" w:space="0"/>
              <w:left w:val="single" w:color="auto" w:sz="4" w:space="0"/>
              <w:bottom w:val="single" w:color="auto" w:sz="4" w:space="0"/>
              <w:right w:val="single" w:color="auto" w:sz="4" w:space="0"/>
            </w:tcBorders>
            <w:vAlign w:val="center"/>
          </w:tcPr>
          <w:p w14:paraId="700DA8B8">
            <w:pPr>
              <w:rPr>
                <w:rFonts w:hint="eastAsia" w:ascii="宋体" w:cs="宋体"/>
                <w:color w:val="000000"/>
                <w:szCs w:val="21"/>
                <w:highlight w:val="none"/>
                <w:lang w:val="en-US" w:eastAsia="zh-CN"/>
              </w:rPr>
            </w:pPr>
            <w:r>
              <w:rPr>
                <w:rFonts w:hint="eastAsia" w:ascii="宋体" w:cs="宋体"/>
                <w:color w:val="000000"/>
                <w:kern w:val="0"/>
                <w:szCs w:val="21"/>
                <w:highlight w:val="none"/>
              </w:rPr>
              <w:t>未造成危害后果或造成轻微危害后果的</w:t>
            </w:r>
          </w:p>
        </w:tc>
        <w:tc>
          <w:tcPr>
            <w:tcW w:w="1787" w:type="dxa"/>
            <w:tcBorders>
              <w:top w:val="single" w:color="auto" w:sz="4" w:space="0"/>
              <w:left w:val="single" w:color="auto" w:sz="4" w:space="0"/>
              <w:bottom w:val="single" w:color="auto" w:sz="4" w:space="0"/>
              <w:right w:val="single" w:color="auto" w:sz="4" w:space="0"/>
            </w:tcBorders>
            <w:vAlign w:val="center"/>
          </w:tcPr>
          <w:p w14:paraId="674072C1">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予以警告；并处1万元以上1.2万元以下的罚款</w:t>
            </w:r>
          </w:p>
        </w:tc>
        <w:tc>
          <w:tcPr>
            <w:tcW w:w="1377" w:type="dxa"/>
            <w:vMerge w:val="restart"/>
            <w:tcBorders>
              <w:top w:val="single" w:color="auto" w:sz="4" w:space="0"/>
              <w:left w:val="single" w:color="auto" w:sz="4" w:space="0"/>
              <w:bottom w:val="single" w:color="auto" w:sz="4" w:space="0"/>
              <w:right w:val="single" w:color="auto" w:sz="4" w:space="0"/>
            </w:tcBorders>
          </w:tcPr>
          <w:p w14:paraId="00E734CC">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1288430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BDC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960" w:type="dxa"/>
            <w:vMerge w:val="continue"/>
            <w:tcBorders>
              <w:top w:val="single" w:color="auto" w:sz="4" w:space="0"/>
              <w:left w:val="single" w:color="auto" w:sz="4" w:space="0"/>
              <w:bottom w:val="single" w:color="auto" w:sz="4" w:space="0"/>
              <w:right w:val="single" w:color="auto" w:sz="4" w:space="0"/>
            </w:tcBorders>
          </w:tcPr>
          <w:p w14:paraId="54C2695B">
            <w:pPr>
              <w:rPr>
                <w:highlight w:val="none"/>
              </w:rPr>
            </w:pPr>
          </w:p>
        </w:tc>
        <w:tc>
          <w:tcPr>
            <w:tcW w:w="1725" w:type="dxa"/>
            <w:vMerge w:val="continue"/>
            <w:tcBorders>
              <w:top w:val="single" w:color="auto" w:sz="4" w:space="0"/>
              <w:left w:val="single" w:color="auto" w:sz="4" w:space="0"/>
              <w:bottom w:val="single" w:color="auto" w:sz="4" w:space="0"/>
              <w:right w:val="single" w:color="auto" w:sz="4" w:space="0"/>
            </w:tcBorders>
          </w:tcPr>
          <w:p w14:paraId="359E8983">
            <w:pPr>
              <w:rPr>
                <w:highlight w:val="none"/>
              </w:rPr>
            </w:pPr>
          </w:p>
        </w:tc>
        <w:tc>
          <w:tcPr>
            <w:tcW w:w="3256" w:type="dxa"/>
            <w:vMerge w:val="continue"/>
            <w:tcBorders>
              <w:top w:val="single" w:color="auto" w:sz="4" w:space="0"/>
              <w:left w:val="single" w:color="auto" w:sz="4" w:space="0"/>
              <w:bottom w:val="single" w:color="auto" w:sz="4" w:space="0"/>
              <w:right w:val="single" w:color="auto" w:sz="4" w:space="0"/>
            </w:tcBorders>
          </w:tcPr>
          <w:p w14:paraId="37919767">
            <w:pPr>
              <w:rPr>
                <w:highlight w:val="none"/>
              </w:rPr>
            </w:pPr>
          </w:p>
        </w:tc>
        <w:tc>
          <w:tcPr>
            <w:tcW w:w="1328" w:type="dxa"/>
            <w:tcBorders>
              <w:top w:val="single" w:color="auto" w:sz="4" w:space="0"/>
              <w:left w:val="single" w:color="auto" w:sz="4" w:space="0"/>
              <w:bottom w:val="single" w:color="auto" w:sz="4" w:space="0"/>
              <w:right w:val="single" w:color="auto" w:sz="4" w:space="0"/>
            </w:tcBorders>
            <w:vAlign w:val="center"/>
          </w:tcPr>
          <w:p w14:paraId="65DAC19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76" w:type="dxa"/>
            <w:tcBorders>
              <w:top w:val="single" w:color="auto" w:sz="4" w:space="0"/>
              <w:left w:val="single" w:color="auto" w:sz="4" w:space="0"/>
              <w:bottom w:val="single" w:color="auto" w:sz="4" w:space="0"/>
              <w:right w:val="single" w:color="auto" w:sz="4" w:space="0"/>
            </w:tcBorders>
            <w:vAlign w:val="center"/>
          </w:tcPr>
          <w:p w14:paraId="1DF01078">
            <w:pPr>
              <w:rPr>
                <w:rFonts w:hint="eastAsia" w:ascii="宋体" w:cs="宋体"/>
                <w:bCs/>
                <w:color w:val="000000"/>
                <w:kern w:val="0"/>
                <w:szCs w:val="21"/>
                <w:highlight w:val="none"/>
              </w:rPr>
            </w:pPr>
            <w:r>
              <w:rPr>
                <w:rFonts w:hint="eastAsia" w:ascii="宋体" w:cs="宋体"/>
                <w:color w:val="000000"/>
                <w:kern w:val="0"/>
                <w:szCs w:val="21"/>
                <w:highlight w:val="none"/>
              </w:rPr>
              <w:t>造成一般危害后果的</w:t>
            </w:r>
          </w:p>
        </w:tc>
        <w:tc>
          <w:tcPr>
            <w:tcW w:w="1787" w:type="dxa"/>
            <w:tcBorders>
              <w:top w:val="single" w:color="auto" w:sz="4" w:space="0"/>
              <w:left w:val="single" w:color="auto" w:sz="4" w:space="0"/>
              <w:bottom w:val="single" w:color="auto" w:sz="4" w:space="0"/>
              <w:right w:val="single" w:color="auto" w:sz="4" w:space="0"/>
            </w:tcBorders>
            <w:vAlign w:val="center"/>
          </w:tcPr>
          <w:p w14:paraId="3AFF0ED8">
            <w:pPr>
              <w:widowControl/>
              <w:rPr>
                <w:rFonts w:hint="eastAsia" w:ascii="宋体" w:cs="宋体"/>
                <w:color w:val="000000"/>
                <w:spacing w:val="8"/>
                <w:szCs w:val="21"/>
                <w:highlight w:val="none"/>
              </w:rPr>
            </w:pPr>
            <w:r>
              <w:rPr>
                <w:rFonts w:hint="eastAsia" w:ascii="宋体" w:cs="宋体"/>
                <w:color w:val="000000"/>
                <w:szCs w:val="21"/>
                <w:highlight w:val="none"/>
              </w:rPr>
              <w:t>予以警告；并处1.2万元以上2万元以下的罚款</w:t>
            </w:r>
          </w:p>
        </w:tc>
        <w:tc>
          <w:tcPr>
            <w:tcW w:w="1377" w:type="dxa"/>
            <w:vMerge w:val="continue"/>
            <w:tcBorders>
              <w:top w:val="single" w:color="auto" w:sz="4" w:space="0"/>
              <w:left w:val="single" w:color="auto" w:sz="4" w:space="0"/>
              <w:bottom w:val="single" w:color="auto" w:sz="4" w:space="0"/>
              <w:right w:val="single" w:color="auto" w:sz="4" w:space="0"/>
            </w:tcBorders>
          </w:tcPr>
          <w:p w14:paraId="32D31CF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3749AAE0">
            <w:pPr>
              <w:rPr>
                <w:highlight w:val="none"/>
              </w:rPr>
            </w:pPr>
          </w:p>
        </w:tc>
      </w:tr>
      <w:tr w14:paraId="3888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960" w:type="dxa"/>
            <w:vMerge w:val="continue"/>
            <w:tcBorders>
              <w:top w:val="single" w:color="auto" w:sz="4" w:space="0"/>
              <w:left w:val="single" w:color="auto" w:sz="4" w:space="0"/>
              <w:bottom w:val="single" w:color="auto" w:sz="4" w:space="0"/>
              <w:right w:val="single" w:color="auto" w:sz="4" w:space="0"/>
            </w:tcBorders>
          </w:tcPr>
          <w:p w14:paraId="318B2969">
            <w:pPr>
              <w:rPr>
                <w:highlight w:val="none"/>
              </w:rPr>
            </w:pPr>
          </w:p>
        </w:tc>
        <w:tc>
          <w:tcPr>
            <w:tcW w:w="1725" w:type="dxa"/>
            <w:vMerge w:val="continue"/>
            <w:tcBorders>
              <w:top w:val="single" w:color="auto" w:sz="4" w:space="0"/>
              <w:left w:val="single" w:color="auto" w:sz="4" w:space="0"/>
              <w:bottom w:val="single" w:color="auto" w:sz="4" w:space="0"/>
              <w:right w:val="single" w:color="auto" w:sz="4" w:space="0"/>
            </w:tcBorders>
          </w:tcPr>
          <w:p w14:paraId="23B12F74">
            <w:pPr>
              <w:rPr>
                <w:highlight w:val="none"/>
              </w:rPr>
            </w:pPr>
          </w:p>
        </w:tc>
        <w:tc>
          <w:tcPr>
            <w:tcW w:w="3256" w:type="dxa"/>
            <w:vMerge w:val="continue"/>
            <w:tcBorders>
              <w:top w:val="single" w:color="auto" w:sz="4" w:space="0"/>
              <w:left w:val="single" w:color="auto" w:sz="4" w:space="0"/>
              <w:bottom w:val="single" w:color="auto" w:sz="4" w:space="0"/>
              <w:right w:val="single" w:color="auto" w:sz="4" w:space="0"/>
            </w:tcBorders>
          </w:tcPr>
          <w:p w14:paraId="51167038">
            <w:pPr>
              <w:rPr>
                <w:highlight w:val="none"/>
              </w:rPr>
            </w:pPr>
          </w:p>
        </w:tc>
        <w:tc>
          <w:tcPr>
            <w:tcW w:w="1328" w:type="dxa"/>
            <w:tcBorders>
              <w:top w:val="single" w:color="auto" w:sz="4" w:space="0"/>
              <w:left w:val="single" w:color="auto" w:sz="4" w:space="0"/>
              <w:bottom w:val="single" w:color="auto" w:sz="4" w:space="0"/>
              <w:right w:val="single" w:color="auto" w:sz="4" w:space="0"/>
            </w:tcBorders>
            <w:vAlign w:val="center"/>
          </w:tcPr>
          <w:p w14:paraId="4B2997C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76" w:type="dxa"/>
            <w:tcBorders>
              <w:top w:val="single" w:color="auto" w:sz="4" w:space="0"/>
              <w:left w:val="single" w:color="auto" w:sz="4" w:space="0"/>
              <w:bottom w:val="single" w:color="auto" w:sz="4" w:space="0"/>
              <w:right w:val="single" w:color="auto" w:sz="4" w:space="0"/>
            </w:tcBorders>
            <w:vAlign w:val="center"/>
          </w:tcPr>
          <w:p w14:paraId="3D5E7DCA">
            <w:pPr>
              <w:rPr>
                <w:rFonts w:hint="eastAsia" w:ascii="宋体" w:cs="宋体"/>
                <w:color w:val="000000"/>
                <w:szCs w:val="21"/>
                <w:highlight w:val="none"/>
                <w:lang w:val="en-US" w:eastAsia="zh-CN"/>
              </w:rPr>
            </w:pPr>
            <w:r>
              <w:rPr>
                <w:rFonts w:hint="eastAsia" w:ascii="宋体" w:cs="宋体"/>
                <w:color w:val="000000"/>
                <w:kern w:val="0"/>
                <w:szCs w:val="21"/>
                <w:highlight w:val="none"/>
              </w:rPr>
              <w:t>造成严重危害后果的</w:t>
            </w:r>
          </w:p>
        </w:tc>
        <w:tc>
          <w:tcPr>
            <w:tcW w:w="1787" w:type="dxa"/>
            <w:tcBorders>
              <w:top w:val="single" w:color="auto" w:sz="4" w:space="0"/>
              <w:left w:val="single" w:color="auto" w:sz="4" w:space="0"/>
              <w:bottom w:val="single" w:color="auto" w:sz="4" w:space="0"/>
              <w:right w:val="single" w:color="auto" w:sz="4" w:space="0"/>
            </w:tcBorders>
            <w:vAlign w:val="center"/>
          </w:tcPr>
          <w:p w14:paraId="1EE92A73">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予以警告；并处2万元以上3万元以下的罚款</w:t>
            </w:r>
          </w:p>
        </w:tc>
        <w:tc>
          <w:tcPr>
            <w:tcW w:w="1377" w:type="dxa"/>
            <w:vMerge w:val="continue"/>
            <w:tcBorders>
              <w:top w:val="single" w:color="auto" w:sz="4" w:space="0"/>
              <w:left w:val="single" w:color="auto" w:sz="4" w:space="0"/>
              <w:bottom w:val="single" w:color="auto" w:sz="4" w:space="0"/>
              <w:right w:val="single" w:color="auto" w:sz="4" w:space="0"/>
            </w:tcBorders>
          </w:tcPr>
          <w:p w14:paraId="4E44327E">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8C2ECE9">
            <w:pPr>
              <w:rPr>
                <w:highlight w:val="none"/>
              </w:rPr>
            </w:pPr>
          </w:p>
        </w:tc>
      </w:tr>
    </w:tbl>
    <w:p w14:paraId="46E0B4DB">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628"/>
        <w:gridCol w:w="2585"/>
        <w:gridCol w:w="1450"/>
        <w:gridCol w:w="2000"/>
        <w:gridCol w:w="1903"/>
        <w:gridCol w:w="1418"/>
        <w:gridCol w:w="1385"/>
      </w:tblGrid>
      <w:tr w14:paraId="3F89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7467BA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28" w:type="dxa"/>
            <w:tcBorders>
              <w:top w:val="single" w:color="auto" w:sz="4" w:space="0"/>
              <w:left w:val="single" w:color="auto" w:sz="4" w:space="0"/>
              <w:bottom w:val="single" w:color="auto" w:sz="4" w:space="0"/>
              <w:right w:val="single" w:color="auto" w:sz="4" w:space="0"/>
            </w:tcBorders>
            <w:vAlign w:val="center"/>
          </w:tcPr>
          <w:p w14:paraId="1F81685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85" w:type="dxa"/>
            <w:tcBorders>
              <w:top w:val="single" w:color="auto" w:sz="4" w:space="0"/>
              <w:left w:val="single" w:color="auto" w:sz="4" w:space="0"/>
              <w:bottom w:val="single" w:color="auto" w:sz="4" w:space="0"/>
              <w:right w:val="single" w:color="auto" w:sz="4" w:space="0"/>
            </w:tcBorders>
            <w:vAlign w:val="center"/>
          </w:tcPr>
          <w:p w14:paraId="40AB425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50" w:type="dxa"/>
            <w:tcBorders>
              <w:top w:val="single" w:color="auto" w:sz="4" w:space="0"/>
              <w:left w:val="single" w:color="auto" w:sz="4" w:space="0"/>
              <w:bottom w:val="single" w:color="auto" w:sz="4" w:space="0"/>
              <w:right w:val="single" w:color="auto" w:sz="4" w:space="0"/>
            </w:tcBorders>
            <w:vAlign w:val="center"/>
          </w:tcPr>
          <w:p w14:paraId="732EF0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00" w:type="dxa"/>
            <w:tcBorders>
              <w:top w:val="single" w:color="auto" w:sz="4" w:space="0"/>
              <w:left w:val="single" w:color="auto" w:sz="4" w:space="0"/>
              <w:bottom w:val="single" w:color="auto" w:sz="4" w:space="0"/>
              <w:right w:val="single" w:color="auto" w:sz="4" w:space="0"/>
            </w:tcBorders>
            <w:vAlign w:val="center"/>
          </w:tcPr>
          <w:p w14:paraId="446B87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03" w:type="dxa"/>
            <w:tcBorders>
              <w:top w:val="single" w:color="auto" w:sz="4" w:space="0"/>
              <w:left w:val="single" w:color="auto" w:sz="4" w:space="0"/>
              <w:bottom w:val="single" w:color="auto" w:sz="4" w:space="0"/>
              <w:right w:val="single" w:color="auto" w:sz="4" w:space="0"/>
            </w:tcBorders>
            <w:vAlign w:val="center"/>
          </w:tcPr>
          <w:p w14:paraId="545A8F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18" w:type="dxa"/>
            <w:tcBorders>
              <w:top w:val="single" w:color="auto" w:sz="4" w:space="0"/>
              <w:left w:val="single" w:color="auto" w:sz="4" w:space="0"/>
              <w:bottom w:val="single" w:color="auto" w:sz="4" w:space="0"/>
              <w:right w:val="single" w:color="auto" w:sz="4" w:space="0"/>
            </w:tcBorders>
            <w:vAlign w:val="center"/>
          </w:tcPr>
          <w:p w14:paraId="003F931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85" w:type="dxa"/>
            <w:tcBorders>
              <w:top w:val="single" w:color="auto" w:sz="4" w:space="0"/>
              <w:left w:val="single" w:color="auto" w:sz="4" w:space="0"/>
              <w:bottom w:val="single" w:color="auto" w:sz="4" w:space="0"/>
              <w:right w:val="single" w:color="auto" w:sz="4" w:space="0"/>
            </w:tcBorders>
            <w:vAlign w:val="center"/>
          </w:tcPr>
          <w:p w14:paraId="745B146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6D6B76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3357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F28A97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3222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trPr>
        <w:tc>
          <w:tcPr>
            <w:tcW w:w="1147" w:type="dxa"/>
            <w:vMerge w:val="restart"/>
            <w:tcBorders>
              <w:top w:val="single" w:color="auto" w:sz="4" w:space="0"/>
              <w:left w:val="single" w:color="auto" w:sz="4" w:space="0"/>
              <w:bottom w:val="single" w:color="auto" w:sz="4" w:space="0"/>
              <w:right w:val="single" w:color="auto" w:sz="4" w:space="0"/>
            </w:tcBorders>
          </w:tcPr>
          <w:p w14:paraId="06F36468">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2405051</w:t>
            </w:r>
          </w:p>
        </w:tc>
        <w:tc>
          <w:tcPr>
            <w:tcW w:w="1628" w:type="dxa"/>
            <w:vMerge w:val="restart"/>
            <w:tcBorders>
              <w:top w:val="single" w:color="auto" w:sz="4" w:space="0"/>
              <w:left w:val="single" w:color="auto" w:sz="4" w:space="0"/>
              <w:bottom w:val="single" w:color="auto" w:sz="4" w:space="0"/>
              <w:right w:val="single" w:color="auto" w:sz="4" w:space="0"/>
            </w:tcBorders>
          </w:tcPr>
          <w:p w14:paraId="2842AC69">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工程监理企业不及时办理资质证书变更手续</w:t>
            </w:r>
            <w:r>
              <w:rPr>
                <w:rFonts w:hint="eastAsia" w:ascii="宋体" w:cs="宋体"/>
                <w:color w:val="000000"/>
                <w:szCs w:val="21"/>
                <w:highlight w:val="none"/>
                <w:lang w:eastAsia="zh-CN"/>
              </w:rPr>
              <w:t>的</w:t>
            </w:r>
          </w:p>
        </w:tc>
        <w:tc>
          <w:tcPr>
            <w:tcW w:w="2585" w:type="dxa"/>
            <w:vMerge w:val="restart"/>
            <w:tcBorders>
              <w:top w:val="single" w:color="auto" w:sz="4" w:space="0"/>
              <w:left w:val="single" w:color="auto" w:sz="4" w:space="0"/>
              <w:bottom w:val="single" w:color="auto" w:sz="4" w:space="0"/>
              <w:right w:val="single" w:color="auto" w:sz="4" w:space="0"/>
            </w:tcBorders>
          </w:tcPr>
          <w:p w14:paraId="1E5CF317">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《工程监理企业资质管理规定》第三十条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违反本规定，工程监理企业不及时办理资质证书变更手续的，由资质许可机关责令限期办理；逾期不办理的，可处以1千元以上1万元以下的罚款。</w:t>
            </w:r>
          </w:p>
        </w:tc>
        <w:tc>
          <w:tcPr>
            <w:tcW w:w="1450" w:type="dxa"/>
            <w:tcBorders>
              <w:top w:val="single" w:color="auto" w:sz="4" w:space="0"/>
              <w:left w:val="single" w:color="auto" w:sz="4" w:space="0"/>
              <w:bottom w:val="single" w:color="auto" w:sz="4" w:space="0"/>
              <w:right w:val="single" w:color="auto" w:sz="4" w:space="0"/>
            </w:tcBorders>
            <w:vAlign w:val="center"/>
          </w:tcPr>
          <w:p w14:paraId="14F2C5FA">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000" w:type="dxa"/>
            <w:tcBorders>
              <w:top w:val="single" w:color="auto" w:sz="4" w:space="0"/>
              <w:left w:val="single" w:color="auto" w:sz="4" w:space="0"/>
              <w:bottom w:val="single" w:color="auto" w:sz="4" w:space="0"/>
              <w:right w:val="single" w:color="auto" w:sz="4" w:space="0"/>
            </w:tcBorders>
            <w:vAlign w:val="center"/>
          </w:tcPr>
          <w:p w14:paraId="775984BA">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val="en-US" w:eastAsia="zh-CN"/>
              </w:rPr>
              <w:t>限期内办理变更手续的</w:t>
            </w:r>
          </w:p>
        </w:tc>
        <w:tc>
          <w:tcPr>
            <w:tcW w:w="1903" w:type="dxa"/>
            <w:tcBorders>
              <w:top w:val="single" w:color="auto" w:sz="4" w:space="0"/>
              <w:left w:val="single" w:color="auto" w:sz="4" w:space="0"/>
              <w:bottom w:val="single" w:color="auto" w:sz="4" w:space="0"/>
              <w:right w:val="single" w:color="auto" w:sz="4" w:space="0"/>
            </w:tcBorders>
            <w:vAlign w:val="center"/>
          </w:tcPr>
          <w:p w14:paraId="76471878">
            <w:pPr>
              <w:widowControl/>
              <w:rPr>
                <w:rFonts w:hint="eastAsia" w:ascii="宋体" w:eastAsia="宋体" w:cs="宋体"/>
                <w:color w:val="000000"/>
                <w:szCs w:val="21"/>
                <w:highlight w:val="none"/>
                <w:lang w:val="en-US" w:eastAsia="zh-CN"/>
              </w:rPr>
            </w:pPr>
            <w:r>
              <w:rPr>
                <w:rFonts w:ascii="宋体" w:eastAsia="宋体" w:cs="宋体"/>
                <w:color w:val="000000"/>
                <w:szCs w:val="21"/>
                <w:highlight w:val="none"/>
                <w:lang w:val="en-US" w:eastAsia="zh-CN"/>
              </w:rPr>
              <w:t>不予行政处罚</w:t>
            </w:r>
          </w:p>
        </w:tc>
        <w:tc>
          <w:tcPr>
            <w:tcW w:w="1418" w:type="dxa"/>
            <w:vMerge w:val="restart"/>
            <w:tcBorders>
              <w:top w:val="single" w:color="auto" w:sz="4" w:space="0"/>
              <w:left w:val="single" w:color="auto" w:sz="4" w:space="0"/>
              <w:bottom w:val="single" w:color="auto" w:sz="4" w:space="0"/>
              <w:right w:val="single" w:color="auto" w:sz="4" w:space="0"/>
            </w:tcBorders>
          </w:tcPr>
          <w:p w14:paraId="38841F3E">
            <w:pPr>
              <w:rPr>
                <w:rFonts w:hint="eastAsia" w:ascii="仿宋_GB2312" w:eastAsia="仿宋_GB2312" w:cs="仿宋_GB2312"/>
                <w:sz w:val="21"/>
                <w:szCs w:val="21"/>
                <w:highlight w:val="none"/>
                <w:vertAlign w:val="baseline"/>
                <w:lang w:val="en-US" w:eastAsia="zh-CN"/>
              </w:rPr>
            </w:pPr>
          </w:p>
        </w:tc>
        <w:tc>
          <w:tcPr>
            <w:tcW w:w="1385" w:type="dxa"/>
            <w:vMerge w:val="restart"/>
            <w:tcBorders>
              <w:top w:val="single" w:color="auto" w:sz="4" w:space="0"/>
              <w:left w:val="single" w:color="auto" w:sz="4" w:space="0"/>
              <w:bottom w:val="single" w:color="auto" w:sz="4" w:space="0"/>
              <w:right w:val="single" w:color="auto" w:sz="4" w:space="0"/>
            </w:tcBorders>
          </w:tcPr>
          <w:p w14:paraId="69EA00B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省级</w:t>
            </w:r>
          </w:p>
        </w:tc>
      </w:tr>
      <w:tr w14:paraId="725CC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vMerge w:val="continue"/>
            <w:tcBorders>
              <w:top w:val="single" w:color="auto" w:sz="4" w:space="0"/>
              <w:left w:val="single" w:color="auto" w:sz="4" w:space="0"/>
              <w:bottom w:val="single" w:color="auto" w:sz="4" w:space="0"/>
              <w:right w:val="single" w:color="auto" w:sz="4" w:space="0"/>
            </w:tcBorders>
          </w:tcPr>
          <w:p w14:paraId="14384E6C">
            <w:pPr>
              <w:rPr>
                <w:highlight w:val="none"/>
              </w:rPr>
            </w:pPr>
          </w:p>
        </w:tc>
        <w:tc>
          <w:tcPr>
            <w:tcW w:w="1628" w:type="dxa"/>
            <w:vMerge w:val="continue"/>
            <w:tcBorders>
              <w:top w:val="single" w:color="auto" w:sz="4" w:space="0"/>
              <w:left w:val="single" w:color="auto" w:sz="4" w:space="0"/>
              <w:bottom w:val="single" w:color="auto" w:sz="4" w:space="0"/>
              <w:right w:val="single" w:color="auto" w:sz="4" w:space="0"/>
            </w:tcBorders>
          </w:tcPr>
          <w:p w14:paraId="02544813">
            <w:pPr>
              <w:rPr>
                <w:highlight w:val="none"/>
              </w:rPr>
            </w:pPr>
          </w:p>
        </w:tc>
        <w:tc>
          <w:tcPr>
            <w:tcW w:w="2585" w:type="dxa"/>
            <w:vMerge w:val="continue"/>
            <w:tcBorders>
              <w:top w:val="single" w:color="auto" w:sz="4" w:space="0"/>
              <w:left w:val="single" w:color="auto" w:sz="4" w:space="0"/>
              <w:bottom w:val="single" w:color="auto" w:sz="4" w:space="0"/>
              <w:right w:val="single" w:color="auto" w:sz="4" w:space="0"/>
            </w:tcBorders>
          </w:tcPr>
          <w:p w14:paraId="21924961">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1621B82">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w:t>
            </w:r>
            <w:r>
              <w:rPr>
                <w:rFonts w:hint="eastAsia" w:ascii="楷体_GB2312" w:eastAsia="楷体_GB2312" w:cs="楷体_GB2312"/>
                <w:sz w:val="21"/>
                <w:szCs w:val="21"/>
                <w:highlight w:val="none"/>
                <w:vertAlign w:val="baseline"/>
                <w:lang w:val="en-US" w:eastAsia="zh-CN"/>
              </w:rPr>
              <w:t>处罚</w:t>
            </w:r>
          </w:p>
        </w:tc>
        <w:tc>
          <w:tcPr>
            <w:tcW w:w="2000" w:type="dxa"/>
            <w:tcBorders>
              <w:top w:val="single" w:color="auto" w:sz="4" w:space="0"/>
              <w:left w:val="single" w:color="auto" w:sz="4" w:space="0"/>
              <w:bottom w:val="single" w:color="auto" w:sz="4" w:space="0"/>
              <w:right w:val="single" w:color="auto" w:sz="4" w:space="0"/>
            </w:tcBorders>
            <w:vAlign w:val="center"/>
          </w:tcPr>
          <w:p w14:paraId="0A498B64">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rPr>
              <w:t>逾期少于15日的</w:t>
            </w:r>
          </w:p>
        </w:tc>
        <w:tc>
          <w:tcPr>
            <w:tcBorders>
              <w:top w:val="single" w:color="auto" w:sz="4" w:space="0"/>
              <w:left w:val="single" w:color="auto" w:sz="4" w:space="0"/>
              <w:bottom w:val="single" w:color="auto" w:sz="4" w:space="0"/>
              <w:right w:val="single" w:color="auto" w:sz="4" w:space="0"/>
            </w:tcBorders>
            <w:vAlign w:val="center"/>
          </w:tcPr>
          <w:p w14:paraId="243D446F">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rPr>
              <w:t>可处</w:t>
            </w:r>
            <w:r>
              <w:rPr>
                <w:rFonts w:hint="eastAsia" w:ascii="宋体" w:cs="宋体"/>
                <w:color w:val="000000"/>
                <w:szCs w:val="21"/>
                <w:highlight w:val="none"/>
              </w:rPr>
              <w:t>1</w:t>
            </w:r>
            <w:r>
              <w:rPr>
                <w:rFonts w:hint="eastAsia" w:ascii="宋体" w:cs="宋体"/>
                <w:color w:val="000000"/>
                <w:szCs w:val="21"/>
                <w:highlight w:val="none"/>
                <w:lang w:eastAsia="zh-CN"/>
              </w:rPr>
              <w:t>000</w:t>
            </w:r>
            <w:r>
              <w:rPr>
                <w:rFonts w:hint="eastAsia" w:ascii="宋体" w:cs="宋体"/>
                <w:color w:val="000000"/>
                <w:szCs w:val="21"/>
                <w:highlight w:val="none"/>
              </w:rPr>
              <w:t>元</w:t>
            </w:r>
            <w:r>
              <w:rPr>
                <w:rFonts w:hint="eastAsia" w:ascii="宋体" w:cs="宋体"/>
                <w:color w:val="000000"/>
                <w:kern w:val="0"/>
                <w:szCs w:val="21"/>
                <w:highlight w:val="none"/>
              </w:rPr>
              <w:t>以上</w:t>
            </w:r>
            <w:r>
              <w:rPr>
                <w:rFonts w:hint="eastAsia" w:ascii="宋体" w:cs="宋体"/>
                <w:color w:val="000000"/>
                <w:szCs w:val="21"/>
                <w:highlight w:val="none"/>
                <w:lang w:eastAsia="zh-CN"/>
              </w:rPr>
              <w:t>3000</w:t>
            </w:r>
            <w:r>
              <w:rPr>
                <w:rFonts w:hint="eastAsia" w:ascii="宋体" w:cs="宋体"/>
                <w:color w:val="000000"/>
                <w:szCs w:val="21"/>
                <w:highlight w:val="none"/>
              </w:rPr>
              <w:t>元</w:t>
            </w:r>
            <w:r>
              <w:rPr>
                <w:rFonts w:hint="eastAsia" w:ascii="宋体" w:cs="宋体"/>
                <w:color w:val="000000"/>
                <w:kern w:val="0"/>
                <w:szCs w:val="21"/>
                <w:highlight w:val="none"/>
              </w:rPr>
              <w:t>以下的罚款</w:t>
            </w:r>
          </w:p>
        </w:tc>
        <w:tc>
          <w:tcPr>
            <w:vMerge w:val="continue"/>
            <w:tcBorders>
              <w:top w:val="single" w:color="auto" w:sz="4" w:space="0"/>
              <w:left w:val="single" w:color="auto" w:sz="4" w:space="0"/>
              <w:bottom w:val="single" w:color="auto" w:sz="4" w:space="0"/>
              <w:right w:val="single" w:color="auto" w:sz="4" w:space="0"/>
            </w:tcBorders>
          </w:tcPr>
          <w:p w14:paraId="3EA0EF0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9E8333D">
            <w:pPr>
              <w:rPr>
                <w:highlight w:val="none"/>
              </w:rPr>
            </w:pPr>
          </w:p>
        </w:tc>
      </w:tr>
      <w:tr w14:paraId="25626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147" w:type="dxa"/>
            <w:vMerge w:val="continue"/>
            <w:tcBorders>
              <w:top w:val="single" w:color="auto" w:sz="4" w:space="0"/>
              <w:left w:val="single" w:color="auto" w:sz="4" w:space="0"/>
              <w:bottom w:val="single" w:color="auto" w:sz="4" w:space="0"/>
              <w:right w:val="single" w:color="auto" w:sz="4" w:space="0"/>
            </w:tcBorders>
          </w:tcPr>
          <w:p w14:paraId="6FB037C8">
            <w:pPr>
              <w:rPr>
                <w:highlight w:val="none"/>
              </w:rPr>
            </w:pPr>
          </w:p>
        </w:tc>
        <w:tc>
          <w:tcPr>
            <w:tcW w:w="1628" w:type="dxa"/>
            <w:vMerge w:val="continue"/>
            <w:tcBorders>
              <w:top w:val="single" w:color="auto" w:sz="4" w:space="0"/>
              <w:left w:val="single" w:color="auto" w:sz="4" w:space="0"/>
              <w:bottom w:val="single" w:color="auto" w:sz="4" w:space="0"/>
              <w:right w:val="single" w:color="auto" w:sz="4" w:space="0"/>
            </w:tcBorders>
          </w:tcPr>
          <w:p w14:paraId="7ABD2BDA">
            <w:pPr>
              <w:rPr>
                <w:highlight w:val="none"/>
              </w:rPr>
            </w:pPr>
          </w:p>
        </w:tc>
        <w:tc>
          <w:tcPr>
            <w:tcW w:w="2585" w:type="dxa"/>
            <w:vMerge w:val="continue"/>
            <w:tcBorders>
              <w:top w:val="single" w:color="auto" w:sz="4" w:space="0"/>
              <w:left w:val="single" w:color="auto" w:sz="4" w:space="0"/>
              <w:bottom w:val="single" w:color="auto" w:sz="4" w:space="0"/>
              <w:right w:val="single" w:color="auto" w:sz="4" w:space="0"/>
            </w:tcBorders>
          </w:tcPr>
          <w:p w14:paraId="387B8A64">
            <w:pPr>
              <w:rPr>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685DF124">
            <w:pPr>
              <w:jc w:val="center"/>
              <w:rPr>
                <w:rFonts w:hint="eastAsia"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2000" w:type="dxa"/>
            <w:tcBorders>
              <w:top w:val="single" w:color="auto" w:sz="4" w:space="0"/>
              <w:left w:val="single" w:color="auto" w:sz="4" w:space="0"/>
              <w:bottom w:val="single" w:color="auto" w:sz="4" w:space="0"/>
              <w:right w:val="single" w:color="auto" w:sz="4" w:space="0"/>
            </w:tcBorders>
            <w:vAlign w:val="center"/>
          </w:tcPr>
          <w:p w14:paraId="42BDA40A">
            <w:pPr>
              <w:widowControl/>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逾期多于15日少于30日的</w:t>
            </w:r>
          </w:p>
        </w:tc>
        <w:tc>
          <w:tcPr>
            <w:tcW w:w="1903" w:type="dxa"/>
            <w:tcBorders>
              <w:top w:val="single" w:color="auto" w:sz="4" w:space="0"/>
              <w:left w:val="single" w:color="auto" w:sz="4" w:space="0"/>
              <w:bottom w:val="single" w:color="auto" w:sz="4" w:space="0"/>
              <w:right w:val="single" w:color="auto" w:sz="4" w:space="0"/>
            </w:tcBorders>
            <w:vAlign w:val="center"/>
          </w:tcPr>
          <w:p w14:paraId="1EFF9621">
            <w:pPr>
              <w:widowControl/>
              <w:rPr>
                <w:rFonts w:hint="eastAsia" w:ascii="宋体" w:cs="宋体"/>
                <w:color w:val="000000"/>
                <w:spacing w:val="8"/>
                <w:szCs w:val="21"/>
                <w:highlight w:val="none"/>
              </w:rPr>
            </w:pPr>
            <w:r>
              <w:rPr>
                <w:rFonts w:hint="eastAsia" w:ascii="宋体" w:cs="宋体"/>
                <w:color w:val="000000"/>
                <w:kern w:val="0"/>
                <w:szCs w:val="21"/>
                <w:highlight w:val="none"/>
              </w:rPr>
              <w:t>处</w:t>
            </w:r>
            <w:r>
              <w:rPr>
                <w:rFonts w:hint="eastAsia" w:ascii="宋体" w:cs="宋体"/>
                <w:color w:val="000000"/>
                <w:szCs w:val="21"/>
                <w:highlight w:val="none"/>
                <w:lang w:eastAsia="zh-CN"/>
              </w:rPr>
              <w:t>3000</w:t>
            </w:r>
            <w:r>
              <w:rPr>
                <w:rFonts w:hint="eastAsia" w:ascii="宋体" w:cs="宋体"/>
                <w:color w:val="000000"/>
                <w:szCs w:val="21"/>
                <w:highlight w:val="none"/>
              </w:rPr>
              <w:t>元</w:t>
            </w:r>
            <w:r>
              <w:rPr>
                <w:rFonts w:hint="eastAsia" w:ascii="宋体" w:cs="宋体"/>
                <w:color w:val="000000"/>
                <w:kern w:val="0"/>
                <w:szCs w:val="21"/>
                <w:highlight w:val="none"/>
              </w:rPr>
              <w:t>以上</w:t>
            </w:r>
            <w:r>
              <w:rPr>
                <w:rFonts w:hint="eastAsia" w:ascii="宋体" w:cs="宋体"/>
                <w:color w:val="000000"/>
                <w:szCs w:val="21"/>
                <w:highlight w:val="none"/>
              </w:rPr>
              <w:t>7</w:t>
            </w:r>
            <w:r>
              <w:rPr>
                <w:rFonts w:hint="eastAsia" w:ascii="宋体" w:cs="宋体"/>
                <w:color w:val="000000"/>
                <w:szCs w:val="21"/>
                <w:highlight w:val="none"/>
                <w:lang w:eastAsia="zh-CN"/>
              </w:rPr>
              <w:t>000</w:t>
            </w:r>
            <w:r>
              <w:rPr>
                <w:rFonts w:hint="eastAsia" w:ascii="宋体" w:cs="宋体"/>
                <w:color w:val="000000"/>
                <w:szCs w:val="21"/>
                <w:highlight w:val="none"/>
              </w:rPr>
              <w:t>元</w:t>
            </w:r>
            <w:r>
              <w:rPr>
                <w:rFonts w:hint="eastAsia" w:ascii="宋体" w:cs="宋体"/>
                <w:color w:val="000000"/>
                <w:kern w:val="0"/>
                <w:szCs w:val="21"/>
                <w:highlight w:val="none"/>
              </w:rPr>
              <w:t>以下的罚款</w:t>
            </w:r>
          </w:p>
        </w:tc>
        <w:tc>
          <w:tcPr>
            <w:tcW w:w="1418" w:type="dxa"/>
            <w:vMerge w:val="continue"/>
            <w:tcBorders>
              <w:top w:val="single" w:color="auto" w:sz="4" w:space="0"/>
              <w:left w:val="single" w:color="auto" w:sz="4" w:space="0"/>
              <w:bottom w:val="single" w:color="auto" w:sz="4" w:space="0"/>
              <w:right w:val="single" w:color="auto" w:sz="4" w:space="0"/>
            </w:tcBorders>
          </w:tcPr>
          <w:p w14:paraId="4C9298E2">
            <w:pPr>
              <w:rPr>
                <w:highlight w:val="none"/>
              </w:rPr>
            </w:pPr>
          </w:p>
        </w:tc>
        <w:tc>
          <w:tcPr>
            <w:tcW w:w="1385" w:type="dxa"/>
            <w:vMerge w:val="continue"/>
            <w:tcBorders>
              <w:top w:val="single" w:color="auto" w:sz="4" w:space="0"/>
              <w:left w:val="single" w:color="auto" w:sz="4" w:space="0"/>
              <w:bottom w:val="single" w:color="auto" w:sz="4" w:space="0"/>
              <w:right w:val="single" w:color="auto" w:sz="4" w:space="0"/>
            </w:tcBorders>
          </w:tcPr>
          <w:p w14:paraId="3E1610B7">
            <w:pPr>
              <w:rPr>
                <w:highlight w:val="none"/>
              </w:rPr>
            </w:pPr>
          </w:p>
        </w:tc>
      </w:tr>
      <w:tr w14:paraId="5D8BF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147" w:type="dxa"/>
            <w:vMerge w:val="continue"/>
            <w:tcBorders>
              <w:top w:val="single" w:color="auto" w:sz="4" w:space="0"/>
              <w:left w:val="single" w:color="auto" w:sz="4" w:space="0"/>
              <w:bottom w:val="single" w:color="auto" w:sz="4" w:space="0"/>
              <w:right w:val="single" w:color="auto" w:sz="4" w:space="0"/>
            </w:tcBorders>
          </w:tcPr>
          <w:p w14:paraId="008228BF">
            <w:pPr>
              <w:rPr>
                <w:highlight w:val="none"/>
              </w:rPr>
            </w:pPr>
          </w:p>
        </w:tc>
        <w:tc>
          <w:tcPr>
            <w:tcW w:w="1628" w:type="dxa"/>
            <w:vMerge w:val="continue"/>
            <w:tcBorders>
              <w:top w:val="single" w:color="auto" w:sz="4" w:space="0"/>
              <w:left w:val="single" w:color="auto" w:sz="4" w:space="0"/>
              <w:bottom w:val="single" w:color="auto" w:sz="4" w:space="0"/>
              <w:right w:val="single" w:color="auto" w:sz="4" w:space="0"/>
            </w:tcBorders>
          </w:tcPr>
          <w:p w14:paraId="6A8417FD">
            <w:pPr>
              <w:rPr>
                <w:highlight w:val="none"/>
              </w:rPr>
            </w:pPr>
          </w:p>
        </w:tc>
        <w:tc>
          <w:tcPr>
            <w:tcW w:w="2585" w:type="dxa"/>
            <w:vMerge w:val="continue"/>
            <w:tcBorders>
              <w:top w:val="single" w:color="auto" w:sz="4" w:space="0"/>
              <w:left w:val="single" w:color="auto" w:sz="4" w:space="0"/>
              <w:bottom w:val="single" w:color="auto" w:sz="4" w:space="0"/>
              <w:right w:val="single" w:color="auto" w:sz="4" w:space="0"/>
            </w:tcBorders>
          </w:tcPr>
          <w:p w14:paraId="6E827CDE">
            <w:pPr>
              <w:rPr>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5EE25BE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00" w:type="dxa"/>
            <w:tcBorders>
              <w:top w:val="single" w:color="auto" w:sz="4" w:space="0"/>
              <w:left w:val="single" w:color="auto" w:sz="4" w:space="0"/>
              <w:bottom w:val="single" w:color="auto" w:sz="4" w:space="0"/>
              <w:right w:val="single" w:color="auto" w:sz="4" w:space="0"/>
            </w:tcBorders>
            <w:vAlign w:val="center"/>
          </w:tcPr>
          <w:p w14:paraId="7287C535">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逾期多于30日的</w:t>
            </w:r>
          </w:p>
        </w:tc>
        <w:tc>
          <w:tcPr>
            <w:tcW w:w="1903" w:type="dxa"/>
            <w:tcBorders>
              <w:top w:val="single" w:color="auto" w:sz="4" w:space="0"/>
              <w:left w:val="single" w:color="auto" w:sz="4" w:space="0"/>
              <w:bottom w:val="single" w:color="auto" w:sz="4" w:space="0"/>
              <w:right w:val="single" w:color="auto" w:sz="4" w:space="0"/>
            </w:tcBorders>
            <w:vAlign w:val="center"/>
          </w:tcPr>
          <w:p w14:paraId="2665EC4A">
            <w:pPr>
              <w:rPr>
                <w:rFonts w:hint="eastAsia" w:ascii="宋体" w:eastAsia="宋体" w:cs="宋体"/>
                <w:color w:val="000000"/>
                <w:szCs w:val="21"/>
                <w:highlight w:val="none"/>
                <w:lang w:val="en-US" w:eastAsia="zh-CN"/>
              </w:rPr>
            </w:pPr>
            <w:r>
              <w:rPr>
                <w:rFonts w:hint="eastAsia" w:ascii="宋体" w:cs="宋体"/>
                <w:color w:val="000000"/>
                <w:kern w:val="0"/>
                <w:szCs w:val="21"/>
                <w:highlight w:val="none"/>
              </w:rPr>
              <w:t>处</w:t>
            </w:r>
            <w:r>
              <w:rPr>
                <w:rFonts w:hint="eastAsia" w:ascii="宋体" w:cs="宋体"/>
                <w:color w:val="000000"/>
                <w:szCs w:val="21"/>
                <w:highlight w:val="none"/>
              </w:rPr>
              <w:t>7</w:t>
            </w:r>
            <w:r>
              <w:rPr>
                <w:rFonts w:hint="eastAsia" w:ascii="宋体" w:cs="宋体"/>
                <w:color w:val="000000"/>
                <w:szCs w:val="21"/>
                <w:highlight w:val="none"/>
                <w:lang w:eastAsia="zh-CN"/>
              </w:rPr>
              <w:t>000</w:t>
            </w:r>
            <w:r>
              <w:rPr>
                <w:rFonts w:hint="eastAsia" w:ascii="宋体" w:cs="宋体"/>
                <w:color w:val="000000"/>
                <w:szCs w:val="21"/>
                <w:highlight w:val="none"/>
              </w:rPr>
              <w:t>元</w:t>
            </w:r>
            <w:r>
              <w:rPr>
                <w:rFonts w:hint="eastAsia" w:ascii="宋体" w:cs="宋体"/>
                <w:color w:val="000000"/>
                <w:kern w:val="0"/>
                <w:szCs w:val="21"/>
                <w:highlight w:val="none"/>
              </w:rPr>
              <w:t>以上1万元以下的罚款</w:t>
            </w:r>
          </w:p>
        </w:tc>
        <w:tc>
          <w:tcPr>
            <w:tcW w:w="1418" w:type="dxa"/>
            <w:vMerge w:val="continue"/>
            <w:tcBorders>
              <w:top w:val="single" w:color="auto" w:sz="4" w:space="0"/>
              <w:left w:val="single" w:color="auto" w:sz="4" w:space="0"/>
              <w:bottom w:val="single" w:color="auto" w:sz="4" w:space="0"/>
              <w:right w:val="single" w:color="auto" w:sz="4" w:space="0"/>
            </w:tcBorders>
          </w:tcPr>
          <w:p w14:paraId="0059092C">
            <w:pPr>
              <w:rPr>
                <w:highlight w:val="none"/>
              </w:rPr>
            </w:pPr>
          </w:p>
        </w:tc>
        <w:tc>
          <w:tcPr>
            <w:tcW w:w="1385" w:type="dxa"/>
            <w:vMerge w:val="continue"/>
            <w:tcBorders>
              <w:top w:val="single" w:color="auto" w:sz="4" w:space="0"/>
              <w:left w:val="single" w:color="auto" w:sz="4" w:space="0"/>
              <w:bottom w:val="single" w:color="auto" w:sz="4" w:space="0"/>
              <w:right w:val="single" w:color="auto" w:sz="4" w:space="0"/>
            </w:tcBorders>
          </w:tcPr>
          <w:p w14:paraId="2F9D8325">
            <w:pPr>
              <w:rPr>
                <w:highlight w:val="none"/>
              </w:rPr>
            </w:pPr>
          </w:p>
        </w:tc>
      </w:tr>
    </w:tbl>
    <w:p w14:paraId="08F58FD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650"/>
        <w:gridCol w:w="2595"/>
        <w:gridCol w:w="1650"/>
        <w:gridCol w:w="1935"/>
        <w:gridCol w:w="2115"/>
        <w:gridCol w:w="1305"/>
        <w:gridCol w:w="1231"/>
      </w:tblGrid>
      <w:tr w14:paraId="0432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5" w:type="dxa"/>
            <w:tcBorders>
              <w:top w:val="single" w:color="auto" w:sz="4" w:space="0"/>
              <w:left w:val="single" w:color="auto" w:sz="4" w:space="0"/>
              <w:bottom w:val="single" w:color="auto" w:sz="4" w:space="0"/>
              <w:right w:val="single" w:color="auto" w:sz="4" w:space="0"/>
            </w:tcBorders>
            <w:vAlign w:val="center"/>
          </w:tcPr>
          <w:p w14:paraId="73E9DAC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50" w:type="dxa"/>
            <w:tcBorders>
              <w:top w:val="single" w:color="auto" w:sz="4" w:space="0"/>
              <w:left w:val="single" w:color="auto" w:sz="4" w:space="0"/>
              <w:bottom w:val="single" w:color="auto" w:sz="4" w:space="0"/>
              <w:right w:val="single" w:color="auto" w:sz="4" w:space="0"/>
            </w:tcBorders>
            <w:vAlign w:val="center"/>
          </w:tcPr>
          <w:p w14:paraId="11B19C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95" w:type="dxa"/>
            <w:tcBorders>
              <w:top w:val="single" w:color="auto" w:sz="4" w:space="0"/>
              <w:left w:val="single" w:color="auto" w:sz="4" w:space="0"/>
              <w:bottom w:val="single" w:color="auto" w:sz="4" w:space="0"/>
              <w:right w:val="single" w:color="auto" w:sz="4" w:space="0"/>
            </w:tcBorders>
            <w:vAlign w:val="center"/>
          </w:tcPr>
          <w:p w14:paraId="29EECE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50" w:type="dxa"/>
            <w:tcBorders>
              <w:top w:val="single" w:color="auto" w:sz="4" w:space="0"/>
              <w:left w:val="single" w:color="auto" w:sz="4" w:space="0"/>
              <w:bottom w:val="single" w:color="auto" w:sz="4" w:space="0"/>
              <w:right w:val="single" w:color="auto" w:sz="4" w:space="0"/>
            </w:tcBorders>
            <w:vAlign w:val="center"/>
          </w:tcPr>
          <w:p w14:paraId="558819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35" w:type="dxa"/>
            <w:tcBorders>
              <w:top w:val="single" w:color="auto" w:sz="4" w:space="0"/>
              <w:left w:val="single" w:color="auto" w:sz="4" w:space="0"/>
              <w:bottom w:val="single" w:color="auto" w:sz="4" w:space="0"/>
              <w:right w:val="single" w:color="auto" w:sz="4" w:space="0"/>
            </w:tcBorders>
            <w:vAlign w:val="center"/>
          </w:tcPr>
          <w:p w14:paraId="10FD0D2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15" w:type="dxa"/>
            <w:tcBorders>
              <w:top w:val="single" w:color="auto" w:sz="4" w:space="0"/>
              <w:left w:val="single" w:color="auto" w:sz="4" w:space="0"/>
              <w:bottom w:val="single" w:color="auto" w:sz="4" w:space="0"/>
              <w:right w:val="single" w:color="auto" w:sz="4" w:space="0"/>
            </w:tcBorders>
            <w:vAlign w:val="center"/>
          </w:tcPr>
          <w:p w14:paraId="527316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5" w:type="dxa"/>
            <w:tcBorders>
              <w:top w:val="single" w:color="auto" w:sz="4" w:space="0"/>
              <w:left w:val="single" w:color="auto" w:sz="4" w:space="0"/>
              <w:bottom w:val="single" w:color="auto" w:sz="4" w:space="0"/>
              <w:right w:val="single" w:color="auto" w:sz="4" w:space="0"/>
            </w:tcBorders>
            <w:vAlign w:val="center"/>
          </w:tcPr>
          <w:p w14:paraId="78F0A1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15857E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2B9D4ED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F47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D0171B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091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1035" w:type="dxa"/>
            <w:vMerge w:val="restart"/>
            <w:tcBorders>
              <w:top w:val="single" w:color="auto" w:sz="4" w:space="0"/>
              <w:left w:val="single" w:color="auto" w:sz="4" w:space="0"/>
              <w:bottom w:val="single" w:color="auto" w:sz="4" w:space="0"/>
              <w:right w:val="single" w:color="auto" w:sz="4" w:space="0"/>
            </w:tcBorders>
          </w:tcPr>
          <w:p w14:paraId="6E6417BF">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2405052</w:t>
            </w:r>
          </w:p>
        </w:tc>
        <w:tc>
          <w:tcPr>
            <w:tcW w:w="1650" w:type="dxa"/>
            <w:vMerge w:val="restart"/>
            <w:tcBorders>
              <w:top w:val="single" w:color="auto" w:sz="4" w:space="0"/>
              <w:left w:val="single" w:color="auto" w:sz="4" w:space="0"/>
              <w:bottom w:val="single" w:color="auto" w:sz="4" w:space="0"/>
              <w:right w:val="single" w:color="auto" w:sz="4" w:space="0"/>
            </w:tcBorders>
          </w:tcPr>
          <w:p w14:paraId="528EDF3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工程监理企业未按照本规定要求提供工程监理企业信用档案信息</w:t>
            </w:r>
            <w:r>
              <w:rPr>
                <w:rFonts w:hint="eastAsia" w:ascii="宋体" w:cs="宋体"/>
                <w:color w:val="000000"/>
                <w:szCs w:val="21"/>
                <w:highlight w:val="none"/>
                <w:lang w:val="en-US" w:eastAsia="zh-CN"/>
              </w:rPr>
              <w:t>且</w:t>
            </w:r>
            <w:r>
              <w:rPr>
                <w:rFonts w:hint="eastAsia" w:ascii="宋体" w:cs="宋体"/>
                <w:color w:val="000000"/>
                <w:szCs w:val="21"/>
                <w:highlight w:val="none"/>
              </w:rPr>
              <w:t>逾期未改正</w:t>
            </w:r>
            <w:r>
              <w:rPr>
                <w:rFonts w:hint="eastAsia" w:ascii="宋体" w:cs="宋体"/>
                <w:color w:val="000000"/>
                <w:szCs w:val="21"/>
                <w:highlight w:val="none"/>
                <w:lang w:eastAsia="zh-CN"/>
              </w:rPr>
              <w:t>的</w:t>
            </w:r>
          </w:p>
        </w:tc>
        <w:tc>
          <w:tcPr>
            <w:tcW w:w="2595" w:type="dxa"/>
            <w:vMerge w:val="restart"/>
            <w:tcBorders>
              <w:top w:val="single" w:color="auto" w:sz="4" w:space="0"/>
              <w:left w:val="single" w:color="auto" w:sz="4" w:space="0"/>
              <w:bottom w:val="single" w:color="auto" w:sz="4" w:space="0"/>
              <w:right w:val="single" w:color="auto" w:sz="4" w:space="0"/>
            </w:tcBorders>
          </w:tcPr>
          <w:p w14:paraId="3756AABB">
            <w:pPr>
              <w:widowControl/>
              <w:jc w:val="left"/>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《工程监理企业资质管理规定》第三十一条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工程监理企业未按照本规定要求提供工程监理企业信用档案信息的，由县级以上地方人民政府住房城乡建设主管部门予以警告，责令限期改正；逾期未改正的，可处以1千元以上1万元以下的罚款。</w:t>
            </w:r>
          </w:p>
        </w:tc>
        <w:tc>
          <w:tcPr>
            <w:tcW w:w="1650" w:type="dxa"/>
            <w:tcBorders>
              <w:top w:val="single" w:color="auto" w:sz="4" w:space="0"/>
              <w:left w:val="single" w:color="auto" w:sz="4" w:space="0"/>
              <w:bottom w:val="single" w:color="auto" w:sz="4" w:space="0"/>
              <w:right w:val="single" w:color="auto" w:sz="4" w:space="0"/>
            </w:tcBorders>
            <w:vAlign w:val="center"/>
          </w:tcPr>
          <w:p w14:paraId="523E38A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35" w:type="dxa"/>
            <w:tcBorders>
              <w:top w:val="single" w:color="auto" w:sz="4" w:space="0"/>
              <w:left w:val="single" w:color="auto" w:sz="4" w:space="0"/>
              <w:bottom w:val="single" w:color="auto" w:sz="4" w:space="0"/>
              <w:right w:val="single" w:color="auto" w:sz="4" w:space="0"/>
            </w:tcBorders>
            <w:vAlign w:val="center"/>
          </w:tcPr>
          <w:p w14:paraId="6BDD9965">
            <w:pPr>
              <w:widowControl/>
              <w:jc w:val="left"/>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逾期少于15日的</w:t>
            </w:r>
          </w:p>
        </w:tc>
        <w:tc>
          <w:tcPr>
            <w:tcW w:w="2115" w:type="dxa"/>
            <w:tcBorders>
              <w:top w:val="single" w:color="auto" w:sz="4" w:space="0"/>
              <w:left w:val="single" w:color="auto" w:sz="4" w:space="0"/>
              <w:bottom w:val="single" w:color="auto" w:sz="4" w:space="0"/>
              <w:right w:val="single" w:color="auto" w:sz="4" w:space="0"/>
            </w:tcBorders>
            <w:vAlign w:val="center"/>
          </w:tcPr>
          <w:p w14:paraId="00718D49">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rPr>
              <w:t>可处</w:t>
            </w:r>
            <w:r>
              <w:rPr>
                <w:rFonts w:hint="eastAsia" w:ascii="宋体" w:cs="宋体"/>
                <w:color w:val="000000"/>
                <w:szCs w:val="21"/>
                <w:highlight w:val="none"/>
              </w:rPr>
              <w:t>1</w:t>
            </w:r>
            <w:r>
              <w:rPr>
                <w:rFonts w:hint="eastAsia" w:ascii="宋体" w:cs="宋体"/>
                <w:color w:val="000000"/>
                <w:szCs w:val="21"/>
                <w:highlight w:val="none"/>
                <w:lang w:eastAsia="zh-CN"/>
              </w:rPr>
              <w:t>000</w:t>
            </w:r>
            <w:r>
              <w:rPr>
                <w:rFonts w:hint="eastAsia" w:ascii="宋体" w:cs="宋体"/>
                <w:color w:val="000000"/>
                <w:szCs w:val="21"/>
                <w:highlight w:val="none"/>
              </w:rPr>
              <w:t>元</w:t>
            </w:r>
            <w:r>
              <w:rPr>
                <w:rFonts w:hint="eastAsia" w:ascii="宋体" w:cs="宋体"/>
                <w:color w:val="000000"/>
                <w:kern w:val="0"/>
                <w:szCs w:val="21"/>
                <w:highlight w:val="none"/>
              </w:rPr>
              <w:t>以上</w:t>
            </w:r>
            <w:r>
              <w:rPr>
                <w:rFonts w:hint="eastAsia" w:ascii="宋体" w:cs="宋体"/>
                <w:color w:val="000000"/>
                <w:szCs w:val="21"/>
                <w:highlight w:val="none"/>
                <w:lang w:eastAsia="zh-CN"/>
              </w:rPr>
              <w:t>3000</w:t>
            </w:r>
            <w:r>
              <w:rPr>
                <w:rFonts w:hint="eastAsia" w:ascii="宋体" w:cs="宋体"/>
                <w:color w:val="000000"/>
                <w:szCs w:val="21"/>
                <w:highlight w:val="none"/>
              </w:rPr>
              <w:t>元</w:t>
            </w:r>
            <w:r>
              <w:rPr>
                <w:rFonts w:hint="eastAsia" w:ascii="宋体" w:cs="宋体"/>
                <w:color w:val="000000"/>
                <w:kern w:val="0"/>
                <w:szCs w:val="21"/>
                <w:highlight w:val="none"/>
              </w:rPr>
              <w:t>以下的罚款</w:t>
            </w:r>
          </w:p>
        </w:tc>
        <w:tc>
          <w:tcPr>
            <w:tcW w:w="1305" w:type="dxa"/>
            <w:vMerge w:val="restart"/>
            <w:tcBorders>
              <w:top w:val="single" w:color="auto" w:sz="4" w:space="0"/>
              <w:left w:val="single" w:color="auto" w:sz="4" w:space="0"/>
              <w:bottom w:val="single" w:color="auto" w:sz="4" w:space="0"/>
              <w:right w:val="single" w:color="auto" w:sz="4" w:space="0"/>
            </w:tcBorders>
          </w:tcPr>
          <w:p w14:paraId="1A1722FE">
            <w:pPr>
              <w:rPr>
                <w:rFonts w:hint="eastAsia" w:ascii="仿宋_GB2312" w:eastAsia="仿宋_GB2312" w:cs="仿宋_GB2312"/>
                <w:sz w:val="21"/>
                <w:szCs w:val="21"/>
                <w:highlight w:val="none"/>
                <w:vertAlign w:val="baseline"/>
                <w:lang w:val="en-US" w:eastAsia="zh-CN"/>
              </w:rPr>
            </w:pPr>
          </w:p>
        </w:tc>
        <w:tc>
          <w:tcPr>
            <w:tcW w:w="1231" w:type="dxa"/>
            <w:vMerge w:val="restart"/>
            <w:tcBorders>
              <w:top w:val="single" w:color="auto" w:sz="4" w:space="0"/>
              <w:left w:val="single" w:color="auto" w:sz="4" w:space="0"/>
              <w:bottom w:val="single" w:color="auto" w:sz="4" w:space="0"/>
              <w:right w:val="single" w:color="auto" w:sz="4" w:space="0"/>
            </w:tcBorders>
          </w:tcPr>
          <w:p w14:paraId="70415417">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821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8" w:hRule="atLeast"/>
        </w:trPr>
        <w:tc>
          <w:tcPr>
            <w:tcW w:w="1035" w:type="dxa"/>
            <w:vMerge w:val="continue"/>
            <w:tcBorders>
              <w:top w:val="single" w:color="auto" w:sz="4" w:space="0"/>
              <w:left w:val="single" w:color="auto" w:sz="4" w:space="0"/>
              <w:bottom w:val="single" w:color="auto" w:sz="4" w:space="0"/>
              <w:right w:val="single" w:color="auto" w:sz="4" w:space="0"/>
            </w:tcBorders>
          </w:tcPr>
          <w:p w14:paraId="53A47FFD">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08DBE302">
            <w:pPr>
              <w:rPr>
                <w:highlight w:val="none"/>
              </w:rPr>
            </w:pPr>
          </w:p>
        </w:tc>
        <w:tc>
          <w:tcPr>
            <w:tcW w:w="2595" w:type="dxa"/>
            <w:vMerge w:val="continue"/>
            <w:tcBorders>
              <w:top w:val="single" w:color="auto" w:sz="4" w:space="0"/>
              <w:left w:val="single" w:color="auto" w:sz="4" w:space="0"/>
              <w:bottom w:val="single" w:color="auto" w:sz="4" w:space="0"/>
              <w:right w:val="single" w:color="auto" w:sz="4" w:space="0"/>
            </w:tcBorders>
          </w:tcPr>
          <w:p w14:paraId="07986BB1">
            <w:pPr>
              <w:rPr>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0A2C016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35" w:type="dxa"/>
            <w:tcBorders>
              <w:top w:val="single" w:color="auto" w:sz="4" w:space="0"/>
              <w:left w:val="single" w:color="auto" w:sz="4" w:space="0"/>
              <w:bottom w:val="single" w:color="auto" w:sz="4" w:space="0"/>
              <w:right w:val="single" w:color="auto" w:sz="4" w:space="0"/>
            </w:tcBorders>
            <w:vAlign w:val="center"/>
          </w:tcPr>
          <w:p w14:paraId="0912BEFE">
            <w:pPr>
              <w:widowControl/>
              <w:jc w:val="left"/>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逾期多于15日少于30日的</w:t>
            </w:r>
          </w:p>
        </w:tc>
        <w:tc>
          <w:tcPr>
            <w:tcW w:w="2115" w:type="dxa"/>
            <w:tcBorders>
              <w:top w:val="single" w:color="auto" w:sz="4" w:space="0"/>
              <w:left w:val="single" w:color="auto" w:sz="4" w:space="0"/>
              <w:bottom w:val="single" w:color="auto" w:sz="4" w:space="0"/>
              <w:right w:val="single" w:color="auto" w:sz="4" w:space="0"/>
            </w:tcBorders>
            <w:vAlign w:val="center"/>
          </w:tcPr>
          <w:p w14:paraId="0EBA7228">
            <w:pPr>
              <w:widowControl/>
              <w:rPr>
                <w:rFonts w:hint="eastAsia" w:ascii="宋体" w:cs="宋体"/>
                <w:color w:val="000000"/>
                <w:spacing w:val="8"/>
                <w:szCs w:val="21"/>
                <w:highlight w:val="none"/>
              </w:rPr>
            </w:pPr>
            <w:r>
              <w:rPr>
                <w:rFonts w:hint="eastAsia" w:ascii="宋体" w:cs="宋体"/>
                <w:color w:val="000000"/>
                <w:kern w:val="0"/>
                <w:szCs w:val="21"/>
                <w:highlight w:val="none"/>
              </w:rPr>
              <w:t>处</w:t>
            </w:r>
            <w:r>
              <w:rPr>
                <w:rFonts w:hint="eastAsia" w:ascii="宋体" w:cs="宋体"/>
                <w:color w:val="000000"/>
                <w:szCs w:val="21"/>
                <w:highlight w:val="none"/>
                <w:lang w:eastAsia="zh-CN"/>
              </w:rPr>
              <w:t>3000</w:t>
            </w:r>
            <w:r>
              <w:rPr>
                <w:rFonts w:hint="eastAsia" w:ascii="宋体" w:cs="宋体"/>
                <w:color w:val="000000"/>
                <w:szCs w:val="21"/>
                <w:highlight w:val="none"/>
              </w:rPr>
              <w:t>元</w:t>
            </w:r>
            <w:r>
              <w:rPr>
                <w:rFonts w:hint="eastAsia" w:ascii="宋体" w:cs="宋体"/>
                <w:color w:val="000000"/>
                <w:kern w:val="0"/>
                <w:szCs w:val="21"/>
                <w:highlight w:val="none"/>
              </w:rPr>
              <w:t>以上</w:t>
            </w:r>
            <w:r>
              <w:rPr>
                <w:rFonts w:hint="eastAsia" w:ascii="宋体" w:cs="宋体"/>
                <w:color w:val="000000"/>
                <w:szCs w:val="21"/>
                <w:highlight w:val="none"/>
              </w:rPr>
              <w:t>7</w:t>
            </w:r>
            <w:r>
              <w:rPr>
                <w:rFonts w:hint="eastAsia" w:ascii="宋体" w:cs="宋体"/>
                <w:color w:val="000000"/>
                <w:szCs w:val="21"/>
                <w:highlight w:val="none"/>
                <w:lang w:eastAsia="zh-CN"/>
              </w:rPr>
              <w:t>000</w:t>
            </w:r>
            <w:r>
              <w:rPr>
                <w:rFonts w:hint="eastAsia" w:ascii="宋体" w:cs="宋体"/>
                <w:color w:val="000000"/>
                <w:szCs w:val="21"/>
                <w:highlight w:val="none"/>
              </w:rPr>
              <w:t>元</w:t>
            </w:r>
            <w:r>
              <w:rPr>
                <w:rFonts w:hint="eastAsia" w:ascii="宋体" w:cs="宋体"/>
                <w:color w:val="000000"/>
                <w:kern w:val="0"/>
                <w:szCs w:val="21"/>
                <w:highlight w:val="none"/>
              </w:rPr>
              <w:t>以下的罚款</w:t>
            </w:r>
          </w:p>
        </w:tc>
        <w:tc>
          <w:tcPr>
            <w:tcW w:w="1305" w:type="dxa"/>
            <w:vMerge w:val="continue"/>
            <w:tcBorders>
              <w:top w:val="single" w:color="auto" w:sz="4" w:space="0"/>
              <w:left w:val="single" w:color="auto" w:sz="4" w:space="0"/>
              <w:bottom w:val="single" w:color="auto" w:sz="4" w:space="0"/>
              <w:right w:val="single" w:color="auto" w:sz="4" w:space="0"/>
            </w:tcBorders>
          </w:tcPr>
          <w:p w14:paraId="2814DEEA">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0C972565">
            <w:pPr>
              <w:rPr>
                <w:highlight w:val="none"/>
              </w:rPr>
            </w:pPr>
          </w:p>
        </w:tc>
      </w:tr>
      <w:tr w14:paraId="1375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E9E7332">
            <w:pPr>
              <w:rPr>
                <w:highlight w:val="none"/>
              </w:rPr>
            </w:pPr>
          </w:p>
        </w:tc>
        <w:tc>
          <w:tcPr>
            <w:tcW w:w="1650" w:type="dxa"/>
            <w:vMerge w:val="continue"/>
            <w:tcBorders>
              <w:top w:val="single" w:color="auto" w:sz="4" w:space="0"/>
              <w:left w:val="single" w:color="auto" w:sz="4" w:space="0"/>
              <w:bottom w:val="single" w:color="auto" w:sz="4" w:space="0"/>
              <w:right w:val="single" w:color="auto" w:sz="4" w:space="0"/>
            </w:tcBorders>
          </w:tcPr>
          <w:p w14:paraId="032551F3">
            <w:pPr>
              <w:rPr>
                <w:highlight w:val="none"/>
              </w:rPr>
            </w:pPr>
          </w:p>
        </w:tc>
        <w:tc>
          <w:tcPr>
            <w:tcW w:w="2595" w:type="dxa"/>
            <w:vMerge w:val="continue"/>
            <w:tcBorders>
              <w:top w:val="single" w:color="auto" w:sz="4" w:space="0"/>
              <w:left w:val="single" w:color="auto" w:sz="4" w:space="0"/>
              <w:bottom w:val="single" w:color="auto" w:sz="4" w:space="0"/>
              <w:right w:val="single" w:color="auto" w:sz="4" w:space="0"/>
            </w:tcBorders>
          </w:tcPr>
          <w:p w14:paraId="176E9F07">
            <w:pPr>
              <w:rPr>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164802B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35" w:type="dxa"/>
            <w:tcBorders>
              <w:top w:val="single" w:color="auto" w:sz="4" w:space="0"/>
              <w:left w:val="single" w:color="auto" w:sz="4" w:space="0"/>
              <w:bottom w:val="single" w:color="auto" w:sz="4" w:space="0"/>
              <w:right w:val="single" w:color="auto" w:sz="4" w:space="0"/>
            </w:tcBorders>
            <w:vAlign w:val="center"/>
          </w:tcPr>
          <w:p w14:paraId="6FFE3182">
            <w:pPr>
              <w:widowControl/>
              <w:jc w:val="left"/>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逾期多于30日的</w:t>
            </w:r>
          </w:p>
        </w:tc>
        <w:tc>
          <w:tcPr>
            <w:tcW w:w="2115" w:type="dxa"/>
            <w:tcBorders>
              <w:top w:val="single" w:color="auto" w:sz="4" w:space="0"/>
              <w:left w:val="single" w:color="auto" w:sz="4" w:space="0"/>
              <w:bottom w:val="single" w:color="auto" w:sz="4" w:space="0"/>
              <w:right w:val="single" w:color="auto" w:sz="4" w:space="0"/>
            </w:tcBorders>
            <w:vAlign w:val="center"/>
          </w:tcPr>
          <w:p w14:paraId="32C0BAF4">
            <w:pPr>
              <w:rPr>
                <w:rFonts w:hint="eastAsia" w:ascii="宋体" w:eastAsia="宋体" w:cs="宋体"/>
                <w:color w:val="000000"/>
                <w:szCs w:val="21"/>
                <w:highlight w:val="none"/>
                <w:lang w:val="en-US" w:eastAsia="zh-CN"/>
              </w:rPr>
            </w:pPr>
            <w:r>
              <w:rPr>
                <w:rFonts w:hint="eastAsia" w:ascii="宋体" w:cs="宋体"/>
                <w:color w:val="000000"/>
                <w:kern w:val="0"/>
                <w:szCs w:val="21"/>
                <w:highlight w:val="none"/>
              </w:rPr>
              <w:t>处</w:t>
            </w:r>
            <w:r>
              <w:rPr>
                <w:rFonts w:hint="eastAsia" w:ascii="宋体" w:cs="宋体"/>
                <w:color w:val="000000"/>
                <w:szCs w:val="21"/>
                <w:highlight w:val="none"/>
              </w:rPr>
              <w:t>7</w:t>
            </w:r>
            <w:r>
              <w:rPr>
                <w:rFonts w:hint="eastAsia" w:ascii="宋体" w:cs="宋体"/>
                <w:color w:val="000000"/>
                <w:szCs w:val="21"/>
                <w:highlight w:val="none"/>
                <w:lang w:eastAsia="zh-CN"/>
              </w:rPr>
              <w:t>000</w:t>
            </w:r>
            <w:r>
              <w:rPr>
                <w:rFonts w:hint="eastAsia" w:ascii="宋体" w:cs="宋体"/>
                <w:color w:val="000000"/>
                <w:szCs w:val="21"/>
                <w:highlight w:val="none"/>
              </w:rPr>
              <w:t>元</w:t>
            </w:r>
            <w:r>
              <w:rPr>
                <w:rFonts w:hint="eastAsia" w:ascii="宋体" w:cs="宋体"/>
                <w:color w:val="000000"/>
                <w:kern w:val="0"/>
                <w:szCs w:val="21"/>
                <w:highlight w:val="none"/>
              </w:rPr>
              <w:t>以上1万元以下的罚款</w:t>
            </w:r>
          </w:p>
        </w:tc>
        <w:tc>
          <w:tcPr>
            <w:tcW w:w="1305" w:type="dxa"/>
            <w:vMerge w:val="continue"/>
            <w:tcBorders>
              <w:top w:val="single" w:color="auto" w:sz="4" w:space="0"/>
              <w:left w:val="single" w:color="auto" w:sz="4" w:space="0"/>
              <w:bottom w:val="single" w:color="auto" w:sz="4" w:space="0"/>
              <w:right w:val="single" w:color="auto" w:sz="4" w:space="0"/>
            </w:tcBorders>
          </w:tcPr>
          <w:p w14:paraId="47FB605A">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55986BAF">
            <w:pPr>
              <w:rPr>
                <w:highlight w:val="none"/>
              </w:rPr>
            </w:pPr>
          </w:p>
        </w:tc>
      </w:tr>
    </w:tbl>
    <w:p w14:paraId="4DE7578D">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625"/>
        <w:gridCol w:w="2321"/>
        <w:gridCol w:w="1432"/>
        <w:gridCol w:w="2346"/>
        <w:gridCol w:w="2057"/>
        <w:gridCol w:w="1555"/>
        <w:gridCol w:w="1195"/>
      </w:tblGrid>
      <w:tr w14:paraId="154CF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85" w:type="dxa"/>
            <w:tcBorders>
              <w:top w:val="single" w:color="auto" w:sz="4" w:space="0"/>
              <w:left w:val="single" w:color="auto" w:sz="4" w:space="0"/>
              <w:bottom w:val="single" w:color="auto" w:sz="4" w:space="0"/>
              <w:right w:val="single" w:color="auto" w:sz="4" w:space="0"/>
            </w:tcBorders>
            <w:vAlign w:val="center"/>
          </w:tcPr>
          <w:p w14:paraId="3A18AFD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25" w:type="dxa"/>
            <w:tcBorders>
              <w:top w:val="single" w:color="auto" w:sz="4" w:space="0"/>
              <w:left w:val="single" w:color="auto" w:sz="4" w:space="0"/>
              <w:bottom w:val="single" w:color="auto" w:sz="4" w:space="0"/>
              <w:right w:val="single" w:color="auto" w:sz="4" w:space="0"/>
            </w:tcBorders>
            <w:vAlign w:val="center"/>
          </w:tcPr>
          <w:p w14:paraId="22E0493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321" w:type="dxa"/>
            <w:tcBorders>
              <w:top w:val="single" w:color="auto" w:sz="4" w:space="0"/>
              <w:left w:val="single" w:color="auto" w:sz="4" w:space="0"/>
              <w:bottom w:val="single" w:color="auto" w:sz="4" w:space="0"/>
              <w:right w:val="single" w:color="auto" w:sz="4" w:space="0"/>
            </w:tcBorders>
            <w:vAlign w:val="center"/>
          </w:tcPr>
          <w:p w14:paraId="3D89877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32" w:type="dxa"/>
            <w:tcBorders>
              <w:top w:val="single" w:color="auto" w:sz="4" w:space="0"/>
              <w:left w:val="single" w:color="auto" w:sz="4" w:space="0"/>
              <w:bottom w:val="single" w:color="auto" w:sz="4" w:space="0"/>
              <w:right w:val="single" w:color="auto" w:sz="4" w:space="0"/>
            </w:tcBorders>
            <w:vAlign w:val="center"/>
          </w:tcPr>
          <w:p w14:paraId="60D98DE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46" w:type="dxa"/>
            <w:tcBorders>
              <w:top w:val="single" w:color="auto" w:sz="4" w:space="0"/>
              <w:left w:val="single" w:color="auto" w:sz="4" w:space="0"/>
              <w:bottom w:val="single" w:color="auto" w:sz="4" w:space="0"/>
              <w:right w:val="single" w:color="auto" w:sz="4" w:space="0"/>
            </w:tcBorders>
            <w:vAlign w:val="center"/>
          </w:tcPr>
          <w:p w14:paraId="634D839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57" w:type="dxa"/>
            <w:tcBorders>
              <w:top w:val="single" w:color="auto" w:sz="4" w:space="0"/>
              <w:left w:val="single" w:color="auto" w:sz="4" w:space="0"/>
              <w:bottom w:val="single" w:color="auto" w:sz="4" w:space="0"/>
              <w:right w:val="single" w:color="auto" w:sz="4" w:space="0"/>
            </w:tcBorders>
            <w:vAlign w:val="center"/>
          </w:tcPr>
          <w:p w14:paraId="6CD8AF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55" w:type="dxa"/>
            <w:tcBorders>
              <w:top w:val="single" w:color="auto" w:sz="4" w:space="0"/>
              <w:left w:val="single" w:color="auto" w:sz="4" w:space="0"/>
              <w:bottom w:val="single" w:color="auto" w:sz="4" w:space="0"/>
              <w:right w:val="single" w:color="auto" w:sz="4" w:space="0"/>
            </w:tcBorders>
            <w:vAlign w:val="center"/>
          </w:tcPr>
          <w:p w14:paraId="004B9F0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95" w:type="dxa"/>
            <w:tcBorders>
              <w:top w:val="single" w:color="auto" w:sz="4" w:space="0"/>
              <w:left w:val="single" w:color="auto" w:sz="4" w:space="0"/>
              <w:bottom w:val="single" w:color="auto" w:sz="4" w:space="0"/>
              <w:right w:val="single" w:color="auto" w:sz="4" w:space="0"/>
            </w:tcBorders>
            <w:vAlign w:val="center"/>
          </w:tcPr>
          <w:p w14:paraId="5F13D0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1B7FD61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36C30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0EA10C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5EA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985" w:type="dxa"/>
            <w:vMerge w:val="restart"/>
            <w:tcBorders>
              <w:top w:val="single" w:color="auto" w:sz="4" w:space="0"/>
              <w:left w:val="single" w:color="auto" w:sz="4" w:space="0"/>
              <w:bottom w:val="single" w:color="auto" w:sz="4" w:space="0"/>
              <w:right w:val="single" w:color="auto" w:sz="4" w:space="0"/>
            </w:tcBorders>
          </w:tcPr>
          <w:p w14:paraId="58C39017">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2405053</w:t>
            </w:r>
          </w:p>
        </w:tc>
        <w:tc>
          <w:tcPr>
            <w:tcW w:w="1625" w:type="dxa"/>
            <w:vMerge w:val="restart"/>
            <w:tcBorders>
              <w:top w:val="single" w:color="auto" w:sz="4" w:space="0"/>
              <w:left w:val="single" w:color="auto" w:sz="4" w:space="0"/>
              <w:bottom w:val="single" w:color="auto" w:sz="4" w:space="0"/>
              <w:right w:val="single" w:color="auto" w:sz="4" w:space="0"/>
            </w:tcBorders>
          </w:tcPr>
          <w:p w14:paraId="51F48CA7">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以欺骗、贿赂等不正当手段取得</w:t>
            </w:r>
            <w:r>
              <w:rPr>
                <w:rFonts w:hint="eastAsia" w:ascii="宋体" w:cs="宋体"/>
                <w:color w:val="000000"/>
                <w:highlight w:val="none"/>
              </w:rPr>
              <w:t>注册监理工程师</w:t>
            </w:r>
            <w:r>
              <w:rPr>
                <w:rFonts w:hint="eastAsia" w:ascii="宋体" w:cs="宋体"/>
                <w:color w:val="000000"/>
                <w:szCs w:val="21"/>
                <w:highlight w:val="none"/>
              </w:rPr>
              <w:t>证书</w:t>
            </w:r>
            <w:r>
              <w:rPr>
                <w:rFonts w:hint="eastAsia" w:ascii="宋体" w:cs="宋体"/>
                <w:color w:val="000000"/>
                <w:szCs w:val="21"/>
                <w:highlight w:val="none"/>
                <w:lang w:eastAsia="zh-CN"/>
              </w:rPr>
              <w:t>的</w:t>
            </w:r>
          </w:p>
        </w:tc>
        <w:tc>
          <w:tcPr>
            <w:tcW w:w="2321" w:type="dxa"/>
            <w:vMerge w:val="restart"/>
            <w:tcBorders>
              <w:top w:val="single" w:color="auto" w:sz="4" w:space="0"/>
              <w:left w:val="single" w:color="auto" w:sz="4" w:space="0"/>
              <w:bottom w:val="single" w:color="auto" w:sz="4" w:space="0"/>
              <w:right w:val="single" w:color="auto" w:sz="4" w:space="0"/>
            </w:tcBorders>
          </w:tcPr>
          <w:p w14:paraId="00320CF2">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 xml:space="preserve">《注册监理工程师管理规定》第二十八条 </w:t>
            </w:r>
            <w:r>
              <w:rPr>
                <w:rFonts w:hint="eastAsia" w:ascii="宋体" w:cs="宋体"/>
                <w:color w:val="000000"/>
                <w:szCs w:val="21"/>
                <w:highlight w:val="none"/>
              </w:rPr>
              <w:t>以欺骗、贿赂等不正当手段取得注册证书的，由国务院住房城乡建设主管部门撤销其注册，3年内不得再次申请注册，并由县级以上地方人民政府住房城乡建设主管部门处以罚款，其中没有违法所得的，处以1万元以下罚款，有违法所得的，处以违法所得3倍以下且不超过3万元的罚款；构成犯罪的，依法追究刑事责任</w:t>
            </w:r>
            <w:r>
              <w:rPr>
                <w:rFonts w:hint="eastAsia" w:ascii="宋体" w:cs="宋体"/>
                <w:color w:val="000000"/>
                <w:szCs w:val="21"/>
                <w:highlight w:val="none"/>
                <w:lang w:eastAsia="zh-CN"/>
              </w:rPr>
              <w:t>。</w:t>
            </w:r>
          </w:p>
        </w:tc>
        <w:tc>
          <w:tcPr>
            <w:tcW w:w="1432" w:type="dxa"/>
            <w:tcBorders>
              <w:top w:val="single" w:color="auto" w:sz="4" w:space="0"/>
              <w:left w:val="single" w:color="auto" w:sz="4" w:space="0"/>
              <w:bottom w:val="single" w:color="auto" w:sz="4" w:space="0"/>
              <w:right w:val="single" w:color="auto" w:sz="4" w:space="0"/>
            </w:tcBorders>
            <w:vAlign w:val="center"/>
          </w:tcPr>
          <w:p w14:paraId="09C1B59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46" w:type="dxa"/>
            <w:tcBorders>
              <w:top w:val="single" w:color="auto" w:sz="4" w:space="0"/>
              <w:left w:val="single" w:color="auto" w:sz="4" w:space="0"/>
              <w:bottom w:val="single" w:color="auto" w:sz="4" w:space="0"/>
              <w:right w:val="single" w:color="auto" w:sz="4" w:space="0"/>
            </w:tcBorders>
            <w:vAlign w:val="center"/>
          </w:tcPr>
          <w:p w14:paraId="11446706">
            <w:pPr>
              <w:rPr>
                <w:rFonts w:hint="eastAsia" w:ascii="宋体" w:cs="宋体"/>
                <w:color w:val="000000"/>
                <w:szCs w:val="21"/>
                <w:highlight w:val="none"/>
                <w:lang w:val="en-US" w:eastAsia="zh-CN"/>
              </w:rPr>
            </w:pPr>
            <w:r>
              <w:rPr>
                <w:rFonts w:hint="eastAsia" w:ascii="宋体" w:cs="宋体"/>
                <w:color w:val="000000"/>
                <w:kern w:val="0"/>
                <w:szCs w:val="21"/>
                <w:highlight w:val="none"/>
              </w:rPr>
              <w:t>没有违法所得，未造成危害后果或造成轻微危害后果的</w:t>
            </w:r>
          </w:p>
        </w:tc>
        <w:tc>
          <w:tcPr>
            <w:tcW w:w="2057" w:type="dxa"/>
            <w:tcBorders>
              <w:top w:val="single" w:color="auto" w:sz="4" w:space="0"/>
              <w:left w:val="single" w:color="auto" w:sz="4" w:space="0"/>
              <w:bottom w:val="single" w:color="auto" w:sz="4" w:space="0"/>
              <w:right w:val="single" w:color="auto" w:sz="4" w:space="0"/>
            </w:tcBorders>
            <w:vAlign w:val="center"/>
          </w:tcPr>
          <w:p w14:paraId="246194A9">
            <w:pPr>
              <w:widowControl/>
              <w:rPr>
                <w:rFonts w:hint="eastAsia" w:ascii="宋体" w:eastAsia="宋体" w:cs="宋体"/>
                <w:color w:val="000000"/>
                <w:szCs w:val="21"/>
                <w:highlight w:val="none"/>
                <w:lang w:val="en-US" w:eastAsia="zh-CN"/>
              </w:rPr>
            </w:pPr>
            <w:r>
              <w:rPr>
                <w:rFonts w:hint="eastAsia" w:ascii="宋体" w:cs="宋体"/>
                <w:color w:val="000000"/>
                <w:kern w:val="0"/>
                <w:szCs w:val="21"/>
                <w:highlight w:val="none"/>
              </w:rPr>
              <w:t>处3000元以下的罚款</w:t>
            </w:r>
          </w:p>
        </w:tc>
        <w:tc>
          <w:tcPr>
            <w:tcW w:w="1555" w:type="dxa"/>
            <w:vMerge w:val="restart"/>
            <w:tcBorders>
              <w:top w:val="single" w:color="auto" w:sz="4" w:space="0"/>
              <w:left w:val="single" w:color="auto" w:sz="4" w:space="0"/>
              <w:bottom w:val="single" w:color="auto" w:sz="4" w:space="0"/>
              <w:right w:val="single" w:color="auto" w:sz="4" w:space="0"/>
            </w:tcBorders>
          </w:tcPr>
          <w:p w14:paraId="5944CD49">
            <w:pPr>
              <w:rPr>
                <w:rFonts w:hint="eastAsia" w:ascii="仿宋_GB2312" w:eastAsia="仿宋_GB2312" w:cs="仿宋_GB2312"/>
                <w:sz w:val="21"/>
                <w:szCs w:val="21"/>
                <w:highlight w:val="none"/>
                <w:vertAlign w:val="baseline"/>
                <w:lang w:val="en-US" w:eastAsia="zh-CN"/>
              </w:rPr>
            </w:pPr>
          </w:p>
        </w:tc>
        <w:tc>
          <w:tcPr>
            <w:tcW w:w="1195" w:type="dxa"/>
            <w:vMerge w:val="restart"/>
            <w:tcBorders>
              <w:top w:val="single" w:color="auto" w:sz="4" w:space="0"/>
              <w:left w:val="single" w:color="auto" w:sz="4" w:space="0"/>
              <w:bottom w:val="single" w:color="auto" w:sz="4" w:space="0"/>
              <w:right w:val="single" w:color="auto" w:sz="4" w:space="0"/>
            </w:tcBorders>
          </w:tcPr>
          <w:p w14:paraId="1F362AC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B26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985" w:type="dxa"/>
            <w:vMerge w:val="continue"/>
            <w:tcBorders>
              <w:top w:val="single" w:color="auto" w:sz="4" w:space="0"/>
              <w:left w:val="single" w:color="auto" w:sz="4" w:space="0"/>
              <w:bottom w:val="single" w:color="auto" w:sz="4" w:space="0"/>
              <w:right w:val="single" w:color="auto" w:sz="4" w:space="0"/>
            </w:tcBorders>
          </w:tcPr>
          <w:p w14:paraId="1C41D249">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6C23F78E">
            <w:pPr>
              <w:rPr>
                <w:highlight w:val="none"/>
              </w:rPr>
            </w:pPr>
          </w:p>
        </w:tc>
        <w:tc>
          <w:tcPr>
            <w:tcW w:w="2321" w:type="dxa"/>
            <w:vMerge w:val="continue"/>
            <w:tcBorders>
              <w:top w:val="single" w:color="auto" w:sz="4" w:space="0"/>
              <w:left w:val="single" w:color="auto" w:sz="4" w:space="0"/>
              <w:bottom w:val="single" w:color="auto" w:sz="4" w:space="0"/>
              <w:right w:val="single" w:color="auto" w:sz="4" w:space="0"/>
            </w:tcBorders>
          </w:tcPr>
          <w:p w14:paraId="45C5B5A5">
            <w:pPr>
              <w:rPr>
                <w:highlight w:val="none"/>
              </w:rPr>
            </w:pPr>
          </w:p>
        </w:tc>
        <w:tc>
          <w:tcPr>
            <w:tcW w:w="1432" w:type="dxa"/>
            <w:tcBorders>
              <w:top w:val="single" w:color="auto" w:sz="4" w:space="0"/>
              <w:left w:val="single" w:color="auto" w:sz="4" w:space="0"/>
              <w:bottom w:val="single" w:color="auto" w:sz="4" w:space="0"/>
              <w:right w:val="single" w:color="auto" w:sz="4" w:space="0"/>
            </w:tcBorders>
            <w:vAlign w:val="center"/>
          </w:tcPr>
          <w:p w14:paraId="71D488F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46" w:type="dxa"/>
            <w:tcBorders>
              <w:top w:val="single" w:color="auto" w:sz="4" w:space="0"/>
              <w:left w:val="single" w:color="auto" w:sz="4" w:space="0"/>
              <w:bottom w:val="single" w:color="auto" w:sz="4" w:space="0"/>
              <w:right w:val="single" w:color="auto" w:sz="4" w:space="0"/>
            </w:tcBorders>
            <w:vAlign w:val="center"/>
          </w:tcPr>
          <w:p w14:paraId="3A44F58C">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057" w:type="dxa"/>
            <w:tcBorders>
              <w:top w:val="single" w:color="auto" w:sz="4" w:space="0"/>
              <w:left w:val="single" w:color="auto" w:sz="4" w:space="0"/>
              <w:bottom w:val="single" w:color="auto" w:sz="4" w:space="0"/>
              <w:right w:val="single" w:color="auto" w:sz="4" w:space="0"/>
            </w:tcBorders>
            <w:vAlign w:val="center"/>
          </w:tcPr>
          <w:p w14:paraId="396DB65B">
            <w:pPr>
              <w:rPr>
                <w:rFonts w:hint="eastAsia" w:ascii="宋体" w:eastAsia="宋体" w:cs="宋体"/>
                <w:color w:val="000000"/>
                <w:spacing w:val="8"/>
                <w:szCs w:val="21"/>
                <w:highlight w:val="none"/>
                <w:lang w:eastAsia="zh-CN"/>
              </w:rPr>
            </w:pPr>
            <w:r>
              <w:rPr>
                <w:rFonts w:hint="eastAsia" w:ascii="宋体" w:cs="宋体"/>
                <w:color w:val="000000"/>
                <w:kern w:val="0"/>
                <w:szCs w:val="21"/>
                <w:highlight w:val="none"/>
                <w:lang w:eastAsia="zh-CN"/>
              </w:rPr>
              <w:t>处以违法所得1倍以下的罚款</w:t>
            </w:r>
          </w:p>
        </w:tc>
        <w:tc>
          <w:tcPr>
            <w:tcW w:w="1555" w:type="dxa"/>
            <w:vMerge w:val="continue"/>
            <w:tcBorders>
              <w:top w:val="single" w:color="auto" w:sz="4" w:space="0"/>
              <w:left w:val="single" w:color="auto" w:sz="4" w:space="0"/>
              <w:bottom w:val="single" w:color="auto" w:sz="4" w:space="0"/>
              <w:right w:val="single" w:color="auto" w:sz="4" w:space="0"/>
            </w:tcBorders>
          </w:tcPr>
          <w:p w14:paraId="5E548C01">
            <w:pPr>
              <w:rPr>
                <w:highlight w:val="none"/>
              </w:rPr>
            </w:pPr>
          </w:p>
        </w:tc>
        <w:tc>
          <w:tcPr>
            <w:tcW w:w="1195" w:type="dxa"/>
            <w:vMerge w:val="continue"/>
            <w:tcBorders>
              <w:top w:val="single" w:color="auto" w:sz="4" w:space="0"/>
              <w:left w:val="single" w:color="auto" w:sz="4" w:space="0"/>
              <w:bottom w:val="single" w:color="auto" w:sz="4" w:space="0"/>
              <w:right w:val="single" w:color="auto" w:sz="4" w:space="0"/>
            </w:tcBorders>
          </w:tcPr>
          <w:p w14:paraId="5CBFA2A1">
            <w:pPr>
              <w:rPr>
                <w:highlight w:val="none"/>
              </w:rPr>
            </w:pPr>
          </w:p>
        </w:tc>
      </w:tr>
      <w:tr w14:paraId="0906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985" w:type="dxa"/>
            <w:vMerge w:val="continue"/>
            <w:tcBorders>
              <w:top w:val="single" w:color="auto" w:sz="4" w:space="0"/>
              <w:left w:val="single" w:color="auto" w:sz="4" w:space="0"/>
              <w:bottom w:val="single" w:color="auto" w:sz="4" w:space="0"/>
              <w:right w:val="single" w:color="auto" w:sz="4" w:space="0"/>
            </w:tcBorders>
          </w:tcPr>
          <w:p w14:paraId="355F1EAA">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33FBD97B">
            <w:pPr>
              <w:rPr>
                <w:highlight w:val="none"/>
              </w:rPr>
            </w:pPr>
          </w:p>
        </w:tc>
        <w:tc>
          <w:tcPr>
            <w:tcW w:w="2321" w:type="dxa"/>
            <w:vMerge w:val="continue"/>
            <w:tcBorders>
              <w:top w:val="single" w:color="auto" w:sz="4" w:space="0"/>
              <w:left w:val="single" w:color="auto" w:sz="4" w:space="0"/>
              <w:bottom w:val="single" w:color="auto" w:sz="4" w:space="0"/>
              <w:right w:val="single" w:color="auto" w:sz="4" w:space="0"/>
            </w:tcBorders>
          </w:tcPr>
          <w:p w14:paraId="3ABF1B0E">
            <w:pPr>
              <w:rPr>
                <w:highlight w:val="none"/>
              </w:rPr>
            </w:pPr>
          </w:p>
        </w:tc>
        <w:tc>
          <w:tcPr>
            <w:tcW w:w="1432" w:type="dxa"/>
            <w:vMerge w:val="restart"/>
            <w:tcBorders>
              <w:top w:val="single" w:color="auto" w:sz="4" w:space="0"/>
              <w:left w:val="single" w:color="auto" w:sz="4" w:space="0"/>
              <w:right w:val="single" w:color="auto" w:sz="4" w:space="0"/>
            </w:tcBorders>
            <w:vAlign w:val="center"/>
          </w:tcPr>
          <w:p w14:paraId="72C0C63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46" w:type="dxa"/>
            <w:tcBorders>
              <w:top w:val="single" w:color="auto" w:sz="4" w:space="0"/>
              <w:left w:val="single" w:color="auto" w:sz="4" w:space="0"/>
              <w:bottom w:val="single" w:color="auto" w:sz="4" w:space="0"/>
              <w:right w:val="single" w:color="auto" w:sz="4" w:space="0"/>
            </w:tcBorders>
            <w:vAlign w:val="center"/>
          </w:tcPr>
          <w:p w14:paraId="76F5428B">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057" w:type="dxa"/>
            <w:tcBorders>
              <w:top w:val="single" w:color="auto" w:sz="4" w:space="0"/>
              <w:left w:val="single" w:color="auto" w:sz="4" w:space="0"/>
              <w:bottom w:val="single" w:color="auto" w:sz="4" w:space="0"/>
              <w:right w:val="single" w:color="auto" w:sz="4" w:space="0"/>
            </w:tcBorders>
            <w:vAlign w:val="center"/>
          </w:tcPr>
          <w:p w14:paraId="45142FC0">
            <w:pPr>
              <w:widowControl/>
              <w:rPr>
                <w:rFonts w:hint="eastAsia" w:ascii="宋体" w:cs="宋体"/>
                <w:color w:val="000000"/>
                <w:kern w:val="0"/>
                <w:szCs w:val="21"/>
                <w:highlight w:val="none"/>
              </w:rPr>
            </w:pPr>
            <w:r>
              <w:rPr>
                <w:rFonts w:hint="eastAsia" w:ascii="宋体" w:cs="宋体"/>
                <w:color w:val="000000"/>
                <w:kern w:val="0"/>
                <w:szCs w:val="21"/>
                <w:highlight w:val="none"/>
              </w:rPr>
              <w:t>处3000元以上7000元以下的罚款</w:t>
            </w:r>
          </w:p>
        </w:tc>
        <w:tc>
          <w:tcPr>
            <w:tcW w:w="1555" w:type="dxa"/>
            <w:vMerge w:val="continue"/>
            <w:tcBorders>
              <w:top w:val="single" w:color="auto" w:sz="4" w:space="0"/>
              <w:left w:val="single" w:color="auto" w:sz="4" w:space="0"/>
              <w:bottom w:val="single" w:color="auto" w:sz="4" w:space="0"/>
              <w:right w:val="single" w:color="auto" w:sz="4" w:space="0"/>
            </w:tcBorders>
          </w:tcPr>
          <w:p w14:paraId="268E15F3">
            <w:pPr>
              <w:rPr>
                <w:highlight w:val="none"/>
              </w:rPr>
            </w:pPr>
          </w:p>
        </w:tc>
        <w:tc>
          <w:tcPr>
            <w:tcW w:w="1195" w:type="dxa"/>
            <w:vMerge w:val="continue"/>
            <w:tcBorders>
              <w:top w:val="single" w:color="auto" w:sz="4" w:space="0"/>
              <w:left w:val="single" w:color="auto" w:sz="4" w:space="0"/>
              <w:bottom w:val="single" w:color="auto" w:sz="4" w:space="0"/>
              <w:right w:val="single" w:color="auto" w:sz="4" w:space="0"/>
            </w:tcBorders>
          </w:tcPr>
          <w:p w14:paraId="43F5A097">
            <w:pPr>
              <w:rPr>
                <w:highlight w:val="none"/>
              </w:rPr>
            </w:pPr>
          </w:p>
        </w:tc>
      </w:tr>
      <w:tr w14:paraId="4B54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985" w:type="dxa"/>
            <w:vMerge w:val="continue"/>
            <w:tcBorders>
              <w:top w:val="single" w:color="auto" w:sz="4" w:space="0"/>
              <w:left w:val="single" w:color="auto" w:sz="4" w:space="0"/>
              <w:bottom w:val="single" w:color="auto" w:sz="4" w:space="0"/>
              <w:right w:val="single" w:color="auto" w:sz="4" w:space="0"/>
            </w:tcBorders>
          </w:tcPr>
          <w:p w14:paraId="6114F9D5">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06497662">
            <w:pPr>
              <w:rPr>
                <w:highlight w:val="none"/>
              </w:rPr>
            </w:pPr>
          </w:p>
        </w:tc>
        <w:tc>
          <w:tcPr>
            <w:tcW w:w="2321" w:type="dxa"/>
            <w:vMerge w:val="continue"/>
            <w:tcBorders>
              <w:top w:val="single" w:color="auto" w:sz="4" w:space="0"/>
              <w:left w:val="single" w:color="auto" w:sz="4" w:space="0"/>
              <w:bottom w:val="single" w:color="auto" w:sz="4" w:space="0"/>
              <w:right w:val="single" w:color="auto" w:sz="4" w:space="0"/>
            </w:tcBorders>
          </w:tcPr>
          <w:p w14:paraId="3627C441">
            <w:pPr>
              <w:rPr>
                <w:highlight w:val="none"/>
              </w:rPr>
            </w:pPr>
          </w:p>
        </w:tc>
        <w:tc>
          <w:tcPr>
            <w:tcW w:w="1432" w:type="dxa"/>
            <w:vMerge w:val="continue"/>
            <w:tcBorders>
              <w:left w:val="single" w:color="auto" w:sz="4" w:space="0"/>
              <w:right w:val="single" w:color="auto" w:sz="4" w:space="0"/>
            </w:tcBorders>
            <w:vAlign w:val="center"/>
          </w:tcPr>
          <w:p w14:paraId="248F0FD2">
            <w:pPr>
              <w:rPr>
                <w:highlight w:val="none"/>
              </w:rPr>
            </w:pPr>
          </w:p>
        </w:tc>
        <w:tc>
          <w:tcPr>
            <w:tcW w:w="2346" w:type="dxa"/>
            <w:tcBorders>
              <w:top w:val="single" w:color="auto" w:sz="4" w:space="0"/>
              <w:left w:val="single" w:color="auto" w:sz="4" w:space="0"/>
              <w:bottom w:val="single" w:color="auto" w:sz="4" w:space="0"/>
              <w:right w:val="single" w:color="auto" w:sz="4" w:space="0"/>
            </w:tcBorders>
            <w:vAlign w:val="center"/>
          </w:tcPr>
          <w:p w14:paraId="323E7CF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057" w:type="dxa"/>
            <w:tcBorders>
              <w:top w:val="single" w:color="auto" w:sz="4" w:space="0"/>
              <w:left w:val="single" w:color="auto" w:sz="4" w:space="0"/>
              <w:bottom w:val="single" w:color="auto" w:sz="4" w:space="0"/>
              <w:right w:val="single" w:color="auto" w:sz="4" w:space="0"/>
            </w:tcBorders>
            <w:vAlign w:val="center"/>
          </w:tcPr>
          <w:p w14:paraId="6AF61CF5">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处以违法所得1倍以上2倍以下的罚款</w:t>
            </w:r>
          </w:p>
        </w:tc>
        <w:tc>
          <w:tcPr>
            <w:tcW w:w="1555" w:type="dxa"/>
            <w:vMerge w:val="continue"/>
            <w:tcBorders>
              <w:top w:val="single" w:color="auto" w:sz="4" w:space="0"/>
              <w:left w:val="single" w:color="auto" w:sz="4" w:space="0"/>
              <w:bottom w:val="single" w:color="auto" w:sz="4" w:space="0"/>
              <w:right w:val="single" w:color="auto" w:sz="4" w:space="0"/>
            </w:tcBorders>
          </w:tcPr>
          <w:p w14:paraId="69975165">
            <w:pPr>
              <w:rPr>
                <w:highlight w:val="none"/>
              </w:rPr>
            </w:pPr>
          </w:p>
        </w:tc>
        <w:tc>
          <w:tcPr>
            <w:tcW w:w="1195" w:type="dxa"/>
            <w:vMerge w:val="continue"/>
            <w:tcBorders>
              <w:top w:val="single" w:color="auto" w:sz="4" w:space="0"/>
              <w:left w:val="single" w:color="auto" w:sz="4" w:space="0"/>
              <w:bottom w:val="single" w:color="auto" w:sz="4" w:space="0"/>
              <w:right w:val="single" w:color="auto" w:sz="4" w:space="0"/>
            </w:tcBorders>
          </w:tcPr>
          <w:p w14:paraId="099AC490">
            <w:pPr>
              <w:rPr>
                <w:highlight w:val="none"/>
              </w:rPr>
            </w:pPr>
          </w:p>
        </w:tc>
      </w:tr>
      <w:tr w14:paraId="011C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985" w:type="dxa"/>
            <w:vMerge w:val="continue"/>
            <w:tcBorders>
              <w:top w:val="single" w:color="auto" w:sz="4" w:space="0"/>
              <w:left w:val="single" w:color="auto" w:sz="4" w:space="0"/>
              <w:bottom w:val="single" w:color="auto" w:sz="4" w:space="0"/>
              <w:right w:val="single" w:color="auto" w:sz="4" w:space="0"/>
            </w:tcBorders>
          </w:tcPr>
          <w:p w14:paraId="0FE65756">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56223ECD">
            <w:pPr>
              <w:rPr>
                <w:highlight w:val="none"/>
              </w:rPr>
            </w:pPr>
          </w:p>
        </w:tc>
        <w:tc>
          <w:tcPr>
            <w:tcW w:w="2321" w:type="dxa"/>
            <w:vMerge w:val="continue"/>
            <w:tcBorders>
              <w:top w:val="single" w:color="auto" w:sz="4" w:space="0"/>
              <w:left w:val="single" w:color="auto" w:sz="4" w:space="0"/>
              <w:bottom w:val="single" w:color="auto" w:sz="4" w:space="0"/>
              <w:right w:val="single" w:color="auto" w:sz="4" w:space="0"/>
            </w:tcBorders>
          </w:tcPr>
          <w:p w14:paraId="4B955832">
            <w:pPr>
              <w:rPr>
                <w:highlight w:val="none"/>
              </w:rPr>
            </w:pPr>
          </w:p>
        </w:tc>
        <w:tc>
          <w:tcPr>
            <w:tcW w:w="1432" w:type="dxa"/>
            <w:vMerge w:val="continue"/>
            <w:tcBorders>
              <w:left w:val="single" w:color="auto" w:sz="4" w:space="0"/>
              <w:right w:val="single" w:color="auto" w:sz="4" w:space="0"/>
            </w:tcBorders>
            <w:vAlign w:val="center"/>
          </w:tcPr>
          <w:p w14:paraId="0200507D">
            <w:pPr>
              <w:jc w:val="center"/>
              <w:rPr>
                <w:rFonts w:hint="eastAsia" w:ascii="楷体_GB2312" w:eastAsia="楷体_GB2312" w:cs="楷体_GB2312"/>
                <w:sz w:val="21"/>
                <w:szCs w:val="21"/>
                <w:highlight w:val="none"/>
                <w:vertAlign w:val="baseline"/>
                <w:lang w:val="en-US" w:eastAsia="zh-CN"/>
              </w:rPr>
            </w:pPr>
          </w:p>
        </w:tc>
        <w:tc>
          <w:tcPr>
            <w:tcW w:w="2346" w:type="dxa"/>
            <w:tcBorders>
              <w:top w:val="single" w:color="auto" w:sz="4" w:space="0"/>
              <w:left w:val="single" w:color="auto" w:sz="4" w:space="0"/>
              <w:bottom w:val="single" w:color="auto" w:sz="4" w:space="0"/>
              <w:right w:val="single" w:color="auto" w:sz="4" w:space="0"/>
            </w:tcBorders>
            <w:vAlign w:val="center"/>
          </w:tcPr>
          <w:p w14:paraId="1DC34804">
            <w:pPr>
              <w:rPr>
                <w:rFonts w:hint="eastAsia" w:ascii="宋体" w:cs="宋体"/>
                <w:color w:val="000000"/>
                <w:kern w:val="0"/>
                <w:szCs w:val="21"/>
                <w:highlight w:val="none"/>
              </w:rPr>
            </w:pPr>
            <w:r>
              <w:rPr>
                <w:rFonts w:hint="eastAsia" w:ascii="宋体" w:cs="宋体"/>
                <w:color w:val="000000"/>
                <w:kern w:val="0"/>
                <w:szCs w:val="21"/>
                <w:highlight w:val="none"/>
              </w:rPr>
              <w:t>没有违法所得，造成严重危害后果的</w:t>
            </w:r>
          </w:p>
        </w:tc>
        <w:tc>
          <w:tcPr>
            <w:tcW w:w="2057" w:type="dxa"/>
            <w:tcBorders>
              <w:top w:val="single" w:color="auto" w:sz="4" w:space="0"/>
              <w:left w:val="single" w:color="auto" w:sz="4" w:space="0"/>
              <w:bottom w:val="single" w:color="auto" w:sz="4" w:space="0"/>
              <w:right w:val="single" w:color="auto" w:sz="4" w:space="0"/>
            </w:tcBorders>
            <w:vAlign w:val="center"/>
          </w:tcPr>
          <w:p w14:paraId="63680990">
            <w:pPr>
              <w:widowControl/>
              <w:rPr>
                <w:rFonts w:hint="eastAsia" w:ascii="宋体" w:cs="宋体"/>
                <w:color w:val="000000"/>
                <w:kern w:val="0"/>
                <w:szCs w:val="21"/>
                <w:highlight w:val="none"/>
              </w:rPr>
            </w:pPr>
            <w:r>
              <w:rPr>
                <w:rFonts w:hint="eastAsia" w:ascii="宋体" w:cs="宋体"/>
                <w:color w:val="000000"/>
                <w:kern w:val="0"/>
                <w:szCs w:val="21"/>
                <w:highlight w:val="none"/>
              </w:rPr>
              <w:t>处7000元以上1万元以下的罚款</w:t>
            </w:r>
          </w:p>
        </w:tc>
        <w:tc>
          <w:tcPr>
            <w:tcW w:w="1555" w:type="dxa"/>
            <w:vMerge w:val="continue"/>
            <w:tcBorders>
              <w:top w:val="single" w:color="auto" w:sz="4" w:space="0"/>
              <w:left w:val="single" w:color="auto" w:sz="4" w:space="0"/>
              <w:bottom w:val="single" w:color="auto" w:sz="4" w:space="0"/>
              <w:right w:val="single" w:color="auto" w:sz="4" w:space="0"/>
            </w:tcBorders>
          </w:tcPr>
          <w:p w14:paraId="744482E4">
            <w:pPr>
              <w:rPr>
                <w:highlight w:val="none"/>
              </w:rPr>
            </w:pPr>
          </w:p>
        </w:tc>
        <w:tc>
          <w:tcPr>
            <w:tcW w:w="1195" w:type="dxa"/>
            <w:vMerge w:val="continue"/>
            <w:tcBorders>
              <w:top w:val="single" w:color="auto" w:sz="4" w:space="0"/>
              <w:left w:val="single" w:color="auto" w:sz="4" w:space="0"/>
              <w:bottom w:val="single" w:color="auto" w:sz="4" w:space="0"/>
              <w:right w:val="single" w:color="auto" w:sz="4" w:space="0"/>
            </w:tcBorders>
          </w:tcPr>
          <w:p w14:paraId="16BD3C8E">
            <w:pPr>
              <w:rPr>
                <w:highlight w:val="none"/>
              </w:rPr>
            </w:pPr>
          </w:p>
        </w:tc>
      </w:tr>
      <w:tr w14:paraId="3F65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985" w:type="dxa"/>
            <w:vMerge w:val="continue"/>
            <w:tcBorders>
              <w:top w:val="single" w:color="auto" w:sz="4" w:space="0"/>
              <w:left w:val="single" w:color="auto" w:sz="4" w:space="0"/>
              <w:bottom w:val="single" w:color="auto" w:sz="4" w:space="0"/>
              <w:right w:val="single" w:color="auto" w:sz="4" w:space="0"/>
            </w:tcBorders>
          </w:tcPr>
          <w:p w14:paraId="70794499">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13695AE0">
            <w:pPr>
              <w:rPr>
                <w:highlight w:val="none"/>
              </w:rPr>
            </w:pPr>
          </w:p>
        </w:tc>
        <w:tc>
          <w:tcPr>
            <w:tcW w:w="2321" w:type="dxa"/>
            <w:vMerge w:val="continue"/>
            <w:tcBorders>
              <w:top w:val="single" w:color="auto" w:sz="4" w:space="0"/>
              <w:left w:val="single" w:color="auto" w:sz="4" w:space="0"/>
              <w:bottom w:val="single" w:color="auto" w:sz="4" w:space="0"/>
              <w:right w:val="single" w:color="auto" w:sz="4" w:space="0"/>
            </w:tcBorders>
          </w:tcPr>
          <w:p w14:paraId="15F5B1FC">
            <w:pPr>
              <w:rPr>
                <w:highlight w:val="none"/>
              </w:rPr>
            </w:pPr>
          </w:p>
        </w:tc>
        <w:tc>
          <w:tcPr>
            <w:tcW w:w="1432" w:type="dxa"/>
            <w:vMerge w:val="continue"/>
            <w:tcBorders>
              <w:left w:val="single" w:color="auto" w:sz="4" w:space="0"/>
              <w:bottom w:val="single" w:color="auto" w:sz="4" w:space="0"/>
              <w:right w:val="single" w:color="auto" w:sz="4" w:space="0"/>
            </w:tcBorders>
            <w:vAlign w:val="center"/>
          </w:tcPr>
          <w:p w14:paraId="50663B8B">
            <w:pPr>
              <w:rPr>
                <w:highlight w:val="none"/>
              </w:rPr>
            </w:pPr>
          </w:p>
        </w:tc>
        <w:tc>
          <w:tcPr>
            <w:tcW w:w="2346" w:type="dxa"/>
            <w:tcBorders>
              <w:top w:val="single" w:color="auto" w:sz="4" w:space="0"/>
              <w:left w:val="single" w:color="auto" w:sz="4" w:space="0"/>
              <w:bottom w:val="single" w:color="auto" w:sz="4" w:space="0"/>
              <w:right w:val="single" w:color="auto" w:sz="4" w:space="0"/>
            </w:tcBorders>
            <w:vAlign w:val="center"/>
          </w:tcPr>
          <w:p w14:paraId="52CD0184">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057" w:type="dxa"/>
            <w:tcBorders>
              <w:top w:val="single" w:color="auto" w:sz="4" w:space="0"/>
              <w:left w:val="single" w:color="auto" w:sz="4" w:space="0"/>
              <w:bottom w:val="single" w:color="auto" w:sz="4" w:space="0"/>
              <w:right w:val="single" w:color="auto" w:sz="4" w:space="0"/>
            </w:tcBorders>
            <w:vAlign w:val="center"/>
          </w:tcPr>
          <w:p w14:paraId="69D71B1D">
            <w:pPr>
              <w:rPr>
                <w:rFonts w:hint="eastAsia" w:ascii="宋体" w:cs="宋体"/>
                <w:color w:val="000000"/>
                <w:kern w:val="0"/>
                <w:szCs w:val="21"/>
                <w:highlight w:val="none"/>
              </w:rPr>
            </w:pPr>
            <w:r>
              <w:rPr>
                <w:rFonts w:hint="eastAsia" w:ascii="宋体" w:cs="宋体"/>
                <w:color w:val="000000"/>
                <w:kern w:val="0"/>
                <w:szCs w:val="21"/>
                <w:highlight w:val="none"/>
              </w:rPr>
              <w:t>处以违法所得2倍以上3倍以下且不超过3万元的罚款</w:t>
            </w:r>
          </w:p>
        </w:tc>
        <w:tc>
          <w:tcPr>
            <w:tcW w:w="1555" w:type="dxa"/>
            <w:vMerge w:val="continue"/>
            <w:tcBorders>
              <w:top w:val="single" w:color="auto" w:sz="4" w:space="0"/>
              <w:left w:val="single" w:color="auto" w:sz="4" w:space="0"/>
              <w:bottom w:val="single" w:color="auto" w:sz="4" w:space="0"/>
              <w:right w:val="single" w:color="auto" w:sz="4" w:space="0"/>
            </w:tcBorders>
          </w:tcPr>
          <w:p w14:paraId="4A930A5F">
            <w:pPr>
              <w:rPr>
                <w:highlight w:val="none"/>
              </w:rPr>
            </w:pPr>
          </w:p>
        </w:tc>
        <w:tc>
          <w:tcPr>
            <w:tcW w:w="1195" w:type="dxa"/>
            <w:vMerge w:val="continue"/>
            <w:tcBorders>
              <w:top w:val="single" w:color="auto" w:sz="4" w:space="0"/>
              <w:left w:val="single" w:color="auto" w:sz="4" w:space="0"/>
              <w:bottom w:val="single" w:color="auto" w:sz="4" w:space="0"/>
              <w:right w:val="single" w:color="auto" w:sz="4" w:space="0"/>
            </w:tcBorders>
          </w:tcPr>
          <w:p w14:paraId="298A276F">
            <w:pPr>
              <w:rPr>
                <w:highlight w:val="none"/>
              </w:rPr>
            </w:pPr>
          </w:p>
        </w:tc>
      </w:tr>
    </w:tbl>
    <w:p w14:paraId="73C879DA">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05"/>
        <w:gridCol w:w="2396"/>
        <w:gridCol w:w="1362"/>
        <w:gridCol w:w="2252"/>
        <w:gridCol w:w="2495"/>
        <w:gridCol w:w="1364"/>
        <w:gridCol w:w="1207"/>
      </w:tblGrid>
      <w:tr w14:paraId="1683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5" w:type="dxa"/>
            <w:tcBorders>
              <w:top w:val="single" w:color="auto" w:sz="4" w:space="0"/>
              <w:left w:val="single" w:color="auto" w:sz="4" w:space="0"/>
              <w:bottom w:val="single" w:color="auto" w:sz="4" w:space="0"/>
              <w:right w:val="single" w:color="auto" w:sz="4" w:space="0"/>
            </w:tcBorders>
            <w:vAlign w:val="center"/>
          </w:tcPr>
          <w:p w14:paraId="2974ADD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5" w:type="dxa"/>
            <w:tcBorders>
              <w:top w:val="single" w:color="auto" w:sz="4" w:space="0"/>
              <w:left w:val="single" w:color="auto" w:sz="4" w:space="0"/>
              <w:bottom w:val="single" w:color="auto" w:sz="4" w:space="0"/>
              <w:right w:val="single" w:color="auto" w:sz="4" w:space="0"/>
            </w:tcBorders>
            <w:vAlign w:val="center"/>
          </w:tcPr>
          <w:p w14:paraId="56A4DAD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396" w:type="dxa"/>
            <w:tcBorders>
              <w:top w:val="single" w:color="auto" w:sz="4" w:space="0"/>
              <w:left w:val="single" w:color="auto" w:sz="4" w:space="0"/>
              <w:bottom w:val="single" w:color="auto" w:sz="4" w:space="0"/>
              <w:right w:val="single" w:color="auto" w:sz="4" w:space="0"/>
            </w:tcBorders>
            <w:vAlign w:val="center"/>
          </w:tcPr>
          <w:p w14:paraId="35D3EE8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600FCB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52" w:type="dxa"/>
            <w:tcBorders>
              <w:top w:val="single" w:color="auto" w:sz="4" w:space="0"/>
              <w:left w:val="single" w:color="auto" w:sz="4" w:space="0"/>
              <w:bottom w:val="single" w:color="auto" w:sz="4" w:space="0"/>
              <w:right w:val="single" w:color="auto" w:sz="4" w:space="0"/>
            </w:tcBorders>
            <w:vAlign w:val="center"/>
          </w:tcPr>
          <w:p w14:paraId="0B160C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95" w:type="dxa"/>
            <w:tcBorders>
              <w:top w:val="single" w:color="auto" w:sz="4" w:space="0"/>
              <w:left w:val="single" w:color="auto" w:sz="4" w:space="0"/>
              <w:bottom w:val="single" w:color="auto" w:sz="4" w:space="0"/>
              <w:right w:val="single" w:color="auto" w:sz="4" w:space="0"/>
            </w:tcBorders>
            <w:vAlign w:val="center"/>
          </w:tcPr>
          <w:p w14:paraId="15C67E4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64" w:type="dxa"/>
            <w:tcBorders>
              <w:top w:val="single" w:color="auto" w:sz="4" w:space="0"/>
              <w:left w:val="single" w:color="auto" w:sz="4" w:space="0"/>
              <w:bottom w:val="single" w:color="auto" w:sz="4" w:space="0"/>
              <w:right w:val="single" w:color="auto" w:sz="4" w:space="0"/>
            </w:tcBorders>
            <w:vAlign w:val="center"/>
          </w:tcPr>
          <w:p w14:paraId="0A0247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1334459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4EE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EF6F9F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2D8F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035" w:type="dxa"/>
            <w:vMerge w:val="restart"/>
            <w:tcBorders>
              <w:top w:val="single" w:color="auto" w:sz="4" w:space="0"/>
              <w:left w:val="single" w:color="auto" w:sz="4" w:space="0"/>
              <w:bottom w:val="single" w:color="auto" w:sz="4" w:space="0"/>
              <w:right w:val="single" w:color="auto" w:sz="4" w:space="0"/>
            </w:tcBorders>
          </w:tcPr>
          <w:p w14:paraId="4F5B5519">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2405054</w:t>
            </w:r>
          </w:p>
        </w:tc>
        <w:tc>
          <w:tcPr>
            <w:tcW w:w="1405" w:type="dxa"/>
            <w:vMerge w:val="restart"/>
            <w:tcBorders>
              <w:top w:val="single" w:color="auto" w:sz="4" w:space="0"/>
              <w:left w:val="single" w:color="auto" w:sz="4" w:space="0"/>
              <w:bottom w:val="single" w:color="auto" w:sz="4" w:space="0"/>
              <w:right w:val="single" w:color="auto" w:sz="4" w:space="0"/>
            </w:tcBorders>
          </w:tcPr>
          <w:p w14:paraId="64BFB6A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未经注册，擅自以注册监理工程师的名义从事工程监理及相关业务活动</w:t>
            </w:r>
            <w:r>
              <w:rPr>
                <w:rFonts w:hint="eastAsia" w:ascii="宋体" w:cs="宋体"/>
                <w:color w:val="000000"/>
                <w:kern w:val="0"/>
                <w:szCs w:val="21"/>
                <w:highlight w:val="none"/>
                <w:lang w:eastAsia="zh-CN"/>
              </w:rPr>
              <w:t>的</w:t>
            </w:r>
          </w:p>
        </w:tc>
        <w:tc>
          <w:tcPr>
            <w:tcW w:w="2396" w:type="dxa"/>
            <w:vMerge w:val="restart"/>
            <w:tcBorders>
              <w:top w:val="single" w:color="auto" w:sz="4" w:space="0"/>
              <w:left w:val="single" w:color="auto" w:sz="4" w:space="0"/>
              <w:bottom w:val="single" w:color="auto" w:sz="4" w:space="0"/>
              <w:right w:val="single" w:color="auto" w:sz="4" w:space="0"/>
            </w:tcBorders>
          </w:tcPr>
          <w:p w14:paraId="1F0AF0C4">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《注册监理工程师管理规定》第二十九条</w:t>
            </w:r>
            <w:r>
              <w:rPr>
                <w:rFonts w:hint="eastAsia" w:ascii="宋体" w:cs="宋体"/>
                <w:color w:val="000000"/>
                <w:highlight w:val="none"/>
                <w:lang w:val="en-US" w:eastAsia="zh-CN"/>
              </w:rPr>
              <w:t xml:space="preserve"> </w:t>
            </w:r>
            <w:r>
              <w:rPr>
                <w:rFonts w:hint="eastAsia" w:ascii="宋体" w:cs="宋体"/>
                <w:color w:val="000000"/>
                <w:kern w:val="0"/>
                <w:szCs w:val="21"/>
                <w:highlight w:val="none"/>
              </w:rPr>
              <w:t>违反本规定，未经注册，擅自以注册监理工程师的名义从事工程监理及相关业务活动的，由县级以上地方人民政府住房城乡建设主管部门给予警告，责令停止违法行为，处以3万元以下罚款；造成损失的，依法承担赔偿责任。</w:t>
            </w:r>
          </w:p>
        </w:tc>
        <w:tc>
          <w:tcPr>
            <w:tcW w:w="1362" w:type="dxa"/>
            <w:tcBorders>
              <w:top w:val="single" w:color="auto" w:sz="4" w:space="0"/>
              <w:left w:val="single" w:color="auto" w:sz="4" w:space="0"/>
              <w:bottom w:val="single" w:color="auto" w:sz="4" w:space="0"/>
              <w:right w:val="single" w:color="auto" w:sz="4" w:space="0"/>
            </w:tcBorders>
            <w:vAlign w:val="center"/>
          </w:tcPr>
          <w:p w14:paraId="0964671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52" w:type="dxa"/>
            <w:tcBorders>
              <w:top w:val="single" w:color="auto" w:sz="4" w:space="0"/>
              <w:left w:val="single" w:color="auto" w:sz="4" w:space="0"/>
              <w:bottom w:val="single" w:color="auto" w:sz="4" w:space="0"/>
              <w:right w:val="single" w:color="auto" w:sz="4" w:space="0"/>
            </w:tcBorders>
            <w:vAlign w:val="center"/>
          </w:tcPr>
          <w:p w14:paraId="5254C61A">
            <w:pPr>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违法所得在5000元以下的</w:t>
            </w:r>
          </w:p>
        </w:tc>
        <w:tc>
          <w:tcPr>
            <w:tcW w:w="2495" w:type="dxa"/>
            <w:tcBorders>
              <w:top w:val="single" w:color="auto" w:sz="4" w:space="0"/>
              <w:left w:val="single" w:color="auto" w:sz="4" w:space="0"/>
              <w:bottom w:val="single" w:color="auto" w:sz="4" w:space="0"/>
              <w:right w:val="single" w:color="auto" w:sz="4" w:space="0"/>
            </w:tcBorders>
            <w:vAlign w:val="center"/>
          </w:tcPr>
          <w:p w14:paraId="576F1866">
            <w:pPr>
              <w:rPr>
                <w:rFonts w:hint="eastAsia" w:ascii="宋体" w:eastAsia="宋体" w:cs="宋体"/>
                <w:color w:val="000000"/>
                <w:szCs w:val="21"/>
                <w:highlight w:val="no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处以1万元以下的罚款</w:t>
            </w:r>
          </w:p>
        </w:tc>
        <w:tc>
          <w:tcPr>
            <w:tcW w:w="1364" w:type="dxa"/>
            <w:vMerge w:val="restart"/>
            <w:tcBorders>
              <w:top w:val="single" w:color="auto" w:sz="4" w:space="0"/>
              <w:left w:val="single" w:color="auto" w:sz="4" w:space="0"/>
              <w:bottom w:val="single" w:color="auto" w:sz="4" w:space="0"/>
              <w:right w:val="single" w:color="auto" w:sz="4" w:space="0"/>
            </w:tcBorders>
          </w:tcPr>
          <w:p w14:paraId="39D8CC2A">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381D498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ED4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7F99AD4">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57FC6BCA">
            <w:pPr>
              <w:rPr>
                <w:highlight w:val="none"/>
              </w:rPr>
            </w:pPr>
          </w:p>
        </w:tc>
        <w:tc>
          <w:tcPr>
            <w:tcW w:w="2396" w:type="dxa"/>
            <w:vMerge w:val="continue"/>
            <w:tcBorders>
              <w:top w:val="single" w:color="auto" w:sz="4" w:space="0"/>
              <w:left w:val="single" w:color="auto" w:sz="4" w:space="0"/>
              <w:bottom w:val="single" w:color="auto" w:sz="4" w:space="0"/>
              <w:right w:val="single" w:color="auto" w:sz="4" w:space="0"/>
            </w:tcBorders>
          </w:tcPr>
          <w:p w14:paraId="0D9E97F7">
            <w:pPr>
              <w:rPr>
                <w:highlight w:val="none"/>
              </w:rPr>
            </w:pPr>
          </w:p>
        </w:tc>
        <w:tc>
          <w:tcPr>
            <w:tcW w:w="1362" w:type="dxa"/>
            <w:tcBorders>
              <w:top w:val="single" w:color="auto" w:sz="4" w:space="0"/>
              <w:left w:val="single" w:color="auto" w:sz="4" w:space="0"/>
              <w:bottom w:val="single" w:color="auto" w:sz="4" w:space="0"/>
              <w:right w:val="single" w:color="auto" w:sz="4" w:space="0"/>
            </w:tcBorders>
            <w:vAlign w:val="center"/>
          </w:tcPr>
          <w:p w14:paraId="5FA635C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52" w:type="dxa"/>
            <w:tcBorders>
              <w:top w:val="single" w:color="auto" w:sz="4" w:space="0"/>
              <w:left w:val="single" w:color="auto" w:sz="4" w:space="0"/>
              <w:bottom w:val="single" w:color="auto" w:sz="4" w:space="0"/>
              <w:right w:val="single" w:color="auto" w:sz="4" w:space="0"/>
            </w:tcBorders>
            <w:vAlign w:val="center"/>
          </w:tcPr>
          <w:p w14:paraId="6636FCEF">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95" w:type="dxa"/>
            <w:tcBorders>
              <w:top w:val="single" w:color="auto" w:sz="4" w:space="0"/>
              <w:left w:val="single" w:color="auto" w:sz="4" w:space="0"/>
              <w:bottom w:val="single" w:color="auto" w:sz="4" w:space="0"/>
              <w:right w:val="single" w:color="auto" w:sz="4" w:space="0"/>
            </w:tcBorders>
            <w:vAlign w:val="center"/>
          </w:tcPr>
          <w:p w14:paraId="7E64F3E6">
            <w:pPr>
              <w:rPr>
                <w:rFonts w:hint="eastAsia" w:ascii="宋体" w:cs="宋体"/>
                <w:color w:val="000000"/>
                <w:spacing w:val="8"/>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处以1万元以上2万元以下的罚款</w:t>
            </w:r>
          </w:p>
        </w:tc>
        <w:tc>
          <w:tcPr>
            <w:tcW w:w="1364" w:type="dxa"/>
            <w:vMerge w:val="continue"/>
            <w:tcBorders>
              <w:top w:val="single" w:color="auto" w:sz="4" w:space="0"/>
              <w:left w:val="single" w:color="auto" w:sz="4" w:space="0"/>
              <w:bottom w:val="single" w:color="auto" w:sz="4" w:space="0"/>
              <w:right w:val="single" w:color="auto" w:sz="4" w:space="0"/>
            </w:tcBorders>
          </w:tcPr>
          <w:p w14:paraId="3FD2B2B3">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63511065">
            <w:pPr>
              <w:rPr>
                <w:highlight w:val="none"/>
              </w:rPr>
            </w:pPr>
          </w:p>
        </w:tc>
      </w:tr>
      <w:tr w14:paraId="32C8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03FECA4">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06EECB0D">
            <w:pPr>
              <w:rPr>
                <w:highlight w:val="none"/>
              </w:rPr>
            </w:pPr>
          </w:p>
        </w:tc>
        <w:tc>
          <w:tcPr>
            <w:tcW w:w="2396" w:type="dxa"/>
            <w:vMerge w:val="continue"/>
            <w:tcBorders>
              <w:top w:val="single" w:color="auto" w:sz="4" w:space="0"/>
              <w:left w:val="single" w:color="auto" w:sz="4" w:space="0"/>
              <w:bottom w:val="single" w:color="auto" w:sz="4" w:space="0"/>
              <w:right w:val="single" w:color="auto" w:sz="4" w:space="0"/>
            </w:tcBorders>
          </w:tcPr>
          <w:p w14:paraId="73587B79">
            <w:pPr>
              <w:rPr>
                <w:highlight w:val="none"/>
              </w:rPr>
            </w:pPr>
          </w:p>
        </w:tc>
        <w:tc>
          <w:tcPr>
            <w:tcW w:w="1362" w:type="dxa"/>
            <w:tcBorders>
              <w:top w:val="single" w:color="auto" w:sz="4" w:space="0"/>
              <w:left w:val="single" w:color="auto" w:sz="4" w:space="0"/>
              <w:bottom w:val="single" w:color="auto" w:sz="4" w:space="0"/>
              <w:right w:val="single" w:color="auto" w:sz="4" w:space="0"/>
            </w:tcBorders>
            <w:vAlign w:val="center"/>
          </w:tcPr>
          <w:p w14:paraId="78C0127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52" w:type="dxa"/>
            <w:tcBorders>
              <w:top w:val="single" w:color="auto" w:sz="4" w:space="0"/>
              <w:left w:val="single" w:color="auto" w:sz="4" w:space="0"/>
              <w:bottom w:val="single" w:color="auto" w:sz="4" w:space="0"/>
              <w:right w:val="single" w:color="auto" w:sz="4" w:space="0"/>
            </w:tcBorders>
            <w:vAlign w:val="center"/>
          </w:tcPr>
          <w:p w14:paraId="18CAE67B">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违法所得在1万元以上的</w:t>
            </w:r>
          </w:p>
        </w:tc>
        <w:tc>
          <w:tcPr>
            <w:tcW w:w="2495" w:type="dxa"/>
            <w:tcBorders>
              <w:top w:val="single" w:color="auto" w:sz="4" w:space="0"/>
              <w:left w:val="single" w:color="auto" w:sz="4" w:space="0"/>
              <w:bottom w:val="single" w:color="auto" w:sz="4" w:space="0"/>
              <w:right w:val="single" w:color="auto" w:sz="4" w:space="0"/>
            </w:tcBorders>
            <w:vAlign w:val="center"/>
          </w:tcPr>
          <w:p w14:paraId="2D549F05">
            <w:pPr>
              <w:widowControl/>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处以2万元以上3万元以下的罚款</w:t>
            </w:r>
          </w:p>
        </w:tc>
        <w:tc>
          <w:tcPr>
            <w:tcW w:w="1364" w:type="dxa"/>
            <w:vMerge w:val="continue"/>
            <w:tcBorders>
              <w:top w:val="single" w:color="auto" w:sz="4" w:space="0"/>
              <w:left w:val="single" w:color="auto" w:sz="4" w:space="0"/>
              <w:bottom w:val="single" w:color="auto" w:sz="4" w:space="0"/>
              <w:right w:val="single" w:color="auto" w:sz="4" w:space="0"/>
            </w:tcBorders>
          </w:tcPr>
          <w:p w14:paraId="45BA95FC">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547EE94">
            <w:pPr>
              <w:rPr>
                <w:highlight w:val="none"/>
              </w:rPr>
            </w:pPr>
          </w:p>
        </w:tc>
      </w:tr>
    </w:tbl>
    <w:p w14:paraId="4E88136C">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455"/>
        <w:gridCol w:w="2450"/>
        <w:gridCol w:w="1296"/>
        <w:gridCol w:w="2174"/>
        <w:gridCol w:w="2362"/>
        <w:gridCol w:w="1313"/>
        <w:gridCol w:w="1481"/>
      </w:tblGrid>
      <w:tr w14:paraId="579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85" w:type="dxa"/>
            <w:tcBorders>
              <w:top w:val="single" w:color="auto" w:sz="4" w:space="0"/>
              <w:left w:val="single" w:color="auto" w:sz="4" w:space="0"/>
              <w:bottom w:val="single" w:color="auto" w:sz="4" w:space="0"/>
              <w:right w:val="single" w:color="auto" w:sz="4" w:space="0"/>
            </w:tcBorders>
            <w:vAlign w:val="center"/>
          </w:tcPr>
          <w:p w14:paraId="1052DC4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5" w:type="dxa"/>
            <w:tcBorders>
              <w:top w:val="single" w:color="auto" w:sz="4" w:space="0"/>
              <w:left w:val="single" w:color="auto" w:sz="4" w:space="0"/>
              <w:bottom w:val="single" w:color="auto" w:sz="4" w:space="0"/>
              <w:right w:val="single" w:color="auto" w:sz="4" w:space="0"/>
            </w:tcBorders>
            <w:vAlign w:val="center"/>
          </w:tcPr>
          <w:p w14:paraId="5D610F2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50" w:type="dxa"/>
            <w:tcBorders>
              <w:top w:val="single" w:color="auto" w:sz="4" w:space="0"/>
              <w:left w:val="single" w:color="auto" w:sz="4" w:space="0"/>
              <w:bottom w:val="single" w:color="auto" w:sz="4" w:space="0"/>
              <w:right w:val="single" w:color="auto" w:sz="4" w:space="0"/>
            </w:tcBorders>
            <w:vAlign w:val="center"/>
          </w:tcPr>
          <w:p w14:paraId="66C8354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96" w:type="dxa"/>
            <w:tcBorders>
              <w:top w:val="single" w:color="auto" w:sz="4" w:space="0"/>
              <w:left w:val="single" w:color="auto" w:sz="4" w:space="0"/>
              <w:bottom w:val="single" w:color="auto" w:sz="4" w:space="0"/>
              <w:right w:val="single" w:color="auto" w:sz="4" w:space="0"/>
            </w:tcBorders>
            <w:vAlign w:val="center"/>
          </w:tcPr>
          <w:p w14:paraId="7396174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74" w:type="dxa"/>
            <w:tcBorders>
              <w:top w:val="single" w:color="auto" w:sz="4" w:space="0"/>
              <w:left w:val="single" w:color="auto" w:sz="4" w:space="0"/>
              <w:bottom w:val="single" w:color="auto" w:sz="4" w:space="0"/>
              <w:right w:val="single" w:color="auto" w:sz="4" w:space="0"/>
            </w:tcBorders>
            <w:vAlign w:val="center"/>
          </w:tcPr>
          <w:p w14:paraId="6498B0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62" w:type="dxa"/>
            <w:tcBorders>
              <w:top w:val="single" w:color="auto" w:sz="4" w:space="0"/>
              <w:left w:val="single" w:color="auto" w:sz="4" w:space="0"/>
              <w:bottom w:val="single" w:color="auto" w:sz="4" w:space="0"/>
              <w:right w:val="single" w:color="auto" w:sz="4" w:space="0"/>
            </w:tcBorders>
            <w:vAlign w:val="center"/>
          </w:tcPr>
          <w:p w14:paraId="47DE97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13" w:type="dxa"/>
            <w:tcBorders>
              <w:top w:val="single" w:color="auto" w:sz="4" w:space="0"/>
              <w:left w:val="single" w:color="auto" w:sz="4" w:space="0"/>
              <w:bottom w:val="single" w:color="auto" w:sz="4" w:space="0"/>
              <w:right w:val="single" w:color="auto" w:sz="4" w:space="0"/>
            </w:tcBorders>
            <w:vAlign w:val="center"/>
          </w:tcPr>
          <w:p w14:paraId="573EF0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481" w:type="dxa"/>
            <w:tcBorders>
              <w:top w:val="single" w:color="auto" w:sz="4" w:space="0"/>
              <w:left w:val="single" w:color="auto" w:sz="4" w:space="0"/>
              <w:bottom w:val="single" w:color="auto" w:sz="4" w:space="0"/>
              <w:right w:val="single" w:color="auto" w:sz="4" w:space="0"/>
            </w:tcBorders>
            <w:vAlign w:val="center"/>
          </w:tcPr>
          <w:p w14:paraId="3754DC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C520F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5FCF4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8304FC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3967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985" w:type="dxa"/>
            <w:vMerge w:val="restart"/>
            <w:tcBorders>
              <w:top w:val="single" w:color="auto" w:sz="4" w:space="0"/>
              <w:left w:val="single" w:color="auto" w:sz="4" w:space="0"/>
              <w:bottom w:val="single" w:color="auto" w:sz="4" w:space="0"/>
              <w:right w:val="single" w:color="auto" w:sz="4" w:space="0"/>
            </w:tcBorders>
          </w:tcPr>
          <w:p w14:paraId="36F49250">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2405055</w:t>
            </w:r>
          </w:p>
        </w:tc>
        <w:tc>
          <w:tcPr>
            <w:tcW w:w="1455" w:type="dxa"/>
            <w:vMerge w:val="restart"/>
            <w:tcBorders>
              <w:top w:val="single" w:color="auto" w:sz="4" w:space="0"/>
              <w:left w:val="single" w:color="auto" w:sz="4" w:space="0"/>
              <w:bottom w:val="single" w:color="auto" w:sz="4" w:space="0"/>
              <w:right w:val="single" w:color="auto" w:sz="4" w:space="0"/>
            </w:tcBorders>
          </w:tcPr>
          <w:p w14:paraId="7F36A9C5">
            <w:pPr>
              <w:rPr>
                <w:rFonts w:hint="eastAsia" w:ascii="仿宋_GB2312" w:hAnsi="仿宋_GB2312" w:eastAsia="宋体" w:cs="仿宋_GB2312"/>
                <w:sz w:val="21"/>
                <w:szCs w:val="21"/>
                <w:highlight w:val="none"/>
                <w:vertAlign w:val="baseline"/>
                <w:lang w:val="en-US" w:eastAsia="zh-CN"/>
              </w:rPr>
            </w:pPr>
            <w:r>
              <w:rPr>
                <w:rFonts w:hint="eastAsia"/>
                <w:sz w:val="21"/>
                <w:szCs w:val="21"/>
                <w:highlight w:val="none"/>
              </w:rPr>
              <w:t>注册监理工程师未办理变更注册仍执业</w:t>
            </w:r>
            <w:r>
              <w:rPr>
                <w:rFonts w:hint="eastAsia"/>
                <w:sz w:val="21"/>
                <w:szCs w:val="21"/>
                <w:highlight w:val="none"/>
                <w:lang w:val="en-US" w:eastAsia="zh-CN"/>
              </w:rPr>
              <w:t>且</w:t>
            </w:r>
            <w:r>
              <w:rPr>
                <w:rFonts w:hint="eastAsia"/>
                <w:sz w:val="21"/>
                <w:szCs w:val="21"/>
                <w:highlight w:val="none"/>
              </w:rPr>
              <w:t>逾期不改的</w:t>
            </w:r>
          </w:p>
        </w:tc>
        <w:tc>
          <w:tcPr>
            <w:tcW w:w="2450" w:type="dxa"/>
            <w:vMerge w:val="restart"/>
            <w:tcBorders>
              <w:top w:val="single" w:color="auto" w:sz="4" w:space="0"/>
              <w:left w:val="single" w:color="auto" w:sz="4" w:space="0"/>
              <w:bottom w:val="single" w:color="auto" w:sz="4" w:space="0"/>
              <w:right w:val="single" w:color="auto" w:sz="4" w:space="0"/>
            </w:tcBorders>
          </w:tcPr>
          <w:p w14:paraId="1EC78B6C">
            <w:pPr>
              <w:pStyle w:val="7"/>
              <w:spacing w:before="0" w:beforeAutospacing="0" w:after="0" w:afterAutospacing="0"/>
              <w:jc w:val="both"/>
              <w:rPr>
                <w:rFonts w:hint="eastAsia" w:ascii="仿宋_GB2312" w:hAnsi="仿宋_GB2312" w:eastAsia="宋体" w:cs="仿宋_GB2312"/>
                <w:sz w:val="21"/>
                <w:szCs w:val="21"/>
                <w:highlight w:val="none"/>
                <w:vertAlign w:val="baseline"/>
                <w:lang w:val="en-US" w:eastAsia="zh-CN"/>
              </w:rPr>
            </w:pPr>
            <w:r>
              <w:rPr>
                <w:rFonts w:hint="eastAsia"/>
                <w:sz w:val="21"/>
                <w:szCs w:val="21"/>
                <w:highlight w:val="none"/>
              </w:rPr>
              <w:t>《注册监理工程师管理规定》第三十条</w:t>
            </w:r>
            <w:r>
              <w:rPr>
                <w:rFonts w:hint="eastAsia"/>
                <w:sz w:val="21"/>
                <w:szCs w:val="21"/>
                <w:highlight w:val="none"/>
                <w:lang w:val="en-US" w:eastAsia="zh-CN"/>
              </w:rPr>
              <w:t xml:space="preserve"> </w:t>
            </w:r>
            <w:r>
              <w:rPr>
                <w:rFonts w:hint="eastAsia"/>
                <w:sz w:val="21"/>
                <w:szCs w:val="21"/>
                <w:highlight w:val="none"/>
              </w:rPr>
              <w:t>违反本规定，未办理变更注册仍执业的，由县级以上地方人民政府住房城乡建设主管部门给予警告，责令限期改正；逾期不改的，可处以5000元以下的罚款</w:t>
            </w:r>
            <w:r>
              <w:rPr>
                <w:rFonts w:hint="eastAsia"/>
                <w:sz w:val="21"/>
                <w:szCs w:val="21"/>
                <w:highlight w:val="none"/>
                <w:lang w:eastAsia="zh-CN"/>
              </w:rPr>
              <w:t>。</w:t>
            </w:r>
          </w:p>
        </w:tc>
        <w:tc>
          <w:tcPr>
            <w:tcW w:w="1296" w:type="dxa"/>
            <w:tcBorders>
              <w:top w:val="single" w:color="auto" w:sz="4" w:space="0"/>
              <w:left w:val="single" w:color="auto" w:sz="4" w:space="0"/>
              <w:bottom w:val="single" w:color="auto" w:sz="4" w:space="0"/>
              <w:right w:val="single" w:color="auto" w:sz="4" w:space="0"/>
            </w:tcBorders>
            <w:vAlign w:val="center"/>
          </w:tcPr>
          <w:p w14:paraId="2B00D88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74" w:type="dxa"/>
            <w:tcBorders>
              <w:top w:val="single" w:color="auto" w:sz="4" w:space="0"/>
              <w:left w:val="single" w:color="auto" w:sz="4" w:space="0"/>
              <w:bottom w:val="single" w:color="auto" w:sz="4" w:space="0"/>
              <w:right w:val="single" w:color="auto" w:sz="4" w:space="0"/>
            </w:tcBorders>
            <w:vAlign w:val="center"/>
          </w:tcPr>
          <w:p w14:paraId="378C3F38">
            <w:pPr>
              <w:widowControl/>
              <w:jc w:val="left"/>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逾期少于15日的</w:t>
            </w:r>
          </w:p>
        </w:tc>
        <w:tc>
          <w:tcPr>
            <w:tcW w:w="2362" w:type="dxa"/>
            <w:tcBorders>
              <w:top w:val="single" w:color="auto" w:sz="4" w:space="0"/>
              <w:left w:val="single" w:color="auto" w:sz="4" w:space="0"/>
              <w:bottom w:val="single" w:color="auto" w:sz="4" w:space="0"/>
              <w:right w:val="single" w:color="auto" w:sz="4" w:space="0"/>
            </w:tcBorders>
            <w:vAlign w:val="center"/>
          </w:tcPr>
          <w:p w14:paraId="26E74C1F">
            <w:pPr>
              <w:widowControl/>
              <w:rPr>
                <w:rFonts w:hint="eastAsia" w:ascii="宋体" w:eastAsia="宋体" w:cs="宋体"/>
                <w:color w:val="000000"/>
                <w:szCs w:val="21"/>
                <w:highlight w:val="none"/>
                <w:lang w:val="en-US" w:eastAsia="zh-CN"/>
              </w:rPr>
            </w:pPr>
            <w:r>
              <w:rPr>
                <w:rFonts w:hint="eastAsia"/>
                <w:sz w:val="21"/>
                <w:szCs w:val="21"/>
                <w:highlight w:val="none"/>
              </w:rPr>
              <w:t>给予警告，</w:t>
            </w:r>
            <w:r>
              <w:rPr>
                <w:rFonts w:hint="eastAsia" w:ascii="宋体" w:cs="宋体"/>
                <w:color w:val="000000"/>
                <w:kern w:val="0"/>
                <w:szCs w:val="21"/>
                <w:highlight w:val="none"/>
              </w:rPr>
              <w:t>可处</w:t>
            </w:r>
            <w:r>
              <w:rPr>
                <w:rFonts w:hint="eastAsia"/>
                <w:sz w:val="21"/>
                <w:szCs w:val="21"/>
                <w:highlight w:val="none"/>
              </w:rPr>
              <w:t>以</w:t>
            </w:r>
            <w:r>
              <w:rPr>
                <w:rFonts w:hint="eastAsia" w:ascii="宋体" w:cs="宋体"/>
                <w:color w:val="000000"/>
                <w:kern w:val="0"/>
                <w:szCs w:val="21"/>
                <w:highlight w:val="none"/>
              </w:rPr>
              <w:t>1500元以下的罚款</w:t>
            </w:r>
          </w:p>
        </w:tc>
        <w:tc>
          <w:tcPr>
            <w:tcW w:w="1313" w:type="dxa"/>
            <w:vMerge w:val="restart"/>
            <w:tcBorders>
              <w:top w:val="single" w:color="auto" w:sz="4" w:space="0"/>
              <w:left w:val="single" w:color="auto" w:sz="4" w:space="0"/>
              <w:bottom w:val="single" w:color="auto" w:sz="4" w:space="0"/>
              <w:right w:val="single" w:color="auto" w:sz="4" w:space="0"/>
            </w:tcBorders>
          </w:tcPr>
          <w:p w14:paraId="65B53360">
            <w:pPr>
              <w:rPr>
                <w:rFonts w:hint="eastAsia" w:ascii="仿宋_GB2312" w:eastAsia="仿宋_GB2312" w:cs="仿宋_GB2312"/>
                <w:sz w:val="21"/>
                <w:szCs w:val="21"/>
                <w:highlight w:val="none"/>
                <w:vertAlign w:val="baseline"/>
                <w:lang w:val="en-US" w:eastAsia="zh-CN"/>
              </w:rPr>
            </w:pPr>
          </w:p>
        </w:tc>
        <w:tc>
          <w:tcPr>
            <w:tcW w:w="1481" w:type="dxa"/>
            <w:vMerge w:val="restart"/>
            <w:tcBorders>
              <w:top w:val="single" w:color="auto" w:sz="4" w:space="0"/>
              <w:left w:val="single" w:color="auto" w:sz="4" w:space="0"/>
              <w:bottom w:val="single" w:color="auto" w:sz="4" w:space="0"/>
              <w:right w:val="single" w:color="auto" w:sz="4" w:space="0"/>
            </w:tcBorders>
          </w:tcPr>
          <w:p w14:paraId="7CE9714A">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86E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tcW w:w="985" w:type="dxa"/>
            <w:vMerge w:val="continue"/>
            <w:tcBorders>
              <w:top w:val="single" w:color="auto" w:sz="4" w:space="0"/>
              <w:left w:val="single" w:color="auto" w:sz="4" w:space="0"/>
              <w:bottom w:val="single" w:color="auto" w:sz="4" w:space="0"/>
              <w:right w:val="single" w:color="auto" w:sz="4" w:space="0"/>
            </w:tcBorders>
          </w:tcPr>
          <w:p w14:paraId="2A9AF70F">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62E6D2D2">
            <w:pPr>
              <w:rPr>
                <w:highlight w:val="none"/>
              </w:rPr>
            </w:pPr>
          </w:p>
        </w:tc>
        <w:tc>
          <w:tcPr>
            <w:tcW w:w="2450" w:type="dxa"/>
            <w:vMerge w:val="continue"/>
            <w:tcBorders>
              <w:top w:val="single" w:color="auto" w:sz="4" w:space="0"/>
              <w:left w:val="single" w:color="auto" w:sz="4" w:space="0"/>
              <w:bottom w:val="single" w:color="auto" w:sz="4" w:space="0"/>
              <w:right w:val="single" w:color="auto" w:sz="4" w:space="0"/>
            </w:tcBorders>
          </w:tcPr>
          <w:p w14:paraId="552A6B1E">
            <w:pPr>
              <w:rPr>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68AF895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74" w:type="dxa"/>
            <w:tcBorders>
              <w:top w:val="single" w:color="auto" w:sz="4" w:space="0"/>
              <w:left w:val="single" w:color="auto" w:sz="4" w:space="0"/>
              <w:bottom w:val="single" w:color="auto" w:sz="4" w:space="0"/>
              <w:right w:val="single" w:color="auto" w:sz="4" w:space="0"/>
            </w:tcBorders>
            <w:vAlign w:val="center"/>
          </w:tcPr>
          <w:p w14:paraId="659695D7">
            <w:pPr>
              <w:widowControl/>
              <w:jc w:val="left"/>
              <w:rPr>
                <w:rFonts w:hint="eastAsia" w:ascii="宋体" w:cs="宋体"/>
                <w:color w:val="000000"/>
                <w:kern w:val="0"/>
                <w:szCs w:val="21"/>
                <w:highlight w:val="none"/>
                <w:lang w:eastAsia="zh-CN"/>
              </w:rPr>
            </w:pPr>
            <w:r>
              <w:rPr>
                <w:rFonts w:hint="eastAsia" w:ascii="宋体" w:cs="宋体"/>
                <w:color w:val="000000"/>
                <w:kern w:val="0"/>
                <w:szCs w:val="21"/>
                <w:highlight w:val="none"/>
                <w:lang w:eastAsia="zh-CN"/>
              </w:rPr>
              <w:t>逾期多于15日少于30日的</w:t>
            </w:r>
          </w:p>
        </w:tc>
        <w:tc>
          <w:tcPr>
            <w:tcW w:w="2362" w:type="dxa"/>
            <w:tcBorders>
              <w:top w:val="single" w:color="auto" w:sz="4" w:space="0"/>
              <w:left w:val="single" w:color="auto" w:sz="4" w:space="0"/>
              <w:bottom w:val="single" w:color="auto" w:sz="4" w:space="0"/>
              <w:right w:val="single" w:color="auto" w:sz="4" w:space="0"/>
            </w:tcBorders>
            <w:vAlign w:val="center"/>
          </w:tcPr>
          <w:p w14:paraId="6C7A4ACE">
            <w:pPr>
              <w:widowControl/>
              <w:rPr>
                <w:rFonts w:hint="eastAsia" w:ascii="宋体" w:cs="宋体"/>
                <w:color w:val="000000"/>
                <w:kern w:val="0"/>
                <w:szCs w:val="21"/>
                <w:highlight w:val="none"/>
              </w:rPr>
            </w:pPr>
            <w:r>
              <w:rPr>
                <w:rFonts w:hint="eastAsia"/>
                <w:sz w:val="21"/>
                <w:szCs w:val="21"/>
                <w:highlight w:val="none"/>
              </w:rPr>
              <w:t>给予警告，</w:t>
            </w:r>
            <w:r>
              <w:rPr>
                <w:rFonts w:hint="eastAsia" w:ascii="宋体" w:cs="宋体"/>
                <w:color w:val="000000"/>
                <w:kern w:val="0"/>
                <w:szCs w:val="21"/>
                <w:highlight w:val="none"/>
              </w:rPr>
              <w:t>处</w:t>
            </w:r>
            <w:r>
              <w:rPr>
                <w:rFonts w:hint="eastAsia"/>
                <w:sz w:val="21"/>
                <w:szCs w:val="21"/>
                <w:highlight w:val="none"/>
              </w:rPr>
              <w:t>以</w:t>
            </w:r>
            <w:r>
              <w:rPr>
                <w:rFonts w:hint="eastAsia" w:ascii="宋体" w:cs="宋体"/>
                <w:color w:val="000000"/>
                <w:kern w:val="0"/>
                <w:szCs w:val="21"/>
                <w:highlight w:val="none"/>
              </w:rPr>
              <w:t>1500元以上3500元以下的罚款</w:t>
            </w:r>
          </w:p>
        </w:tc>
        <w:tc>
          <w:tcPr>
            <w:tcW w:w="1313" w:type="dxa"/>
            <w:vMerge w:val="continue"/>
            <w:tcBorders>
              <w:top w:val="single" w:color="auto" w:sz="4" w:space="0"/>
              <w:left w:val="single" w:color="auto" w:sz="4" w:space="0"/>
              <w:bottom w:val="single" w:color="auto" w:sz="4" w:space="0"/>
              <w:right w:val="single" w:color="auto" w:sz="4" w:space="0"/>
            </w:tcBorders>
          </w:tcPr>
          <w:p w14:paraId="23550843">
            <w:pPr>
              <w:rPr>
                <w:highlight w:val="none"/>
              </w:rPr>
            </w:pPr>
          </w:p>
        </w:tc>
        <w:tc>
          <w:tcPr>
            <w:tcW w:w="1481" w:type="dxa"/>
            <w:vMerge w:val="continue"/>
            <w:tcBorders>
              <w:top w:val="single" w:color="auto" w:sz="4" w:space="0"/>
              <w:left w:val="single" w:color="auto" w:sz="4" w:space="0"/>
              <w:bottom w:val="single" w:color="auto" w:sz="4" w:space="0"/>
              <w:right w:val="single" w:color="auto" w:sz="4" w:space="0"/>
            </w:tcBorders>
          </w:tcPr>
          <w:p w14:paraId="387FBE9D">
            <w:pPr>
              <w:rPr>
                <w:highlight w:val="none"/>
              </w:rPr>
            </w:pPr>
          </w:p>
        </w:tc>
      </w:tr>
      <w:tr w14:paraId="36F7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985" w:type="dxa"/>
            <w:vMerge w:val="continue"/>
            <w:tcBorders>
              <w:top w:val="single" w:color="auto" w:sz="4" w:space="0"/>
              <w:left w:val="single" w:color="auto" w:sz="4" w:space="0"/>
              <w:bottom w:val="single" w:color="auto" w:sz="4" w:space="0"/>
              <w:right w:val="single" w:color="auto" w:sz="4" w:space="0"/>
            </w:tcBorders>
          </w:tcPr>
          <w:p w14:paraId="0FB1F16A">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4468457C">
            <w:pPr>
              <w:rPr>
                <w:highlight w:val="none"/>
              </w:rPr>
            </w:pPr>
          </w:p>
        </w:tc>
        <w:tc>
          <w:tcPr>
            <w:tcW w:w="2450" w:type="dxa"/>
            <w:vMerge w:val="continue"/>
            <w:tcBorders>
              <w:top w:val="single" w:color="auto" w:sz="4" w:space="0"/>
              <w:left w:val="single" w:color="auto" w:sz="4" w:space="0"/>
              <w:bottom w:val="single" w:color="auto" w:sz="4" w:space="0"/>
              <w:right w:val="single" w:color="auto" w:sz="4" w:space="0"/>
            </w:tcBorders>
          </w:tcPr>
          <w:p w14:paraId="39EF8780">
            <w:pPr>
              <w:rPr>
                <w:highlight w:val="none"/>
              </w:rPr>
            </w:pPr>
          </w:p>
        </w:tc>
        <w:tc>
          <w:tcPr>
            <w:tcW w:w="1296" w:type="dxa"/>
            <w:tcBorders>
              <w:top w:val="single" w:color="auto" w:sz="4" w:space="0"/>
              <w:left w:val="single" w:color="auto" w:sz="4" w:space="0"/>
              <w:right w:val="single" w:color="auto" w:sz="4" w:space="0"/>
            </w:tcBorders>
            <w:vAlign w:val="center"/>
          </w:tcPr>
          <w:p w14:paraId="2B5BA22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74" w:type="dxa"/>
            <w:tcBorders>
              <w:top w:val="single" w:color="auto" w:sz="4" w:space="0"/>
              <w:left w:val="single" w:color="auto" w:sz="4" w:space="0"/>
              <w:bottom w:val="single" w:color="auto" w:sz="4" w:space="0"/>
              <w:right w:val="single" w:color="auto" w:sz="4" w:space="0"/>
            </w:tcBorders>
            <w:vAlign w:val="center"/>
          </w:tcPr>
          <w:p w14:paraId="26B185C7">
            <w:pPr>
              <w:widowControl/>
              <w:jc w:val="left"/>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逾期多于30日的</w:t>
            </w:r>
          </w:p>
        </w:tc>
        <w:tc>
          <w:tcPr>
            <w:tcW w:w="2362" w:type="dxa"/>
            <w:tcBorders>
              <w:top w:val="single" w:color="auto" w:sz="4" w:space="0"/>
              <w:left w:val="single" w:color="auto" w:sz="4" w:space="0"/>
              <w:bottom w:val="single" w:color="auto" w:sz="4" w:space="0"/>
              <w:right w:val="single" w:color="auto" w:sz="4" w:space="0"/>
            </w:tcBorders>
            <w:vAlign w:val="center"/>
          </w:tcPr>
          <w:p w14:paraId="61A7A4D7">
            <w:pPr>
              <w:rPr>
                <w:rFonts w:hint="eastAsia" w:ascii="宋体" w:cs="宋体"/>
                <w:color w:val="000000"/>
                <w:spacing w:val="8"/>
                <w:szCs w:val="21"/>
                <w:highlight w:val="none"/>
              </w:rPr>
            </w:pPr>
            <w:r>
              <w:rPr>
                <w:rFonts w:hint="eastAsia"/>
                <w:sz w:val="21"/>
                <w:szCs w:val="21"/>
                <w:highlight w:val="none"/>
              </w:rPr>
              <w:t>给予警告，</w:t>
            </w:r>
            <w:r>
              <w:rPr>
                <w:rFonts w:hint="eastAsia" w:ascii="宋体" w:cs="宋体"/>
                <w:color w:val="000000"/>
                <w:kern w:val="0"/>
                <w:szCs w:val="21"/>
                <w:highlight w:val="none"/>
              </w:rPr>
              <w:t>处</w:t>
            </w:r>
            <w:r>
              <w:rPr>
                <w:rFonts w:hint="eastAsia"/>
                <w:sz w:val="21"/>
                <w:szCs w:val="21"/>
                <w:highlight w:val="none"/>
              </w:rPr>
              <w:t>以</w:t>
            </w:r>
            <w:r>
              <w:rPr>
                <w:rFonts w:hint="eastAsia" w:ascii="宋体" w:cs="宋体"/>
                <w:color w:val="000000"/>
                <w:kern w:val="0"/>
                <w:szCs w:val="21"/>
                <w:highlight w:val="none"/>
              </w:rPr>
              <w:t>3500元以上5000元以下的罚款</w:t>
            </w:r>
          </w:p>
        </w:tc>
        <w:tc>
          <w:tcPr>
            <w:tcW w:w="1313" w:type="dxa"/>
            <w:vMerge w:val="continue"/>
            <w:tcBorders>
              <w:top w:val="single" w:color="auto" w:sz="4" w:space="0"/>
              <w:left w:val="single" w:color="auto" w:sz="4" w:space="0"/>
              <w:bottom w:val="single" w:color="auto" w:sz="4" w:space="0"/>
              <w:right w:val="single" w:color="auto" w:sz="4" w:space="0"/>
            </w:tcBorders>
          </w:tcPr>
          <w:p w14:paraId="335882E1">
            <w:pPr>
              <w:rPr>
                <w:highlight w:val="none"/>
              </w:rPr>
            </w:pPr>
          </w:p>
        </w:tc>
        <w:tc>
          <w:tcPr>
            <w:tcW w:w="1481" w:type="dxa"/>
            <w:vMerge w:val="continue"/>
            <w:tcBorders>
              <w:top w:val="single" w:color="auto" w:sz="4" w:space="0"/>
              <w:left w:val="single" w:color="auto" w:sz="4" w:space="0"/>
              <w:bottom w:val="single" w:color="auto" w:sz="4" w:space="0"/>
              <w:right w:val="single" w:color="auto" w:sz="4" w:space="0"/>
            </w:tcBorders>
          </w:tcPr>
          <w:p w14:paraId="3F6D5F49">
            <w:pPr>
              <w:rPr>
                <w:highlight w:val="none"/>
              </w:rPr>
            </w:pPr>
          </w:p>
        </w:tc>
      </w:tr>
    </w:tbl>
    <w:p w14:paraId="09E011D6">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637"/>
        <w:gridCol w:w="2280"/>
        <w:gridCol w:w="1296"/>
        <w:gridCol w:w="2127"/>
        <w:gridCol w:w="2564"/>
        <w:gridCol w:w="1281"/>
        <w:gridCol w:w="1221"/>
      </w:tblGrid>
      <w:tr w14:paraId="06F27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110" w:type="dxa"/>
            <w:tcBorders>
              <w:top w:val="single" w:color="auto" w:sz="4" w:space="0"/>
              <w:left w:val="single" w:color="auto" w:sz="4" w:space="0"/>
              <w:bottom w:val="single" w:color="auto" w:sz="4" w:space="0"/>
              <w:right w:val="single" w:color="auto" w:sz="4" w:space="0"/>
            </w:tcBorders>
            <w:vAlign w:val="center"/>
          </w:tcPr>
          <w:p w14:paraId="1D8D42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37" w:type="dxa"/>
            <w:tcBorders>
              <w:top w:val="single" w:color="auto" w:sz="4" w:space="0"/>
              <w:left w:val="single" w:color="auto" w:sz="4" w:space="0"/>
              <w:bottom w:val="single" w:color="auto" w:sz="4" w:space="0"/>
              <w:right w:val="single" w:color="auto" w:sz="4" w:space="0"/>
            </w:tcBorders>
            <w:vAlign w:val="center"/>
          </w:tcPr>
          <w:p w14:paraId="0ED454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280" w:type="dxa"/>
            <w:tcBorders>
              <w:top w:val="single" w:color="auto" w:sz="4" w:space="0"/>
              <w:left w:val="single" w:color="auto" w:sz="4" w:space="0"/>
              <w:bottom w:val="single" w:color="auto" w:sz="4" w:space="0"/>
              <w:right w:val="single" w:color="auto" w:sz="4" w:space="0"/>
            </w:tcBorders>
            <w:vAlign w:val="center"/>
          </w:tcPr>
          <w:p w14:paraId="181A10C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96" w:type="dxa"/>
            <w:tcBorders>
              <w:top w:val="single" w:color="auto" w:sz="4" w:space="0"/>
              <w:left w:val="single" w:color="auto" w:sz="4" w:space="0"/>
              <w:bottom w:val="single" w:color="auto" w:sz="4" w:space="0"/>
              <w:right w:val="single" w:color="auto" w:sz="4" w:space="0"/>
            </w:tcBorders>
            <w:vAlign w:val="center"/>
          </w:tcPr>
          <w:p w14:paraId="73FF254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27" w:type="dxa"/>
            <w:tcBorders>
              <w:top w:val="single" w:color="auto" w:sz="4" w:space="0"/>
              <w:left w:val="single" w:color="auto" w:sz="4" w:space="0"/>
              <w:bottom w:val="single" w:color="auto" w:sz="4" w:space="0"/>
              <w:right w:val="single" w:color="auto" w:sz="4" w:space="0"/>
            </w:tcBorders>
            <w:vAlign w:val="center"/>
          </w:tcPr>
          <w:p w14:paraId="0567B6E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64" w:type="dxa"/>
            <w:tcBorders>
              <w:top w:val="single" w:color="auto" w:sz="4" w:space="0"/>
              <w:left w:val="single" w:color="auto" w:sz="4" w:space="0"/>
              <w:bottom w:val="single" w:color="auto" w:sz="4" w:space="0"/>
              <w:right w:val="single" w:color="auto" w:sz="4" w:space="0"/>
            </w:tcBorders>
            <w:vAlign w:val="center"/>
          </w:tcPr>
          <w:p w14:paraId="67335A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81" w:type="dxa"/>
            <w:tcBorders>
              <w:top w:val="single" w:color="auto" w:sz="4" w:space="0"/>
              <w:left w:val="single" w:color="auto" w:sz="4" w:space="0"/>
              <w:bottom w:val="single" w:color="auto" w:sz="4" w:space="0"/>
              <w:right w:val="single" w:color="auto" w:sz="4" w:space="0"/>
            </w:tcBorders>
            <w:vAlign w:val="center"/>
          </w:tcPr>
          <w:p w14:paraId="1331568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7871F6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23D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2B4059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6107F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1110" w:type="dxa"/>
            <w:vMerge w:val="restart"/>
            <w:tcBorders>
              <w:top w:val="single" w:color="auto" w:sz="4" w:space="0"/>
              <w:left w:val="single" w:color="auto" w:sz="4" w:space="0"/>
              <w:bottom w:val="single" w:color="auto" w:sz="4" w:space="0"/>
              <w:right w:val="single" w:color="auto" w:sz="4" w:space="0"/>
            </w:tcBorders>
          </w:tcPr>
          <w:p w14:paraId="5E587B2E">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2405056</w:t>
            </w:r>
          </w:p>
        </w:tc>
        <w:tc>
          <w:tcPr>
            <w:tcW w:w="1637" w:type="dxa"/>
            <w:vMerge w:val="restart"/>
            <w:tcBorders>
              <w:top w:val="single" w:color="auto" w:sz="4" w:space="0"/>
              <w:left w:val="single" w:color="auto" w:sz="4" w:space="0"/>
              <w:bottom w:val="single" w:color="auto" w:sz="4" w:space="0"/>
              <w:right w:val="single" w:color="auto" w:sz="4" w:space="0"/>
            </w:tcBorders>
          </w:tcPr>
          <w:p w14:paraId="62D5E5B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注册监理工程师以个人名义承接业务</w:t>
            </w:r>
            <w:r>
              <w:rPr>
                <w:rFonts w:hint="eastAsia" w:ascii="宋体" w:cs="宋体"/>
                <w:color w:val="000000"/>
                <w:szCs w:val="21"/>
                <w:highlight w:val="none"/>
                <w:lang w:eastAsia="zh-CN"/>
              </w:rPr>
              <w:t>的</w:t>
            </w:r>
          </w:p>
        </w:tc>
        <w:tc>
          <w:tcPr>
            <w:tcW w:w="2280" w:type="dxa"/>
            <w:vMerge w:val="restart"/>
            <w:tcBorders>
              <w:top w:val="single" w:color="auto" w:sz="4" w:space="0"/>
              <w:left w:val="single" w:color="auto" w:sz="4" w:space="0"/>
              <w:bottom w:val="single" w:color="auto" w:sz="4" w:space="0"/>
              <w:right w:val="single" w:color="auto" w:sz="4" w:space="0"/>
            </w:tcBorders>
          </w:tcPr>
          <w:p w14:paraId="41039548">
            <w:pPr>
              <w:rPr>
                <w:rFonts w:hint="eastAsia" w:ascii="宋体" w:cs="宋体"/>
                <w:color w:val="000000"/>
                <w:szCs w:val="21"/>
                <w:highlight w:val="none"/>
              </w:rPr>
            </w:pPr>
            <w:r>
              <w:rPr>
                <w:rFonts w:hint="eastAsia" w:ascii="宋体" w:cs="宋体"/>
                <w:color w:val="000000"/>
                <w:szCs w:val="21"/>
                <w:highlight w:val="none"/>
              </w:rPr>
              <w:t>《注册监理工程师管理规定》第三十一条第(一)项</w:t>
            </w:r>
            <w:r>
              <w:rPr>
                <w:rFonts w:hint="eastAsia" w:ascii="宋体" w:cs="宋体"/>
                <w:color w:val="000000"/>
                <w:szCs w:val="21"/>
                <w:highlight w:val="none"/>
                <w:lang w:val="en-US" w:eastAsia="zh-CN"/>
              </w:rPr>
              <w:t xml:space="preserve"> </w:t>
            </w:r>
            <w:r>
              <w:rPr>
                <w:rFonts w:hint="eastAsia" w:ascii="宋体" w:cs="宋体"/>
                <w:color w:val="000000"/>
                <w:szCs w:val="21"/>
                <w:highlight w:val="none"/>
                <w:lang w:eastAsia="zh-CN"/>
              </w:rPr>
              <w:t>注册监理工程师在执业活动中有下列行为之一的，由县级以上地方人民政府住房城乡建设主管部门给予警告，责令其改正，没有违法所得的，处以1万元以下罚款，有违法所得的，处以违法所得3倍以下且不超过3万元的罚款；造成损失的，依法承担赔偿责任；构成犯罪的，依法追究刑事责任：</w:t>
            </w:r>
          </w:p>
          <w:p w14:paraId="28EE399D">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（一）以个人名义承接业务的；</w:t>
            </w:r>
          </w:p>
        </w:tc>
        <w:tc>
          <w:tcPr>
            <w:tcW w:w="1296" w:type="dxa"/>
            <w:tcBorders>
              <w:top w:val="single" w:color="auto" w:sz="4" w:space="0"/>
              <w:left w:val="single" w:color="auto" w:sz="4" w:space="0"/>
              <w:bottom w:val="single" w:color="auto" w:sz="4" w:space="0"/>
              <w:right w:val="single" w:color="auto" w:sz="4" w:space="0"/>
            </w:tcBorders>
            <w:vAlign w:val="center"/>
          </w:tcPr>
          <w:p w14:paraId="47ECA37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27" w:type="dxa"/>
            <w:tcBorders>
              <w:top w:val="single" w:color="auto" w:sz="4" w:space="0"/>
              <w:left w:val="single" w:color="auto" w:sz="4" w:space="0"/>
              <w:bottom w:val="single" w:color="auto" w:sz="4" w:space="0"/>
              <w:right w:val="single" w:color="auto" w:sz="4" w:space="0"/>
            </w:tcBorders>
            <w:vAlign w:val="center"/>
          </w:tcPr>
          <w:p w14:paraId="48962E5F">
            <w:pPr>
              <w:rPr>
                <w:rFonts w:hint="eastAsia" w:ascii="宋体" w:cs="宋体"/>
                <w:color w:val="000000"/>
                <w:szCs w:val="21"/>
                <w:highlight w:val="none"/>
                <w:lang w:val="en-US" w:eastAsia="zh-CN"/>
              </w:rPr>
            </w:pPr>
            <w:r>
              <w:rPr>
                <w:rFonts w:hint="eastAsia" w:ascii="宋体" w:cs="宋体"/>
                <w:color w:val="000000"/>
                <w:kern w:val="0"/>
                <w:szCs w:val="21"/>
                <w:highlight w:val="none"/>
              </w:rPr>
              <w:t>没有违法所得，未造成危害后果或造成轻微危害后果的</w:t>
            </w:r>
          </w:p>
        </w:tc>
        <w:tc>
          <w:tcPr>
            <w:tcW w:w="2564" w:type="dxa"/>
            <w:tcBorders>
              <w:top w:val="single" w:color="auto" w:sz="4" w:space="0"/>
              <w:left w:val="single" w:color="auto" w:sz="4" w:space="0"/>
              <w:bottom w:val="single" w:color="auto" w:sz="4" w:space="0"/>
              <w:right w:val="single" w:color="auto" w:sz="4" w:space="0"/>
            </w:tcBorders>
            <w:vAlign w:val="center"/>
          </w:tcPr>
          <w:p w14:paraId="00891407">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处3000元以下的罚款</w:t>
            </w:r>
          </w:p>
        </w:tc>
        <w:tc>
          <w:tcPr>
            <w:tcW w:w="1281" w:type="dxa"/>
            <w:vMerge w:val="restart"/>
            <w:tcBorders>
              <w:top w:val="single" w:color="auto" w:sz="4" w:space="0"/>
              <w:left w:val="single" w:color="auto" w:sz="4" w:space="0"/>
              <w:bottom w:val="single" w:color="auto" w:sz="4" w:space="0"/>
              <w:right w:val="single" w:color="auto" w:sz="4" w:space="0"/>
            </w:tcBorders>
          </w:tcPr>
          <w:p w14:paraId="463EA33E">
            <w:pPr>
              <w:rPr>
                <w:rFonts w:hint="eastAsia" w:ascii="仿宋_GB2312" w:eastAsia="仿宋_GB2312" w:cs="仿宋_GB2312"/>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1B5AAE2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B85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110" w:type="dxa"/>
            <w:vMerge w:val="continue"/>
            <w:tcBorders>
              <w:top w:val="single" w:color="auto" w:sz="4" w:space="0"/>
              <w:left w:val="single" w:color="auto" w:sz="4" w:space="0"/>
              <w:bottom w:val="single" w:color="auto" w:sz="4" w:space="0"/>
              <w:right w:val="single" w:color="auto" w:sz="4" w:space="0"/>
            </w:tcBorders>
          </w:tcPr>
          <w:p w14:paraId="4B87761B">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73363827">
            <w:pPr>
              <w:rPr>
                <w:highlight w:val="none"/>
              </w:rPr>
            </w:pPr>
          </w:p>
        </w:tc>
        <w:tc>
          <w:tcPr>
            <w:tcW w:w="2280" w:type="dxa"/>
            <w:vMerge w:val="continue"/>
            <w:tcBorders>
              <w:top w:val="single" w:color="auto" w:sz="4" w:space="0"/>
              <w:left w:val="single" w:color="auto" w:sz="4" w:space="0"/>
              <w:bottom w:val="single" w:color="auto" w:sz="4" w:space="0"/>
              <w:right w:val="single" w:color="auto" w:sz="4" w:space="0"/>
            </w:tcBorders>
          </w:tcPr>
          <w:p w14:paraId="6C0ED233">
            <w:pPr>
              <w:rPr>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5FC2F47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27" w:type="dxa"/>
            <w:tcBorders>
              <w:top w:val="single" w:color="auto" w:sz="4" w:space="0"/>
              <w:left w:val="single" w:color="auto" w:sz="4" w:space="0"/>
              <w:bottom w:val="single" w:color="auto" w:sz="4" w:space="0"/>
              <w:right w:val="single" w:color="auto" w:sz="4" w:space="0"/>
            </w:tcBorders>
            <w:vAlign w:val="center"/>
          </w:tcPr>
          <w:p w14:paraId="64859E45">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564" w:type="dxa"/>
            <w:tcBorders>
              <w:top w:val="single" w:color="auto" w:sz="4" w:space="0"/>
              <w:left w:val="single" w:color="auto" w:sz="4" w:space="0"/>
              <w:bottom w:val="single" w:color="auto" w:sz="4" w:space="0"/>
              <w:right w:val="single" w:color="auto" w:sz="4" w:space="0"/>
            </w:tcBorders>
            <w:vAlign w:val="center"/>
          </w:tcPr>
          <w:p w14:paraId="465F6E32">
            <w:pPr>
              <w:rPr>
                <w:rFonts w:hint="eastAsia" w:ascii="宋体" w:eastAsia="宋体" w:cs="宋体"/>
                <w:color w:val="000000"/>
                <w:spacing w:val="8"/>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处以违法所得1倍以下的罚款</w:t>
            </w:r>
          </w:p>
        </w:tc>
        <w:tc>
          <w:tcPr>
            <w:tcW w:w="1281" w:type="dxa"/>
            <w:vMerge w:val="continue"/>
            <w:tcBorders>
              <w:top w:val="single" w:color="auto" w:sz="4" w:space="0"/>
              <w:left w:val="single" w:color="auto" w:sz="4" w:space="0"/>
              <w:bottom w:val="single" w:color="auto" w:sz="4" w:space="0"/>
              <w:right w:val="single" w:color="auto" w:sz="4" w:space="0"/>
            </w:tcBorders>
          </w:tcPr>
          <w:p w14:paraId="72178213">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6C9FC4D2">
            <w:pPr>
              <w:rPr>
                <w:highlight w:val="none"/>
              </w:rPr>
            </w:pPr>
          </w:p>
        </w:tc>
      </w:tr>
      <w:tr w14:paraId="47A8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110" w:type="dxa"/>
            <w:vMerge w:val="continue"/>
            <w:tcBorders>
              <w:top w:val="single" w:color="auto" w:sz="4" w:space="0"/>
              <w:left w:val="single" w:color="auto" w:sz="4" w:space="0"/>
              <w:bottom w:val="single" w:color="auto" w:sz="4" w:space="0"/>
              <w:right w:val="single" w:color="auto" w:sz="4" w:space="0"/>
            </w:tcBorders>
          </w:tcPr>
          <w:p w14:paraId="07213C23">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58B82DA0">
            <w:pPr>
              <w:rPr>
                <w:highlight w:val="none"/>
              </w:rPr>
            </w:pPr>
          </w:p>
        </w:tc>
        <w:tc>
          <w:tcPr>
            <w:tcW w:w="2280" w:type="dxa"/>
            <w:vMerge w:val="continue"/>
            <w:tcBorders>
              <w:top w:val="single" w:color="auto" w:sz="4" w:space="0"/>
              <w:left w:val="single" w:color="auto" w:sz="4" w:space="0"/>
              <w:bottom w:val="single" w:color="auto" w:sz="4" w:space="0"/>
              <w:right w:val="single" w:color="auto" w:sz="4" w:space="0"/>
            </w:tcBorders>
          </w:tcPr>
          <w:p w14:paraId="53430C43">
            <w:pPr>
              <w:rPr>
                <w:highlight w:val="none"/>
              </w:rPr>
            </w:pPr>
          </w:p>
        </w:tc>
        <w:tc>
          <w:tcPr>
            <w:tcW w:w="1296" w:type="dxa"/>
            <w:vMerge w:val="restart"/>
            <w:tcBorders>
              <w:top w:val="single" w:color="auto" w:sz="4" w:space="0"/>
              <w:left w:val="single" w:color="auto" w:sz="4" w:space="0"/>
              <w:right w:val="single" w:color="auto" w:sz="4" w:space="0"/>
            </w:tcBorders>
            <w:vAlign w:val="center"/>
          </w:tcPr>
          <w:p w14:paraId="3C23D2A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27" w:type="dxa"/>
            <w:tcBorders>
              <w:top w:val="single" w:color="auto" w:sz="4" w:space="0"/>
              <w:left w:val="single" w:color="auto" w:sz="4" w:space="0"/>
              <w:bottom w:val="single" w:color="auto" w:sz="4" w:space="0"/>
              <w:right w:val="single" w:color="auto" w:sz="4" w:space="0"/>
            </w:tcBorders>
            <w:vAlign w:val="center"/>
          </w:tcPr>
          <w:p w14:paraId="4CDF6F88">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564" w:type="dxa"/>
            <w:tcBorders>
              <w:top w:val="single" w:color="auto" w:sz="4" w:space="0"/>
              <w:left w:val="single" w:color="auto" w:sz="4" w:space="0"/>
              <w:bottom w:val="single" w:color="auto" w:sz="4" w:space="0"/>
              <w:right w:val="single" w:color="auto" w:sz="4" w:space="0"/>
            </w:tcBorders>
            <w:vAlign w:val="center"/>
          </w:tcPr>
          <w:p w14:paraId="3F9B9C09">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处3000元以上7000元以下的罚款</w:t>
            </w:r>
          </w:p>
        </w:tc>
        <w:tc>
          <w:tcPr>
            <w:tcW w:w="1281" w:type="dxa"/>
            <w:vMerge w:val="continue"/>
            <w:tcBorders>
              <w:top w:val="single" w:color="auto" w:sz="4" w:space="0"/>
              <w:left w:val="single" w:color="auto" w:sz="4" w:space="0"/>
              <w:bottom w:val="single" w:color="auto" w:sz="4" w:space="0"/>
              <w:right w:val="single" w:color="auto" w:sz="4" w:space="0"/>
            </w:tcBorders>
          </w:tcPr>
          <w:p w14:paraId="39969326">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76B48710">
            <w:pPr>
              <w:rPr>
                <w:highlight w:val="none"/>
              </w:rPr>
            </w:pPr>
          </w:p>
        </w:tc>
      </w:tr>
      <w:tr w14:paraId="0996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1110" w:type="dxa"/>
            <w:vMerge w:val="continue"/>
            <w:tcBorders>
              <w:top w:val="single" w:color="auto" w:sz="4" w:space="0"/>
              <w:left w:val="single" w:color="auto" w:sz="4" w:space="0"/>
              <w:bottom w:val="single" w:color="auto" w:sz="4" w:space="0"/>
              <w:right w:val="single" w:color="auto" w:sz="4" w:space="0"/>
            </w:tcBorders>
          </w:tcPr>
          <w:p w14:paraId="5F37DFF1">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2CACA015">
            <w:pPr>
              <w:rPr>
                <w:highlight w:val="none"/>
              </w:rPr>
            </w:pPr>
          </w:p>
        </w:tc>
        <w:tc>
          <w:tcPr>
            <w:tcW w:w="2280" w:type="dxa"/>
            <w:vMerge w:val="continue"/>
            <w:tcBorders>
              <w:top w:val="single" w:color="auto" w:sz="4" w:space="0"/>
              <w:left w:val="single" w:color="auto" w:sz="4" w:space="0"/>
              <w:bottom w:val="single" w:color="auto" w:sz="4" w:space="0"/>
              <w:right w:val="single" w:color="auto" w:sz="4" w:space="0"/>
            </w:tcBorders>
          </w:tcPr>
          <w:p w14:paraId="6696210C">
            <w:pPr>
              <w:rPr>
                <w:highlight w:val="none"/>
              </w:rPr>
            </w:pPr>
          </w:p>
        </w:tc>
        <w:tc>
          <w:tcPr>
            <w:tcW w:w="1296" w:type="dxa"/>
            <w:vMerge w:val="continue"/>
            <w:tcBorders>
              <w:left w:val="single" w:color="auto" w:sz="4" w:space="0"/>
              <w:right w:val="single" w:color="auto" w:sz="4" w:space="0"/>
            </w:tcBorders>
            <w:vAlign w:val="center"/>
          </w:tcPr>
          <w:p w14:paraId="5E5A2C34">
            <w:pPr>
              <w:rPr>
                <w:highlight w:val="none"/>
              </w:rPr>
            </w:pPr>
          </w:p>
        </w:tc>
        <w:tc>
          <w:tcPr>
            <w:tcW w:w="2127" w:type="dxa"/>
            <w:tcBorders>
              <w:top w:val="single" w:color="auto" w:sz="4" w:space="0"/>
              <w:left w:val="single" w:color="auto" w:sz="4" w:space="0"/>
              <w:bottom w:val="single" w:color="auto" w:sz="4" w:space="0"/>
              <w:right w:val="single" w:color="auto" w:sz="4" w:space="0"/>
            </w:tcBorders>
            <w:vAlign w:val="center"/>
          </w:tcPr>
          <w:p w14:paraId="318D6A14">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64" w:type="dxa"/>
            <w:tcBorders>
              <w:top w:val="single" w:color="auto" w:sz="4" w:space="0"/>
              <w:left w:val="single" w:color="auto" w:sz="4" w:space="0"/>
              <w:bottom w:val="single" w:color="auto" w:sz="4" w:space="0"/>
              <w:right w:val="single" w:color="auto" w:sz="4" w:space="0"/>
            </w:tcBorders>
            <w:vAlign w:val="center"/>
          </w:tcPr>
          <w:p w14:paraId="1FF91EB2">
            <w:pPr>
              <w:rPr>
                <w:rFonts w:hint="eastAsia" w:ascii="宋体" w:eastAsia="宋体" w:cs="宋体"/>
                <w:color w:val="000000"/>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281" w:type="dxa"/>
            <w:vMerge w:val="continue"/>
            <w:tcBorders>
              <w:top w:val="single" w:color="auto" w:sz="4" w:space="0"/>
              <w:left w:val="single" w:color="auto" w:sz="4" w:space="0"/>
              <w:bottom w:val="single" w:color="auto" w:sz="4" w:space="0"/>
              <w:right w:val="single" w:color="auto" w:sz="4" w:space="0"/>
            </w:tcBorders>
          </w:tcPr>
          <w:p w14:paraId="00679CB8">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0C5E5DAB">
            <w:pPr>
              <w:rPr>
                <w:highlight w:val="none"/>
              </w:rPr>
            </w:pPr>
          </w:p>
        </w:tc>
      </w:tr>
      <w:tr w14:paraId="0ADD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1110" w:type="dxa"/>
            <w:vMerge w:val="continue"/>
            <w:tcBorders>
              <w:top w:val="single" w:color="auto" w:sz="4" w:space="0"/>
              <w:left w:val="single" w:color="auto" w:sz="4" w:space="0"/>
              <w:bottom w:val="single" w:color="auto" w:sz="4" w:space="0"/>
              <w:right w:val="single" w:color="auto" w:sz="4" w:space="0"/>
            </w:tcBorders>
          </w:tcPr>
          <w:p w14:paraId="6CEDD9CC">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4DCDCD32">
            <w:pPr>
              <w:rPr>
                <w:highlight w:val="none"/>
              </w:rPr>
            </w:pPr>
          </w:p>
        </w:tc>
        <w:tc>
          <w:tcPr>
            <w:tcW w:w="2280" w:type="dxa"/>
            <w:vMerge w:val="continue"/>
            <w:tcBorders>
              <w:top w:val="single" w:color="auto" w:sz="4" w:space="0"/>
              <w:left w:val="single" w:color="auto" w:sz="4" w:space="0"/>
              <w:bottom w:val="single" w:color="auto" w:sz="4" w:space="0"/>
              <w:right w:val="single" w:color="auto" w:sz="4" w:space="0"/>
            </w:tcBorders>
          </w:tcPr>
          <w:p w14:paraId="7F1B31C9">
            <w:pPr>
              <w:rPr>
                <w:highlight w:val="none"/>
              </w:rPr>
            </w:pPr>
          </w:p>
        </w:tc>
        <w:tc>
          <w:tcPr>
            <w:tcW w:w="1296" w:type="dxa"/>
            <w:vMerge w:val="continue"/>
            <w:tcBorders>
              <w:left w:val="single" w:color="auto" w:sz="4" w:space="0"/>
              <w:right w:val="single" w:color="auto" w:sz="4" w:space="0"/>
            </w:tcBorders>
            <w:vAlign w:val="center"/>
          </w:tcPr>
          <w:p w14:paraId="3BB00FFB">
            <w:pPr>
              <w:jc w:val="center"/>
              <w:rPr>
                <w:rFonts w:ascii="楷体_GB2312" w:eastAsia="楷体_GB2312" w:cs="楷体_GB2312"/>
                <w:sz w:val="21"/>
                <w:szCs w:val="21"/>
                <w:highlight w:val="none"/>
                <w:vertAlign w:val="baseline"/>
                <w:lang w:val="en-US" w:eastAsia="zh-CN"/>
              </w:rPr>
            </w:pPr>
          </w:p>
        </w:tc>
        <w:tc>
          <w:tcPr>
            <w:tcW w:w="2127" w:type="dxa"/>
            <w:tcBorders>
              <w:top w:val="single" w:color="auto" w:sz="4" w:space="0"/>
              <w:left w:val="single" w:color="auto" w:sz="4" w:space="0"/>
              <w:bottom w:val="single" w:color="auto" w:sz="4" w:space="0"/>
              <w:right w:val="single" w:color="auto" w:sz="4" w:space="0"/>
            </w:tcBorders>
            <w:vAlign w:val="center"/>
          </w:tcPr>
          <w:p w14:paraId="63C7FA6A">
            <w:pPr>
              <w:rPr>
                <w:rFonts w:hint="eastAsia" w:ascii="宋体" w:cs="宋体"/>
                <w:color w:val="000000"/>
                <w:kern w:val="0"/>
                <w:szCs w:val="21"/>
                <w:highlight w:val="none"/>
              </w:rPr>
            </w:pPr>
            <w:r>
              <w:rPr>
                <w:rFonts w:hint="eastAsia" w:ascii="宋体" w:cs="宋体"/>
                <w:color w:val="000000"/>
                <w:kern w:val="0"/>
                <w:szCs w:val="21"/>
                <w:highlight w:val="none"/>
              </w:rPr>
              <w:t>没有违法所得，造成严重危害后果的</w:t>
            </w:r>
          </w:p>
        </w:tc>
        <w:tc>
          <w:tcPr>
            <w:tcW w:w="2564" w:type="dxa"/>
            <w:tcBorders>
              <w:top w:val="single" w:color="auto" w:sz="4" w:space="0"/>
              <w:left w:val="single" w:color="auto" w:sz="4" w:space="0"/>
              <w:bottom w:val="single" w:color="auto" w:sz="4" w:space="0"/>
              <w:right w:val="single" w:color="auto" w:sz="4" w:space="0"/>
            </w:tcBorders>
            <w:vAlign w:val="center"/>
          </w:tcPr>
          <w:p w14:paraId="0E4DAD65">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处7000元以上1万元以下的罚款</w:t>
            </w:r>
          </w:p>
        </w:tc>
        <w:tc>
          <w:tcPr>
            <w:tcW w:w="1281" w:type="dxa"/>
            <w:vMerge w:val="continue"/>
            <w:tcBorders>
              <w:top w:val="single" w:color="auto" w:sz="4" w:space="0"/>
              <w:left w:val="single" w:color="auto" w:sz="4" w:space="0"/>
              <w:bottom w:val="single" w:color="auto" w:sz="4" w:space="0"/>
              <w:right w:val="single" w:color="auto" w:sz="4" w:space="0"/>
            </w:tcBorders>
          </w:tcPr>
          <w:p w14:paraId="1464689B">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1740C1BC">
            <w:pPr>
              <w:rPr>
                <w:highlight w:val="none"/>
              </w:rPr>
            </w:pPr>
          </w:p>
        </w:tc>
      </w:tr>
      <w:tr w14:paraId="43A6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110" w:type="dxa"/>
            <w:vMerge w:val="continue"/>
            <w:tcBorders>
              <w:top w:val="single" w:color="auto" w:sz="4" w:space="0"/>
              <w:left w:val="single" w:color="auto" w:sz="4" w:space="0"/>
              <w:bottom w:val="single" w:color="auto" w:sz="4" w:space="0"/>
              <w:right w:val="single" w:color="auto" w:sz="4" w:space="0"/>
            </w:tcBorders>
          </w:tcPr>
          <w:p w14:paraId="6A8A3B9E">
            <w:pPr>
              <w:rPr>
                <w:highlight w:val="none"/>
              </w:rPr>
            </w:pPr>
          </w:p>
        </w:tc>
        <w:tc>
          <w:tcPr>
            <w:tcW w:w="1637" w:type="dxa"/>
            <w:vMerge w:val="continue"/>
            <w:tcBorders>
              <w:top w:val="single" w:color="auto" w:sz="4" w:space="0"/>
              <w:left w:val="single" w:color="auto" w:sz="4" w:space="0"/>
              <w:bottom w:val="single" w:color="auto" w:sz="4" w:space="0"/>
              <w:right w:val="single" w:color="auto" w:sz="4" w:space="0"/>
            </w:tcBorders>
          </w:tcPr>
          <w:p w14:paraId="1D4ECC97">
            <w:pPr>
              <w:rPr>
                <w:highlight w:val="none"/>
              </w:rPr>
            </w:pPr>
          </w:p>
        </w:tc>
        <w:tc>
          <w:tcPr>
            <w:tcW w:w="2280" w:type="dxa"/>
            <w:vMerge w:val="continue"/>
            <w:tcBorders>
              <w:top w:val="single" w:color="auto" w:sz="4" w:space="0"/>
              <w:left w:val="single" w:color="auto" w:sz="4" w:space="0"/>
              <w:bottom w:val="single" w:color="auto" w:sz="4" w:space="0"/>
              <w:right w:val="single" w:color="auto" w:sz="4" w:space="0"/>
            </w:tcBorders>
          </w:tcPr>
          <w:p w14:paraId="7716EFD0">
            <w:pPr>
              <w:rPr>
                <w:highlight w:val="none"/>
              </w:rPr>
            </w:pPr>
          </w:p>
        </w:tc>
        <w:tc>
          <w:tcPr>
            <w:tcW w:w="1296" w:type="dxa"/>
            <w:vMerge w:val="continue"/>
            <w:tcBorders>
              <w:left w:val="single" w:color="auto" w:sz="4" w:space="0"/>
              <w:bottom w:val="single" w:color="auto" w:sz="4" w:space="0"/>
              <w:right w:val="single" w:color="auto" w:sz="4" w:space="0"/>
            </w:tcBorders>
            <w:vAlign w:val="center"/>
          </w:tcPr>
          <w:p w14:paraId="0111ED76">
            <w:pPr>
              <w:rPr>
                <w:highlight w:val="none"/>
              </w:rPr>
            </w:pPr>
          </w:p>
        </w:tc>
        <w:tc>
          <w:tcPr>
            <w:tcW w:w="2127" w:type="dxa"/>
            <w:tcBorders>
              <w:top w:val="single" w:color="auto" w:sz="4" w:space="0"/>
              <w:left w:val="single" w:color="auto" w:sz="4" w:space="0"/>
              <w:bottom w:val="single" w:color="auto" w:sz="4" w:space="0"/>
              <w:right w:val="single" w:color="auto" w:sz="4" w:space="0"/>
            </w:tcBorders>
            <w:vAlign w:val="center"/>
          </w:tcPr>
          <w:p w14:paraId="4F3F69C4">
            <w:pPr>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违法所得在1万元以上的</w:t>
            </w:r>
          </w:p>
        </w:tc>
        <w:tc>
          <w:tcPr>
            <w:tcW w:w="2564" w:type="dxa"/>
            <w:tcBorders>
              <w:top w:val="single" w:color="auto" w:sz="4" w:space="0"/>
              <w:left w:val="single" w:color="auto" w:sz="4" w:space="0"/>
              <w:bottom w:val="single" w:color="auto" w:sz="4" w:space="0"/>
              <w:right w:val="single" w:color="auto" w:sz="4" w:space="0"/>
            </w:tcBorders>
            <w:vAlign w:val="center"/>
          </w:tcPr>
          <w:p w14:paraId="603EC641">
            <w:pPr>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处以违法所得2倍以上3倍以下且不超过3万元的罚款</w:t>
            </w:r>
          </w:p>
        </w:tc>
        <w:tc>
          <w:tcPr>
            <w:tcW w:w="1281" w:type="dxa"/>
            <w:vMerge w:val="continue"/>
            <w:tcBorders>
              <w:top w:val="single" w:color="auto" w:sz="4" w:space="0"/>
              <w:left w:val="single" w:color="auto" w:sz="4" w:space="0"/>
              <w:bottom w:val="single" w:color="auto" w:sz="4" w:space="0"/>
              <w:right w:val="single" w:color="auto" w:sz="4" w:space="0"/>
            </w:tcBorders>
          </w:tcPr>
          <w:p w14:paraId="411FCB4F">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4E56361B">
            <w:pPr>
              <w:rPr>
                <w:highlight w:val="none"/>
              </w:rPr>
            </w:pPr>
          </w:p>
        </w:tc>
      </w:tr>
    </w:tbl>
    <w:p w14:paraId="68A5F964">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610"/>
        <w:gridCol w:w="2540"/>
        <w:gridCol w:w="1228"/>
        <w:gridCol w:w="2386"/>
        <w:gridCol w:w="2305"/>
        <w:gridCol w:w="1336"/>
        <w:gridCol w:w="1126"/>
      </w:tblGrid>
      <w:tr w14:paraId="46069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85" w:type="dxa"/>
            <w:tcBorders>
              <w:top w:val="single" w:color="auto" w:sz="4" w:space="0"/>
              <w:left w:val="single" w:color="auto" w:sz="4" w:space="0"/>
              <w:bottom w:val="single" w:color="auto" w:sz="4" w:space="0"/>
              <w:right w:val="single" w:color="auto" w:sz="4" w:space="0"/>
            </w:tcBorders>
            <w:vAlign w:val="center"/>
          </w:tcPr>
          <w:p w14:paraId="6273AEC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10" w:type="dxa"/>
            <w:tcBorders>
              <w:top w:val="single" w:color="auto" w:sz="4" w:space="0"/>
              <w:left w:val="single" w:color="auto" w:sz="4" w:space="0"/>
              <w:bottom w:val="single" w:color="auto" w:sz="4" w:space="0"/>
              <w:right w:val="single" w:color="auto" w:sz="4" w:space="0"/>
            </w:tcBorders>
            <w:vAlign w:val="center"/>
          </w:tcPr>
          <w:p w14:paraId="502589A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40" w:type="dxa"/>
            <w:tcBorders>
              <w:top w:val="single" w:color="auto" w:sz="4" w:space="0"/>
              <w:left w:val="single" w:color="auto" w:sz="4" w:space="0"/>
              <w:bottom w:val="single" w:color="auto" w:sz="4" w:space="0"/>
              <w:right w:val="single" w:color="auto" w:sz="4" w:space="0"/>
            </w:tcBorders>
            <w:vAlign w:val="center"/>
          </w:tcPr>
          <w:p w14:paraId="2CA8D5C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28" w:type="dxa"/>
            <w:tcBorders>
              <w:top w:val="single" w:color="auto" w:sz="4" w:space="0"/>
              <w:left w:val="single" w:color="auto" w:sz="4" w:space="0"/>
              <w:bottom w:val="single" w:color="auto" w:sz="4" w:space="0"/>
              <w:right w:val="single" w:color="auto" w:sz="4" w:space="0"/>
            </w:tcBorders>
            <w:vAlign w:val="center"/>
          </w:tcPr>
          <w:p w14:paraId="6E5A70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86" w:type="dxa"/>
            <w:tcBorders>
              <w:top w:val="single" w:color="auto" w:sz="4" w:space="0"/>
              <w:left w:val="single" w:color="auto" w:sz="4" w:space="0"/>
              <w:bottom w:val="single" w:color="auto" w:sz="4" w:space="0"/>
              <w:right w:val="single" w:color="auto" w:sz="4" w:space="0"/>
            </w:tcBorders>
            <w:vAlign w:val="center"/>
          </w:tcPr>
          <w:p w14:paraId="30C7D3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05" w:type="dxa"/>
            <w:tcBorders>
              <w:top w:val="single" w:color="auto" w:sz="4" w:space="0"/>
              <w:left w:val="single" w:color="auto" w:sz="4" w:space="0"/>
              <w:bottom w:val="single" w:color="auto" w:sz="4" w:space="0"/>
              <w:right w:val="single" w:color="auto" w:sz="4" w:space="0"/>
            </w:tcBorders>
            <w:vAlign w:val="center"/>
          </w:tcPr>
          <w:p w14:paraId="723A56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36" w:type="dxa"/>
            <w:tcBorders>
              <w:top w:val="single" w:color="auto" w:sz="4" w:space="0"/>
              <w:left w:val="single" w:color="auto" w:sz="4" w:space="0"/>
              <w:bottom w:val="single" w:color="auto" w:sz="4" w:space="0"/>
              <w:right w:val="single" w:color="auto" w:sz="4" w:space="0"/>
            </w:tcBorders>
            <w:vAlign w:val="center"/>
          </w:tcPr>
          <w:p w14:paraId="1108B01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13FC71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A34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ACA5B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0177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985" w:type="dxa"/>
            <w:vMerge w:val="restart"/>
            <w:tcBorders>
              <w:top w:val="single" w:color="auto" w:sz="4" w:space="0"/>
              <w:left w:val="single" w:color="auto" w:sz="4" w:space="0"/>
              <w:bottom w:val="single" w:color="auto" w:sz="4" w:space="0"/>
              <w:right w:val="single" w:color="auto" w:sz="4" w:space="0"/>
            </w:tcBorders>
          </w:tcPr>
          <w:p w14:paraId="24B38B7B">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2405057</w:t>
            </w:r>
          </w:p>
        </w:tc>
        <w:tc>
          <w:tcPr>
            <w:tcW w:w="1610" w:type="dxa"/>
            <w:vMerge w:val="restart"/>
            <w:tcBorders>
              <w:top w:val="single" w:color="auto" w:sz="4" w:space="0"/>
              <w:left w:val="single" w:color="auto" w:sz="4" w:space="0"/>
              <w:bottom w:val="single" w:color="auto" w:sz="4" w:space="0"/>
              <w:right w:val="single" w:color="auto" w:sz="4" w:space="0"/>
            </w:tcBorders>
          </w:tcPr>
          <w:p w14:paraId="4192DC3E">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注册监理工程师涂改、倒卖、出租、出借或者以其他形式非法转让注册证书或者执业印章</w:t>
            </w:r>
            <w:r>
              <w:rPr>
                <w:rFonts w:hint="eastAsia" w:ascii="宋体" w:cs="宋体"/>
                <w:color w:val="000000"/>
                <w:szCs w:val="21"/>
                <w:highlight w:val="none"/>
                <w:lang w:eastAsia="zh-CN"/>
              </w:rPr>
              <w:t>的</w:t>
            </w:r>
          </w:p>
        </w:tc>
        <w:tc>
          <w:tcPr>
            <w:tcW w:w="2540" w:type="dxa"/>
            <w:vMerge w:val="restart"/>
            <w:tcBorders>
              <w:top w:val="single" w:color="auto" w:sz="4" w:space="0"/>
              <w:left w:val="single" w:color="auto" w:sz="4" w:space="0"/>
              <w:bottom w:val="single" w:color="auto" w:sz="4" w:space="0"/>
              <w:right w:val="single" w:color="auto" w:sz="4" w:space="0"/>
            </w:tcBorders>
          </w:tcPr>
          <w:p w14:paraId="13B360DD">
            <w:pPr>
              <w:rPr>
                <w:rFonts w:hint="eastAsia" w:ascii="宋体" w:cs="宋体"/>
                <w:color w:val="000000"/>
                <w:szCs w:val="21"/>
                <w:highlight w:val="none"/>
              </w:rPr>
            </w:pPr>
            <w:r>
              <w:rPr>
                <w:rFonts w:hint="eastAsia" w:ascii="宋体" w:cs="宋体"/>
                <w:color w:val="000000"/>
                <w:szCs w:val="21"/>
                <w:highlight w:val="none"/>
              </w:rPr>
              <w:t>《注册监理工程师管理规定》第三十一条第(二)项</w:t>
            </w:r>
          </w:p>
          <w:p w14:paraId="0694889A">
            <w:pPr>
              <w:rPr>
                <w:rFonts w:hint="eastAsia" w:ascii="宋体" w:cs="宋体"/>
                <w:color w:val="000000"/>
                <w:szCs w:val="21"/>
                <w:highlight w:val="none"/>
              </w:rPr>
            </w:pPr>
            <w:r>
              <w:rPr>
                <w:rFonts w:hint="eastAsia" w:ascii="宋体" w:cs="宋体"/>
                <w:color w:val="000000"/>
                <w:szCs w:val="21"/>
                <w:highlight w:val="none"/>
                <w:lang w:eastAsia="zh-CN"/>
              </w:rPr>
              <w:t>注册监理工程师在执业活动中有下列行为之一的，由县级以上地方人民政府住房城乡建设主管部门给予警告，责令其改正，没有违法所得的，处以1万元以下罚款，有违法所得的，处以违法所得3倍以下且不超过3万元的罚款；造成损失的，依法承担赔偿责任；构成犯罪的，依法追究刑事责任：</w:t>
            </w:r>
          </w:p>
          <w:p w14:paraId="68F7D7B0">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（二）涂改、倒卖、出租、出借或者以其他形式非法转让注册证书或者执业印章的；</w:t>
            </w:r>
          </w:p>
        </w:tc>
        <w:tc>
          <w:tcPr>
            <w:tcW w:w="1228" w:type="dxa"/>
            <w:tcBorders>
              <w:top w:val="single" w:color="auto" w:sz="4" w:space="0"/>
              <w:left w:val="single" w:color="auto" w:sz="4" w:space="0"/>
              <w:bottom w:val="single" w:color="auto" w:sz="4" w:space="0"/>
              <w:right w:val="single" w:color="auto" w:sz="4" w:space="0"/>
            </w:tcBorders>
            <w:vAlign w:val="center"/>
          </w:tcPr>
          <w:p w14:paraId="248D96C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86" w:type="dxa"/>
            <w:tcBorders>
              <w:top w:val="single" w:color="auto" w:sz="4" w:space="0"/>
              <w:left w:val="single" w:color="auto" w:sz="4" w:space="0"/>
              <w:bottom w:val="single" w:color="auto" w:sz="4" w:space="0"/>
              <w:right w:val="single" w:color="auto" w:sz="4" w:space="0"/>
            </w:tcBorders>
            <w:vAlign w:val="center"/>
          </w:tcPr>
          <w:p w14:paraId="77A19042">
            <w:pPr>
              <w:rPr>
                <w:rFonts w:hint="eastAsia" w:ascii="宋体" w:cs="宋体"/>
                <w:color w:val="000000"/>
                <w:szCs w:val="21"/>
                <w:highlight w:val="none"/>
                <w:lang w:val="en-US" w:eastAsia="zh-CN"/>
              </w:rPr>
            </w:pPr>
            <w:r>
              <w:rPr>
                <w:rFonts w:hint="eastAsia" w:ascii="宋体" w:cs="宋体"/>
                <w:color w:val="000000"/>
                <w:kern w:val="0"/>
                <w:szCs w:val="21"/>
                <w:highlight w:val="none"/>
              </w:rPr>
              <w:t>没有违法所得，未造成危害后果或造成轻微危害后果的</w:t>
            </w:r>
          </w:p>
        </w:tc>
        <w:tc>
          <w:tcPr>
            <w:tcW w:w="2305" w:type="dxa"/>
            <w:tcBorders>
              <w:top w:val="single" w:color="auto" w:sz="4" w:space="0"/>
              <w:left w:val="single" w:color="auto" w:sz="4" w:space="0"/>
              <w:bottom w:val="single" w:color="auto" w:sz="4" w:space="0"/>
              <w:right w:val="single" w:color="auto" w:sz="4" w:space="0"/>
            </w:tcBorders>
            <w:vAlign w:val="center"/>
          </w:tcPr>
          <w:p w14:paraId="422941DF">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处3000元以下的罚款</w:t>
            </w:r>
          </w:p>
        </w:tc>
        <w:tc>
          <w:tcPr>
            <w:tcW w:w="1336" w:type="dxa"/>
            <w:vMerge w:val="restart"/>
            <w:tcBorders>
              <w:top w:val="single" w:color="auto" w:sz="4" w:space="0"/>
              <w:left w:val="single" w:color="auto" w:sz="4" w:space="0"/>
              <w:bottom w:val="single" w:color="auto" w:sz="4" w:space="0"/>
              <w:right w:val="single" w:color="auto" w:sz="4" w:space="0"/>
            </w:tcBorders>
          </w:tcPr>
          <w:p w14:paraId="138F12FD">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74B5957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FF4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985" w:type="dxa"/>
            <w:vMerge w:val="continue"/>
            <w:tcBorders>
              <w:top w:val="single" w:color="auto" w:sz="4" w:space="0"/>
              <w:left w:val="single" w:color="auto" w:sz="4" w:space="0"/>
              <w:bottom w:val="single" w:color="auto" w:sz="4" w:space="0"/>
              <w:right w:val="single" w:color="auto" w:sz="4" w:space="0"/>
            </w:tcBorders>
          </w:tcPr>
          <w:p w14:paraId="7A37221E">
            <w:pPr>
              <w:rPr>
                <w:highlight w:val="none"/>
              </w:rPr>
            </w:pPr>
          </w:p>
        </w:tc>
        <w:tc>
          <w:tcPr>
            <w:tcW w:w="1610" w:type="dxa"/>
            <w:vMerge w:val="continue"/>
            <w:tcBorders>
              <w:top w:val="single" w:color="auto" w:sz="4" w:space="0"/>
              <w:left w:val="single" w:color="auto" w:sz="4" w:space="0"/>
              <w:bottom w:val="single" w:color="auto" w:sz="4" w:space="0"/>
              <w:right w:val="single" w:color="auto" w:sz="4" w:space="0"/>
            </w:tcBorders>
          </w:tcPr>
          <w:p w14:paraId="63B79E08">
            <w:pPr>
              <w:rPr>
                <w:highlight w:val="none"/>
              </w:rPr>
            </w:pPr>
          </w:p>
        </w:tc>
        <w:tc>
          <w:tcPr>
            <w:tcW w:w="2540" w:type="dxa"/>
            <w:vMerge w:val="continue"/>
            <w:tcBorders>
              <w:top w:val="single" w:color="auto" w:sz="4" w:space="0"/>
              <w:left w:val="single" w:color="auto" w:sz="4" w:space="0"/>
              <w:bottom w:val="single" w:color="auto" w:sz="4" w:space="0"/>
              <w:right w:val="single" w:color="auto" w:sz="4" w:space="0"/>
            </w:tcBorders>
          </w:tcPr>
          <w:p w14:paraId="3FCABCF2">
            <w:pPr>
              <w:rPr>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6CF00A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86" w:type="dxa"/>
            <w:tcBorders>
              <w:top w:val="single" w:color="auto" w:sz="4" w:space="0"/>
              <w:left w:val="single" w:color="auto" w:sz="4" w:space="0"/>
              <w:bottom w:val="single" w:color="auto" w:sz="4" w:space="0"/>
              <w:right w:val="single" w:color="auto" w:sz="4" w:space="0"/>
            </w:tcBorders>
            <w:vAlign w:val="center"/>
          </w:tcPr>
          <w:p w14:paraId="3758CAE3">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305" w:type="dxa"/>
            <w:tcBorders>
              <w:top w:val="single" w:color="auto" w:sz="4" w:space="0"/>
              <w:left w:val="single" w:color="auto" w:sz="4" w:space="0"/>
              <w:bottom w:val="single" w:color="auto" w:sz="4" w:space="0"/>
              <w:right w:val="single" w:color="auto" w:sz="4" w:space="0"/>
            </w:tcBorders>
            <w:vAlign w:val="center"/>
          </w:tcPr>
          <w:p w14:paraId="198D8CD7">
            <w:pPr>
              <w:rPr>
                <w:rFonts w:hint="eastAsia" w:ascii="宋体" w:eastAsia="宋体" w:cs="宋体"/>
                <w:color w:val="000000"/>
                <w:spacing w:val="8"/>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50C0CCAE">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279525D0">
            <w:pPr>
              <w:rPr>
                <w:highlight w:val="none"/>
              </w:rPr>
            </w:pPr>
          </w:p>
        </w:tc>
      </w:tr>
      <w:tr w14:paraId="70844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985" w:type="dxa"/>
            <w:vMerge w:val="continue"/>
            <w:tcBorders>
              <w:top w:val="single" w:color="auto" w:sz="4" w:space="0"/>
              <w:left w:val="single" w:color="auto" w:sz="4" w:space="0"/>
              <w:bottom w:val="single" w:color="auto" w:sz="4" w:space="0"/>
              <w:right w:val="single" w:color="auto" w:sz="4" w:space="0"/>
            </w:tcBorders>
          </w:tcPr>
          <w:p w14:paraId="4E8175D5">
            <w:pPr>
              <w:rPr>
                <w:highlight w:val="none"/>
              </w:rPr>
            </w:pPr>
          </w:p>
        </w:tc>
        <w:tc>
          <w:tcPr>
            <w:tcW w:w="1610" w:type="dxa"/>
            <w:vMerge w:val="continue"/>
            <w:tcBorders>
              <w:top w:val="single" w:color="auto" w:sz="4" w:space="0"/>
              <w:left w:val="single" w:color="auto" w:sz="4" w:space="0"/>
              <w:bottom w:val="single" w:color="auto" w:sz="4" w:space="0"/>
              <w:right w:val="single" w:color="auto" w:sz="4" w:space="0"/>
            </w:tcBorders>
          </w:tcPr>
          <w:p w14:paraId="7AED930F">
            <w:pPr>
              <w:rPr>
                <w:highlight w:val="none"/>
              </w:rPr>
            </w:pPr>
          </w:p>
        </w:tc>
        <w:tc>
          <w:tcPr>
            <w:tcW w:w="2540" w:type="dxa"/>
            <w:vMerge w:val="continue"/>
            <w:tcBorders>
              <w:top w:val="single" w:color="auto" w:sz="4" w:space="0"/>
              <w:left w:val="single" w:color="auto" w:sz="4" w:space="0"/>
              <w:bottom w:val="single" w:color="auto" w:sz="4" w:space="0"/>
              <w:right w:val="single" w:color="auto" w:sz="4" w:space="0"/>
            </w:tcBorders>
          </w:tcPr>
          <w:p w14:paraId="6BEA0FED">
            <w:pPr>
              <w:rPr>
                <w:highlight w:val="none"/>
              </w:rPr>
            </w:pPr>
          </w:p>
        </w:tc>
        <w:tc>
          <w:tcPr>
            <w:tcW w:w="1228" w:type="dxa"/>
            <w:vMerge w:val="restart"/>
            <w:tcBorders>
              <w:top w:val="single" w:color="auto" w:sz="4" w:space="0"/>
              <w:left w:val="single" w:color="auto" w:sz="4" w:space="0"/>
              <w:right w:val="single" w:color="auto" w:sz="4" w:space="0"/>
            </w:tcBorders>
            <w:vAlign w:val="center"/>
          </w:tcPr>
          <w:p w14:paraId="1892B9C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86" w:type="dxa"/>
            <w:tcBorders>
              <w:top w:val="single" w:color="auto" w:sz="4" w:space="0"/>
              <w:left w:val="single" w:color="auto" w:sz="4" w:space="0"/>
              <w:bottom w:val="single" w:color="auto" w:sz="4" w:space="0"/>
              <w:right w:val="single" w:color="auto" w:sz="4" w:space="0"/>
            </w:tcBorders>
            <w:vAlign w:val="center"/>
          </w:tcPr>
          <w:p w14:paraId="6E6C64B4">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305" w:type="dxa"/>
            <w:tcBorders>
              <w:top w:val="single" w:color="auto" w:sz="4" w:space="0"/>
              <w:left w:val="single" w:color="auto" w:sz="4" w:space="0"/>
              <w:bottom w:val="single" w:color="auto" w:sz="4" w:space="0"/>
              <w:right w:val="single" w:color="auto" w:sz="4" w:space="0"/>
            </w:tcBorders>
            <w:vAlign w:val="center"/>
          </w:tcPr>
          <w:p w14:paraId="4BF18B00">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处3000元以上7000元以下的罚款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1F9B6BEF">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03923333">
            <w:pPr>
              <w:rPr>
                <w:highlight w:val="none"/>
              </w:rPr>
            </w:pPr>
          </w:p>
        </w:tc>
      </w:tr>
      <w:tr w14:paraId="6DF1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85" w:type="dxa"/>
            <w:vMerge w:val="continue"/>
            <w:tcBorders>
              <w:top w:val="single" w:color="auto" w:sz="4" w:space="0"/>
              <w:left w:val="single" w:color="auto" w:sz="4" w:space="0"/>
              <w:bottom w:val="single" w:color="auto" w:sz="4" w:space="0"/>
              <w:right w:val="single" w:color="auto" w:sz="4" w:space="0"/>
            </w:tcBorders>
          </w:tcPr>
          <w:p w14:paraId="3C103092">
            <w:pPr>
              <w:rPr>
                <w:highlight w:val="none"/>
              </w:rPr>
            </w:pPr>
          </w:p>
        </w:tc>
        <w:tc>
          <w:tcPr>
            <w:tcW w:w="1610" w:type="dxa"/>
            <w:vMerge w:val="continue"/>
            <w:tcBorders>
              <w:top w:val="single" w:color="auto" w:sz="4" w:space="0"/>
              <w:left w:val="single" w:color="auto" w:sz="4" w:space="0"/>
              <w:bottom w:val="single" w:color="auto" w:sz="4" w:space="0"/>
              <w:right w:val="single" w:color="auto" w:sz="4" w:space="0"/>
            </w:tcBorders>
          </w:tcPr>
          <w:p w14:paraId="0D08A1E6">
            <w:pPr>
              <w:rPr>
                <w:highlight w:val="none"/>
              </w:rPr>
            </w:pPr>
          </w:p>
        </w:tc>
        <w:tc>
          <w:tcPr>
            <w:tcW w:w="2540" w:type="dxa"/>
            <w:vMerge w:val="continue"/>
            <w:tcBorders>
              <w:top w:val="single" w:color="auto" w:sz="4" w:space="0"/>
              <w:left w:val="single" w:color="auto" w:sz="4" w:space="0"/>
              <w:bottom w:val="single" w:color="auto" w:sz="4" w:space="0"/>
              <w:right w:val="single" w:color="auto" w:sz="4" w:space="0"/>
            </w:tcBorders>
          </w:tcPr>
          <w:p w14:paraId="244B121F">
            <w:pPr>
              <w:rPr>
                <w:highlight w:val="none"/>
              </w:rPr>
            </w:pPr>
          </w:p>
        </w:tc>
        <w:tc>
          <w:tcPr>
            <w:tcW w:w="1228" w:type="dxa"/>
            <w:vMerge w:val="continue"/>
            <w:tcBorders>
              <w:left w:val="single" w:color="auto" w:sz="4" w:space="0"/>
              <w:right w:val="single" w:color="auto" w:sz="4" w:space="0"/>
            </w:tcBorders>
            <w:vAlign w:val="center"/>
          </w:tcPr>
          <w:p w14:paraId="48F1EF14">
            <w:pPr>
              <w:rPr>
                <w:highlight w:val="none"/>
              </w:rPr>
            </w:pPr>
          </w:p>
        </w:tc>
        <w:tc>
          <w:tcPr>
            <w:tcW w:w="2386" w:type="dxa"/>
            <w:tcBorders>
              <w:top w:val="single" w:color="auto" w:sz="4" w:space="0"/>
              <w:left w:val="single" w:color="auto" w:sz="4" w:space="0"/>
              <w:bottom w:val="single" w:color="auto" w:sz="4" w:space="0"/>
              <w:right w:val="single" w:color="auto" w:sz="4" w:space="0"/>
            </w:tcBorders>
            <w:vAlign w:val="center"/>
          </w:tcPr>
          <w:p w14:paraId="3D24700B">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305" w:type="dxa"/>
            <w:tcBorders>
              <w:top w:val="single" w:color="auto" w:sz="4" w:space="0"/>
              <w:left w:val="single" w:color="auto" w:sz="4" w:space="0"/>
              <w:bottom w:val="single" w:color="auto" w:sz="4" w:space="0"/>
              <w:right w:val="single" w:color="auto" w:sz="4" w:space="0"/>
            </w:tcBorders>
            <w:vAlign w:val="center"/>
          </w:tcPr>
          <w:p w14:paraId="5DF8072F">
            <w:pPr>
              <w:rPr>
                <w:rFonts w:hint="eastAsia" w:ascii="宋体" w:eastAsia="宋体" w:cs="宋体"/>
                <w:color w:val="000000"/>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38242E0D">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776381B2">
            <w:pPr>
              <w:rPr>
                <w:highlight w:val="none"/>
              </w:rPr>
            </w:pPr>
          </w:p>
        </w:tc>
      </w:tr>
      <w:tr w14:paraId="6625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985" w:type="dxa"/>
            <w:vMerge w:val="continue"/>
            <w:tcBorders>
              <w:top w:val="single" w:color="auto" w:sz="4" w:space="0"/>
              <w:left w:val="single" w:color="auto" w:sz="4" w:space="0"/>
              <w:bottom w:val="single" w:color="auto" w:sz="4" w:space="0"/>
              <w:right w:val="single" w:color="auto" w:sz="4" w:space="0"/>
            </w:tcBorders>
          </w:tcPr>
          <w:p w14:paraId="16B0576B">
            <w:pPr>
              <w:rPr>
                <w:highlight w:val="none"/>
              </w:rPr>
            </w:pPr>
          </w:p>
        </w:tc>
        <w:tc>
          <w:tcPr>
            <w:tcW w:w="1610" w:type="dxa"/>
            <w:vMerge w:val="continue"/>
            <w:tcBorders>
              <w:top w:val="single" w:color="auto" w:sz="4" w:space="0"/>
              <w:left w:val="single" w:color="auto" w:sz="4" w:space="0"/>
              <w:bottom w:val="single" w:color="auto" w:sz="4" w:space="0"/>
              <w:right w:val="single" w:color="auto" w:sz="4" w:space="0"/>
            </w:tcBorders>
          </w:tcPr>
          <w:p w14:paraId="7A853F14">
            <w:pPr>
              <w:rPr>
                <w:highlight w:val="none"/>
              </w:rPr>
            </w:pPr>
          </w:p>
        </w:tc>
        <w:tc>
          <w:tcPr>
            <w:tcW w:w="2540" w:type="dxa"/>
            <w:vMerge w:val="continue"/>
            <w:tcBorders>
              <w:top w:val="single" w:color="auto" w:sz="4" w:space="0"/>
              <w:left w:val="single" w:color="auto" w:sz="4" w:space="0"/>
              <w:bottom w:val="single" w:color="auto" w:sz="4" w:space="0"/>
              <w:right w:val="single" w:color="auto" w:sz="4" w:space="0"/>
            </w:tcBorders>
          </w:tcPr>
          <w:p w14:paraId="2E687823">
            <w:pPr>
              <w:rPr>
                <w:highlight w:val="none"/>
              </w:rPr>
            </w:pPr>
          </w:p>
        </w:tc>
        <w:tc>
          <w:tcPr>
            <w:tcW w:w="1228" w:type="dxa"/>
            <w:vMerge w:val="continue"/>
            <w:tcBorders>
              <w:left w:val="single" w:color="auto" w:sz="4" w:space="0"/>
              <w:right w:val="single" w:color="auto" w:sz="4" w:space="0"/>
            </w:tcBorders>
            <w:vAlign w:val="center"/>
          </w:tcPr>
          <w:p w14:paraId="1F50DE4C">
            <w:pPr>
              <w:jc w:val="center"/>
              <w:rPr>
                <w:rFonts w:ascii="楷体_GB2312" w:eastAsia="楷体_GB2312" w:cs="楷体_GB2312"/>
                <w:sz w:val="21"/>
                <w:szCs w:val="21"/>
                <w:highlight w:val="none"/>
                <w:vertAlign w:val="baseline"/>
                <w:lang w:val="en-US" w:eastAsia="zh-CN"/>
              </w:rPr>
            </w:pPr>
          </w:p>
        </w:tc>
        <w:tc>
          <w:tcPr>
            <w:tcW w:w="2386" w:type="dxa"/>
            <w:tcBorders>
              <w:top w:val="single" w:color="auto" w:sz="4" w:space="0"/>
              <w:left w:val="single" w:color="auto" w:sz="4" w:space="0"/>
              <w:bottom w:val="single" w:color="auto" w:sz="4" w:space="0"/>
              <w:right w:val="single" w:color="auto" w:sz="4" w:space="0"/>
            </w:tcBorders>
            <w:vAlign w:val="center"/>
          </w:tcPr>
          <w:p w14:paraId="77B20C5A">
            <w:pPr>
              <w:rPr>
                <w:rFonts w:hint="eastAsia" w:ascii="宋体" w:cs="宋体"/>
                <w:color w:val="000000"/>
                <w:kern w:val="0"/>
                <w:szCs w:val="21"/>
                <w:highlight w:val="none"/>
              </w:rPr>
            </w:pPr>
            <w:r>
              <w:rPr>
                <w:rFonts w:hint="eastAsia" w:ascii="宋体" w:cs="宋体"/>
                <w:color w:val="000000"/>
                <w:kern w:val="0"/>
                <w:szCs w:val="21"/>
                <w:highlight w:val="none"/>
              </w:rPr>
              <w:t>没有违法所得，造成严重危害后果的</w:t>
            </w:r>
          </w:p>
        </w:tc>
        <w:tc>
          <w:tcPr>
            <w:tcW w:w="2305" w:type="dxa"/>
            <w:tcBorders>
              <w:top w:val="single" w:color="auto" w:sz="4" w:space="0"/>
              <w:left w:val="single" w:color="auto" w:sz="4" w:space="0"/>
              <w:bottom w:val="single" w:color="auto" w:sz="4" w:space="0"/>
              <w:right w:val="single" w:color="auto" w:sz="4" w:space="0"/>
            </w:tcBorders>
            <w:vAlign w:val="center"/>
          </w:tcPr>
          <w:p w14:paraId="535F7DEE">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处7000元以上1万元以下的罚款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05A19510">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30C16889">
            <w:pPr>
              <w:rPr>
                <w:highlight w:val="none"/>
              </w:rPr>
            </w:pPr>
          </w:p>
        </w:tc>
      </w:tr>
      <w:tr w14:paraId="4B47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985" w:type="dxa"/>
            <w:vMerge w:val="continue"/>
            <w:tcBorders>
              <w:top w:val="single" w:color="auto" w:sz="4" w:space="0"/>
              <w:left w:val="single" w:color="auto" w:sz="4" w:space="0"/>
              <w:bottom w:val="single" w:color="auto" w:sz="4" w:space="0"/>
              <w:right w:val="single" w:color="auto" w:sz="4" w:space="0"/>
            </w:tcBorders>
          </w:tcPr>
          <w:p w14:paraId="46F40B1F">
            <w:pPr>
              <w:rPr>
                <w:highlight w:val="none"/>
              </w:rPr>
            </w:pPr>
          </w:p>
        </w:tc>
        <w:tc>
          <w:tcPr>
            <w:tcW w:w="1610" w:type="dxa"/>
            <w:vMerge w:val="continue"/>
            <w:tcBorders>
              <w:top w:val="single" w:color="auto" w:sz="4" w:space="0"/>
              <w:left w:val="single" w:color="auto" w:sz="4" w:space="0"/>
              <w:bottom w:val="single" w:color="auto" w:sz="4" w:space="0"/>
              <w:right w:val="single" w:color="auto" w:sz="4" w:space="0"/>
            </w:tcBorders>
          </w:tcPr>
          <w:p w14:paraId="7E3866AB">
            <w:pPr>
              <w:rPr>
                <w:highlight w:val="none"/>
              </w:rPr>
            </w:pPr>
          </w:p>
        </w:tc>
        <w:tc>
          <w:tcPr>
            <w:tcW w:w="2540" w:type="dxa"/>
            <w:vMerge w:val="continue"/>
            <w:tcBorders>
              <w:top w:val="single" w:color="auto" w:sz="4" w:space="0"/>
              <w:left w:val="single" w:color="auto" w:sz="4" w:space="0"/>
              <w:bottom w:val="single" w:color="auto" w:sz="4" w:space="0"/>
              <w:right w:val="single" w:color="auto" w:sz="4" w:space="0"/>
            </w:tcBorders>
          </w:tcPr>
          <w:p w14:paraId="1E85858F">
            <w:pPr>
              <w:rPr>
                <w:highlight w:val="none"/>
              </w:rPr>
            </w:pPr>
          </w:p>
        </w:tc>
        <w:tc>
          <w:tcPr>
            <w:tcW w:w="1228" w:type="dxa"/>
            <w:vMerge w:val="continue"/>
            <w:tcBorders>
              <w:left w:val="single" w:color="auto" w:sz="4" w:space="0"/>
              <w:bottom w:val="single" w:color="auto" w:sz="4" w:space="0"/>
              <w:right w:val="single" w:color="auto" w:sz="4" w:space="0"/>
            </w:tcBorders>
            <w:vAlign w:val="center"/>
          </w:tcPr>
          <w:p w14:paraId="761D7593">
            <w:pPr>
              <w:rPr>
                <w:highlight w:val="none"/>
              </w:rPr>
            </w:pPr>
          </w:p>
        </w:tc>
        <w:tc>
          <w:tcPr>
            <w:tcW w:w="2386" w:type="dxa"/>
            <w:tcBorders>
              <w:top w:val="single" w:color="auto" w:sz="4" w:space="0"/>
              <w:left w:val="single" w:color="auto" w:sz="4" w:space="0"/>
              <w:bottom w:val="single" w:color="auto" w:sz="4" w:space="0"/>
              <w:right w:val="single" w:color="auto" w:sz="4" w:space="0"/>
            </w:tcBorders>
            <w:vAlign w:val="center"/>
          </w:tcPr>
          <w:p w14:paraId="6C107987">
            <w:pPr>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违法所得在1万元以上的</w:t>
            </w:r>
          </w:p>
        </w:tc>
        <w:tc>
          <w:tcPr>
            <w:tcW w:w="2305" w:type="dxa"/>
            <w:tcBorders>
              <w:top w:val="single" w:color="auto" w:sz="4" w:space="0"/>
              <w:left w:val="single" w:color="auto" w:sz="4" w:space="0"/>
              <w:bottom w:val="single" w:color="auto" w:sz="4" w:space="0"/>
              <w:right w:val="single" w:color="auto" w:sz="4" w:space="0"/>
            </w:tcBorders>
            <w:vAlign w:val="center"/>
          </w:tcPr>
          <w:p w14:paraId="7E8888D6">
            <w:pPr>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处以违法所得2倍以上3倍以下且不超过3万元的罚款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5D27B5E5">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46286B35">
            <w:pPr>
              <w:rPr>
                <w:highlight w:val="none"/>
              </w:rPr>
            </w:pPr>
          </w:p>
        </w:tc>
      </w:tr>
    </w:tbl>
    <w:p w14:paraId="134D79F8">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00"/>
        <w:gridCol w:w="2497"/>
        <w:gridCol w:w="1268"/>
        <w:gridCol w:w="2372"/>
        <w:gridCol w:w="2428"/>
        <w:gridCol w:w="1282"/>
        <w:gridCol w:w="1234"/>
      </w:tblGrid>
      <w:tr w14:paraId="59347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5" w:type="dxa"/>
            <w:tcBorders>
              <w:top w:val="single" w:color="auto" w:sz="4" w:space="0"/>
              <w:left w:val="single" w:color="auto" w:sz="4" w:space="0"/>
              <w:bottom w:val="single" w:color="auto" w:sz="4" w:space="0"/>
              <w:right w:val="single" w:color="auto" w:sz="4" w:space="0"/>
            </w:tcBorders>
            <w:vAlign w:val="center"/>
          </w:tcPr>
          <w:p w14:paraId="0F9F33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56F031D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30CB924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68" w:type="dxa"/>
            <w:tcBorders>
              <w:top w:val="single" w:color="auto" w:sz="4" w:space="0"/>
              <w:left w:val="single" w:color="auto" w:sz="4" w:space="0"/>
              <w:bottom w:val="single" w:color="auto" w:sz="4" w:space="0"/>
              <w:right w:val="single" w:color="auto" w:sz="4" w:space="0"/>
            </w:tcBorders>
            <w:vAlign w:val="center"/>
          </w:tcPr>
          <w:p w14:paraId="50474A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72" w:type="dxa"/>
            <w:tcBorders>
              <w:top w:val="single" w:color="auto" w:sz="4" w:space="0"/>
              <w:left w:val="single" w:color="auto" w:sz="4" w:space="0"/>
              <w:bottom w:val="single" w:color="auto" w:sz="4" w:space="0"/>
              <w:right w:val="single" w:color="auto" w:sz="4" w:space="0"/>
            </w:tcBorders>
            <w:vAlign w:val="center"/>
          </w:tcPr>
          <w:p w14:paraId="0C02805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28" w:type="dxa"/>
            <w:tcBorders>
              <w:top w:val="single" w:color="auto" w:sz="4" w:space="0"/>
              <w:left w:val="single" w:color="auto" w:sz="4" w:space="0"/>
              <w:bottom w:val="single" w:color="auto" w:sz="4" w:space="0"/>
              <w:right w:val="single" w:color="auto" w:sz="4" w:space="0"/>
            </w:tcBorders>
            <w:vAlign w:val="center"/>
          </w:tcPr>
          <w:p w14:paraId="3D5404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82" w:type="dxa"/>
            <w:tcBorders>
              <w:top w:val="single" w:color="auto" w:sz="4" w:space="0"/>
              <w:left w:val="single" w:color="auto" w:sz="4" w:space="0"/>
              <w:bottom w:val="single" w:color="auto" w:sz="4" w:space="0"/>
              <w:right w:val="single" w:color="auto" w:sz="4" w:space="0"/>
            </w:tcBorders>
            <w:vAlign w:val="center"/>
          </w:tcPr>
          <w:p w14:paraId="201C83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4" w:type="dxa"/>
            <w:tcBorders>
              <w:top w:val="single" w:color="auto" w:sz="4" w:space="0"/>
              <w:left w:val="single" w:color="auto" w:sz="4" w:space="0"/>
              <w:bottom w:val="single" w:color="auto" w:sz="4" w:space="0"/>
              <w:right w:val="single" w:color="auto" w:sz="4" w:space="0"/>
            </w:tcBorders>
            <w:vAlign w:val="center"/>
          </w:tcPr>
          <w:p w14:paraId="751F58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ACE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D8AE55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7A65F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035" w:type="dxa"/>
            <w:vMerge w:val="restart"/>
            <w:tcBorders>
              <w:top w:val="single" w:color="auto" w:sz="4" w:space="0"/>
              <w:left w:val="single" w:color="auto" w:sz="4" w:space="0"/>
              <w:bottom w:val="single" w:color="auto" w:sz="4" w:space="0"/>
              <w:right w:val="single" w:color="auto" w:sz="4" w:space="0"/>
            </w:tcBorders>
          </w:tcPr>
          <w:p w14:paraId="44D89BDF">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2405058</w:t>
            </w:r>
          </w:p>
        </w:tc>
        <w:tc>
          <w:tcPr>
            <w:tcW w:w="1400" w:type="dxa"/>
            <w:vMerge w:val="restart"/>
            <w:tcBorders>
              <w:top w:val="single" w:color="auto" w:sz="4" w:space="0"/>
              <w:left w:val="single" w:color="auto" w:sz="4" w:space="0"/>
              <w:bottom w:val="single" w:color="auto" w:sz="4" w:space="0"/>
              <w:right w:val="single" w:color="auto" w:sz="4" w:space="0"/>
            </w:tcBorders>
          </w:tcPr>
          <w:p w14:paraId="051E39C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注册监理工程师泄露执业中应当保守的秘密并造成严重后果的</w:t>
            </w:r>
          </w:p>
        </w:tc>
        <w:tc>
          <w:tcPr>
            <w:tcW w:w="2497" w:type="dxa"/>
            <w:vMerge w:val="restart"/>
            <w:tcBorders>
              <w:top w:val="single" w:color="auto" w:sz="4" w:space="0"/>
              <w:left w:val="single" w:color="auto" w:sz="4" w:space="0"/>
              <w:bottom w:val="single" w:color="auto" w:sz="4" w:space="0"/>
              <w:right w:val="single" w:color="auto" w:sz="4" w:space="0"/>
            </w:tcBorders>
          </w:tcPr>
          <w:p w14:paraId="03009438">
            <w:pPr>
              <w:rPr>
                <w:rFonts w:hint="eastAsia" w:ascii="宋体" w:cs="宋体"/>
                <w:color w:val="000000"/>
                <w:szCs w:val="21"/>
                <w:highlight w:val="none"/>
              </w:rPr>
            </w:pPr>
            <w:r>
              <w:rPr>
                <w:rFonts w:hint="eastAsia" w:ascii="宋体" w:cs="宋体"/>
                <w:color w:val="000000"/>
                <w:szCs w:val="21"/>
                <w:highlight w:val="none"/>
              </w:rPr>
              <w:t>《注册监理工程师管理规定》第三十一条第(三)项</w:t>
            </w:r>
            <w:r>
              <w:rPr>
                <w:rFonts w:hint="eastAsia" w:ascii="宋体" w:cs="宋体"/>
                <w:color w:val="000000"/>
                <w:szCs w:val="21"/>
                <w:highlight w:val="none"/>
                <w:lang w:val="en-US" w:eastAsia="zh-CN"/>
              </w:rPr>
              <w:t xml:space="preserve"> </w:t>
            </w:r>
            <w:r>
              <w:rPr>
                <w:rFonts w:hint="eastAsia" w:ascii="宋体" w:cs="宋体"/>
                <w:color w:val="000000"/>
                <w:szCs w:val="21"/>
                <w:highlight w:val="none"/>
                <w:lang w:eastAsia="zh-CN"/>
              </w:rPr>
              <w:t>注册监理工程师在执业活动中有下列行为之一的，由县级以上地方人民政府住房城乡建设主管部门给予警告，责令其改正，没有违法所得的，处以1万元以下罚款，有违法所得的，处以违法所得3倍以下且不超过3万元的罚款；造成损失的，依法承担赔偿责任；构成犯罪的，依法追究刑事责任：</w:t>
            </w:r>
          </w:p>
          <w:p w14:paraId="74EC464D">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 xml:space="preserve">（三）泄露执业中应当保守的秘密并造成严重后果的； </w:t>
            </w:r>
          </w:p>
        </w:tc>
        <w:tc>
          <w:tcPr>
            <w:tcW w:w="1268" w:type="dxa"/>
            <w:tcBorders>
              <w:top w:val="single" w:color="auto" w:sz="4" w:space="0"/>
              <w:left w:val="single" w:color="auto" w:sz="4" w:space="0"/>
              <w:bottom w:val="single" w:color="auto" w:sz="4" w:space="0"/>
              <w:right w:val="single" w:color="auto" w:sz="4" w:space="0"/>
            </w:tcBorders>
            <w:vAlign w:val="center"/>
          </w:tcPr>
          <w:p w14:paraId="466AE07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72" w:type="dxa"/>
            <w:tcBorders>
              <w:top w:val="single" w:color="auto" w:sz="4" w:space="0"/>
              <w:left w:val="single" w:color="auto" w:sz="4" w:space="0"/>
              <w:bottom w:val="single" w:color="auto" w:sz="4" w:space="0"/>
              <w:right w:val="single" w:color="auto" w:sz="4" w:space="0"/>
            </w:tcBorders>
            <w:vAlign w:val="center"/>
          </w:tcPr>
          <w:p w14:paraId="78121097">
            <w:pPr>
              <w:rPr>
                <w:rFonts w:hint="eastAsia" w:ascii="宋体" w:cs="宋体"/>
                <w:color w:val="000000"/>
                <w:szCs w:val="21"/>
                <w:highlight w:val="none"/>
                <w:lang w:val="en-US" w:eastAsia="zh-CN"/>
              </w:rPr>
            </w:pPr>
            <w:r>
              <w:rPr>
                <w:rFonts w:hint="eastAsia" w:ascii="宋体" w:cs="宋体"/>
                <w:color w:val="000000"/>
                <w:kern w:val="0"/>
                <w:szCs w:val="21"/>
                <w:highlight w:val="none"/>
              </w:rPr>
              <w:t>没有违法所得，造成一般严重危害后果的</w:t>
            </w:r>
          </w:p>
        </w:tc>
        <w:tc>
          <w:tcPr>
            <w:tcW w:w="2428" w:type="dxa"/>
            <w:tcBorders>
              <w:top w:val="single" w:color="auto" w:sz="4" w:space="0"/>
              <w:left w:val="single" w:color="auto" w:sz="4" w:space="0"/>
              <w:bottom w:val="single" w:color="auto" w:sz="4" w:space="0"/>
              <w:right w:val="single" w:color="auto" w:sz="4" w:space="0"/>
            </w:tcBorders>
            <w:vAlign w:val="center"/>
          </w:tcPr>
          <w:p w14:paraId="1AF01FB9">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w:t>
            </w:r>
            <w:r>
              <w:rPr>
                <w:rFonts w:hint="eastAsia" w:ascii="宋体" w:cs="宋体"/>
                <w:color w:val="000000"/>
                <w:szCs w:val="21"/>
                <w:highlight w:val="none"/>
                <w:lang w:eastAsia="zh-CN"/>
              </w:rPr>
              <w:t>以</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000元以下的罚款</w:t>
            </w:r>
          </w:p>
        </w:tc>
        <w:tc>
          <w:tcPr>
            <w:tcW w:w="1282" w:type="dxa"/>
            <w:vMerge w:val="restart"/>
            <w:tcBorders>
              <w:top w:val="single" w:color="auto" w:sz="4" w:space="0"/>
              <w:left w:val="single" w:color="auto" w:sz="4" w:space="0"/>
              <w:bottom w:val="single" w:color="auto" w:sz="4" w:space="0"/>
              <w:right w:val="single" w:color="auto" w:sz="4" w:space="0"/>
            </w:tcBorders>
          </w:tcPr>
          <w:p w14:paraId="69177277">
            <w:pPr>
              <w:rPr>
                <w:rFonts w:hint="eastAsia" w:ascii="仿宋_GB2312" w:eastAsia="仿宋_GB2312" w:cs="仿宋_GB2312"/>
                <w:sz w:val="21"/>
                <w:szCs w:val="21"/>
                <w:highlight w:val="none"/>
                <w:vertAlign w:val="baseline"/>
                <w:lang w:val="en-US" w:eastAsia="zh-CN"/>
              </w:rPr>
            </w:pPr>
          </w:p>
        </w:tc>
        <w:tc>
          <w:tcPr>
            <w:tcW w:w="1234" w:type="dxa"/>
            <w:vMerge w:val="restart"/>
            <w:tcBorders>
              <w:top w:val="single" w:color="auto" w:sz="4" w:space="0"/>
              <w:left w:val="single" w:color="auto" w:sz="4" w:space="0"/>
              <w:bottom w:val="single" w:color="auto" w:sz="4" w:space="0"/>
              <w:right w:val="single" w:color="auto" w:sz="4" w:space="0"/>
            </w:tcBorders>
          </w:tcPr>
          <w:p w14:paraId="22050A9A">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C35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EE8A51E">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7B877F1E">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10E74B8C">
            <w:pPr>
              <w:rPr>
                <w:highlight w:val="no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74C2D06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72" w:type="dxa"/>
            <w:tcBorders>
              <w:top w:val="single" w:color="auto" w:sz="4" w:space="0"/>
              <w:left w:val="single" w:color="auto" w:sz="4" w:space="0"/>
              <w:bottom w:val="single" w:color="auto" w:sz="4" w:space="0"/>
              <w:right w:val="single" w:color="auto" w:sz="4" w:space="0"/>
            </w:tcBorders>
            <w:vAlign w:val="center"/>
          </w:tcPr>
          <w:p w14:paraId="3F4B2FAF">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28" w:type="dxa"/>
            <w:tcBorders>
              <w:top w:val="single" w:color="auto" w:sz="4" w:space="0"/>
              <w:left w:val="single" w:color="auto" w:sz="4" w:space="0"/>
              <w:bottom w:val="single" w:color="auto" w:sz="4" w:space="0"/>
              <w:right w:val="single" w:color="auto" w:sz="4" w:space="0"/>
            </w:tcBorders>
            <w:vAlign w:val="center"/>
          </w:tcPr>
          <w:p w14:paraId="3E7DD057">
            <w:pPr>
              <w:rPr>
                <w:rFonts w:hint="eastAsia" w:ascii="宋体" w:eastAsia="宋体" w:cs="宋体"/>
                <w:color w:val="000000"/>
                <w:spacing w:val="8"/>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0FA20D40">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5473A6FD">
            <w:pPr>
              <w:rPr>
                <w:highlight w:val="none"/>
              </w:rPr>
            </w:pPr>
          </w:p>
        </w:tc>
      </w:tr>
      <w:tr w14:paraId="6222B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035" w:type="dxa"/>
            <w:vMerge w:val="continue"/>
            <w:tcBorders>
              <w:top w:val="single" w:color="auto" w:sz="4" w:space="0"/>
              <w:left w:val="single" w:color="auto" w:sz="4" w:space="0"/>
              <w:bottom w:val="single" w:color="auto" w:sz="4" w:space="0"/>
              <w:right w:val="single" w:color="auto" w:sz="4" w:space="0"/>
            </w:tcBorders>
          </w:tcPr>
          <w:p w14:paraId="07AE3110">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286CF649">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2EA4184C">
            <w:pPr>
              <w:rPr>
                <w:highlight w:val="no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00E921AC">
            <w:pPr>
              <w:rPr>
                <w:highlight w:val="none"/>
              </w:rPr>
            </w:pPr>
          </w:p>
        </w:tc>
        <w:tc>
          <w:tcPr>
            <w:tcW w:w="2372" w:type="dxa"/>
            <w:tcBorders>
              <w:top w:val="single" w:color="auto" w:sz="4" w:space="0"/>
              <w:left w:val="single" w:color="auto" w:sz="4" w:space="0"/>
              <w:bottom w:val="single" w:color="auto" w:sz="4" w:space="0"/>
              <w:right w:val="single" w:color="auto" w:sz="4" w:space="0"/>
            </w:tcBorders>
            <w:vAlign w:val="center"/>
          </w:tcPr>
          <w:p w14:paraId="1CE6E9BD">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28" w:type="dxa"/>
            <w:tcBorders>
              <w:top w:val="single" w:color="auto" w:sz="4" w:space="0"/>
              <w:left w:val="single" w:color="auto" w:sz="4" w:space="0"/>
              <w:bottom w:val="single" w:color="auto" w:sz="4" w:space="0"/>
              <w:right w:val="single" w:color="auto" w:sz="4" w:space="0"/>
            </w:tcBorders>
            <w:vAlign w:val="center"/>
          </w:tcPr>
          <w:p w14:paraId="5AAFF15C">
            <w:pPr>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2B6C6203">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6AB121BF">
            <w:pPr>
              <w:rPr>
                <w:highlight w:val="none"/>
              </w:rPr>
            </w:pPr>
          </w:p>
        </w:tc>
      </w:tr>
      <w:tr w14:paraId="0EE6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05E9A1F">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07FFF5D2">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295296B3">
            <w:pPr>
              <w:rPr>
                <w:highlight w:val="no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403A359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72" w:type="dxa"/>
            <w:tcBorders>
              <w:top w:val="single" w:color="auto" w:sz="4" w:space="0"/>
              <w:left w:val="single" w:color="auto" w:sz="4" w:space="0"/>
              <w:bottom w:val="single" w:color="auto" w:sz="4" w:space="0"/>
              <w:right w:val="single" w:color="auto" w:sz="4" w:space="0"/>
            </w:tcBorders>
            <w:vAlign w:val="center"/>
          </w:tcPr>
          <w:p w14:paraId="0E2930C7">
            <w:pPr>
              <w:rPr>
                <w:rFonts w:hint="eastAsia" w:ascii="宋体" w:cs="宋体"/>
                <w:color w:val="000000"/>
                <w:kern w:val="0"/>
                <w:szCs w:val="21"/>
                <w:highlight w:val="none"/>
              </w:rPr>
            </w:pPr>
            <w:r>
              <w:rPr>
                <w:rFonts w:hint="eastAsia" w:ascii="宋体" w:cs="宋体"/>
                <w:color w:val="000000"/>
                <w:kern w:val="0"/>
                <w:szCs w:val="21"/>
                <w:highlight w:val="none"/>
              </w:rPr>
              <w:t>没有违法所得，造成</w:t>
            </w:r>
            <w:r>
              <w:rPr>
                <w:rFonts w:hint="eastAsia" w:ascii="宋体" w:cs="宋体"/>
                <w:color w:val="000000"/>
                <w:kern w:val="0"/>
                <w:szCs w:val="21"/>
                <w:highlight w:val="none"/>
                <w:lang w:val="en-US" w:eastAsia="zh-CN"/>
              </w:rPr>
              <w:t>特别</w:t>
            </w:r>
            <w:r>
              <w:rPr>
                <w:rFonts w:hint="eastAsia" w:ascii="宋体" w:cs="宋体"/>
                <w:color w:val="000000"/>
                <w:kern w:val="0"/>
                <w:szCs w:val="21"/>
                <w:highlight w:val="none"/>
              </w:rPr>
              <w:t>严重危害后果的</w:t>
            </w:r>
          </w:p>
        </w:tc>
        <w:tc>
          <w:tcPr>
            <w:tcW w:w="2428" w:type="dxa"/>
            <w:tcBorders>
              <w:top w:val="single" w:color="auto" w:sz="4" w:space="0"/>
              <w:left w:val="single" w:color="auto" w:sz="4" w:space="0"/>
              <w:bottom w:val="single" w:color="auto" w:sz="4" w:space="0"/>
              <w:right w:val="single" w:color="auto" w:sz="4" w:space="0"/>
            </w:tcBorders>
            <w:vAlign w:val="center"/>
          </w:tcPr>
          <w:p w14:paraId="57009A6F">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w:t>
            </w:r>
            <w:r>
              <w:rPr>
                <w:rFonts w:hint="eastAsia" w:ascii="宋体" w:cs="宋体"/>
                <w:color w:val="000000"/>
                <w:szCs w:val="21"/>
                <w:highlight w:val="none"/>
                <w:lang w:eastAsia="zh-CN"/>
              </w:rPr>
              <w:t>以</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000元以上1万元以下的罚款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3206A9CA">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1B354AC6">
            <w:pPr>
              <w:rPr>
                <w:highlight w:val="none"/>
              </w:rPr>
            </w:pPr>
          </w:p>
        </w:tc>
      </w:tr>
      <w:tr w14:paraId="4195D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6C061D0">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311DF31A">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762A16ED">
            <w:pPr>
              <w:rPr>
                <w:highlight w:val="no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33956C1A">
            <w:pPr>
              <w:rPr>
                <w:highlight w:val="none"/>
              </w:rPr>
            </w:pPr>
          </w:p>
        </w:tc>
        <w:tc>
          <w:tcPr>
            <w:tcW w:w="2372" w:type="dxa"/>
            <w:tcBorders>
              <w:top w:val="single" w:color="auto" w:sz="4" w:space="0"/>
              <w:left w:val="single" w:color="auto" w:sz="4" w:space="0"/>
              <w:bottom w:val="single" w:color="auto" w:sz="4" w:space="0"/>
              <w:right w:val="single" w:color="auto" w:sz="4" w:space="0"/>
            </w:tcBorders>
            <w:vAlign w:val="center"/>
          </w:tcPr>
          <w:p w14:paraId="10A48F68">
            <w:pPr>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违法所得在1万元以上的</w:t>
            </w:r>
          </w:p>
        </w:tc>
        <w:tc>
          <w:tcPr>
            <w:tcW w:w="2428" w:type="dxa"/>
            <w:tcBorders>
              <w:top w:val="single" w:color="auto" w:sz="4" w:space="0"/>
              <w:left w:val="single" w:color="auto" w:sz="4" w:space="0"/>
              <w:bottom w:val="single" w:color="auto" w:sz="4" w:space="0"/>
              <w:right w:val="single" w:color="auto" w:sz="4" w:space="0"/>
            </w:tcBorders>
            <w:vAlign w:val="center"/>
          </w:tcPr>
          <w:p w14:paraId="0B705FC0">
            <w:pPr>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处以违法所得2倍以上3倍以下且不超过3万元的罚款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32FADE16">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0ED76239">
            <w:pPr>
              <w:rPr>
                <w:highlight w:val="none"/>
              </w:rPr>
            </w:pPr>
          </w:p>
        </w:tc>
      </w:tr>
    </w:tbl>
    <w:p w14:paraId="5AF53D79">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368"/>
        <w:gridCol w:w="2713"/>
        <w:gridCol w:w="1309"/>
        <w:gridCol w:w="2032"/>
        <w:gridCol w:w="2661"/>
        <w:gridCol w:w="1336"/>
        <w:gridCol w:w="1112"/>
      </w:tblGrid>
      <w:tr w14:paraId="6183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85" w:type="dxa"/>
            <w:tcBorders>
              <w:top w:val="single" w:color="auto" w:sz="4" w:space="0"/>
              <w:left w:val="single" w:color="auto" w:sz="4" w:space="0"/>
              <w:bottom w:val="single" w:color="auto" w:sz="4" w:space="0"/>
              <w:right w:val="single" w:color="auto" w:sz="4" w:space="0"/>
            </w:tcBorders>
            <w:vAlign w:val="center"/>
          </w:tcPr>
          <w:p w14:paraId="2DBE561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68" w:type="dxa"/>
            <w:tcBorders>
              <w:top w:val="single" w:color="auto" w:sz="4" w:space="0"/>
              <w:left w:val="single" w:color="auto" w:sz="4" w:space="0"/>
              <w:bottom w:val="single" w:color="auto" w:sz="4" w:space="0"/>
              <w:right w:val="single" w:color="auto" w:sz="4" w:space="0"/>
            </w:tcBorders>
            <w:vAlign w:val="center"/>
          </w:tcPr>
          <w:p w14:paraId="153A99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13" w:type="dxa"/>
            <w:tcBorders>
              <w:top w:val="single" w:color="auto" w:sz="4" w:space="0"/>
              <w:left w:val="single" w:color="auto" w:sz="4" w:space="0"/>
              <w:bottom w:val="single" w:color="auto" w:sz="4" w:space="0"/>
              <w:right w:val="single" w:color="auto" w:sz="4" w:space="0"/>
            </w:tcBorders>
            <w:vAlign w:val="center"/>
          </w:tcPr>
          <w:p w14:paraId="7B2376A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09" w:type="dxa"/>
            <w:tcBorders>
              <w:top w:val="single" w:color="auto" w:sz="4" w:space="0"/>
              <w:left w:val="single" w:color="auto" w:sz="4" w:space="0"/>
              <w:bottom w:val="single" w:color="auto" w:sz="4" w:space="0"/>
              <w:right w:val="single" w:color="auto" w:sz="4" w:space="0"/>
            </w:tcBorders>
            <w:vAlign w:val="center"/>
          </w:tcPr>
          <w:p w14:paraId="00B562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32" w:type="dxa"/>
            <w:tcBorders>
              <w:top w:val="single" w:color="auto" w:sz="4" w:space="0"/>
              <w:left w:val="single" w:color="auto" w:sz="4" w:space="0"/>
              <w:bottom w:val="single" w:color="auto" w:sz="4" w:space="0"/>
              <w:right w:val="single" w:color="auto" w:sz="4" w:space="0"/>
            </w:tcBorders>
            <w:vAlign w:val="center"/>
          </w:tcPr>
          <w:p w14:paraId="6C6251A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661" w:type="dxa"/>
            <w:tcBorders>
              <w:top w:val="single" w:color="auto" w:sz="4" w:space="0"/>
              <w:left w:val="single" w:color="auto" w:sz="4" w:space="0"/>
              <w:bottom w:val="single" w:color="auto" w:sz="4" w:space="0"/>
              <w:right w:val="single" w:color="auto" w:sz="4" w:space="0"/>
            </w:tcBorders>
            <w:vAlign w:val="center"/>
          </w:tcPr>
          <w:p w14:paraId="732E0E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36" w:type="dxa"/>
            <w:tcBorders>
              <w:top w:val="single" w:color="auto" w:sz="4" w:space="0"/>
              <w:left w:val="single" w:color="auto" w:sz="4" w:space="0"/>
              <w:bottom w:val="single" w:color="auto" w:sz="4" w:space="0"/>
              <w:right w:val="single" w:color="auto" w:sz="4" w:space="0"/>
            </w:tcBorders>
            <w:vAlign w:val="center"/>
          </w:tcPr>
          <w:p w14:paraId="5FBD2CF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12" w:type="dxa"/>
            <w:tcBorders>
              <w:top w:val="single" w:color="auto" w:sz="4" w:space="0"/>
              <w:left w:val="single" w:color="auto" w:sz="4" w:space="0"/>
              <w:bottom w:val="single" w:color="auto" w:sz="4" w:space="0"/>
              <w:right w:val="single" w:color="auto" w:sz="4" w:space="0"/>
            </w:tcBorders>
            <w:vAlign w:val="center"/>
          </w:tcPr>
          <w:p w14:paraId="3B2A9B7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5FD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834C9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02CE6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985" w:type="dxa"/>
            <w:vMerge w:val="restart"/>
            <w:tcBorders>
              <w:top w:val="single" w:color="auto" w:sz="4" w:space="0"/>
              <w:left w:val="single" w:color="auto" w:sz="4" w:space="0"/>
              <w:bottom w:val="single" w:color="auto" w:sz="4" w:space="0"/>
              <w:right w:val="single" w:color="auto" w:sz="4" w:space="0"/>
            </w:tcBorders>
          </w:tcPr>
          <w:p w14:paraId="05CD07D3">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2405059</w:t>
            </w:r>
          </w:p>
        </w:tc>
        <w:tc>
          <w:tcPr>
            <w:tcW w:w="1368" w:type="dxa"/>
            <w:vMerge w:val="restart"/>
            <w:tcBorders>
              <w:top w:val="single" w:color="auto" w:sz="4" w:space="0"/>
              <w:left w:val="single" w:color="auto" w:sz="4" w:space="0"/>
              <w:bottom w:val="single" w:color="auto" w:sz="4" w:space="0"/>
              <w:right w:val="single" w:color="auto" w:sz="4" w:space="0"/>
            </w:tcBorders>
          </w:tcPr>
          <w:p w14:paraId="419C9A3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注册监理工程师超出规定执业范围或者聘用单位业务范围从事执业活动</w:t>
            </w:r>
            <w:r>
              <w:rPr>
                <w:rFonts w:hint="eastAsia" w:ascii="宋体" w:cs="宋体"/>
                <w:color w:val="000000"/>
                <w:szCs w:val="21"/>
                <w:highlight w:val="none"/>
                <w:lang w:eastAsia="zh-CN"/>
              </w:rPr>
              <w:t>的</w:t>
            </w:r>
          </w:p>
        </w:tc>
        <w:tc>
          <w:tcPr>
            <w:tcW w:w="2713" w:type="dxa"/>
            <w:vMerge w:val="restart"/>
            <w:tcBorders>
              <w:top w:val="single" w:color="auto" w:sz="4" w:space="0"/>
              <w:left w:val="single" w:color="auto" w:sz="4" w:space="0"/>
              <w:bottom w:val="single" w:color="auto" w:sz="4" w:space="0"/>
              <w:right w:val="single" w:color="auto" w:sz="4" w:space="0"/>
            </w:tcBorders>
          </w:tcPr>
          <w:p w14:paraId="4C4588C6">
            <w:pPr>
              <w:rPr>
                <w:rFonts w:hint="eastAsia" w:ascii="宋体" w:cs="宋体"/>
                <w:color w:val="000000"/>
                <w:szCs w:val="21"/>
                <w:highlight w:val="none"/>
              </w:rPr>
            </w:pPr>
            <w:r>
              <w:rPr>
                <w:rFonts w:hint="eastAsia" w:ascii="宋体" w:cs="宋体"/>
                <w:color w:val="000000"/>
                <w:szCs w:val="21"/>
                <w:highlight w:val="none"/>
              </w:rPr>
              <w:t>《注册监理工程师管理规定》第三十一条第(四)项</w:t>
            </w:r>
            <w:r>
              <w:rPr>
                <w:rFonts w:hint="eastAsia" w:ascii="宋体" w:cs="宋体"/>
                <w:color w:val="000000"/>
                <w:szCs w:val="21"/>
                <w:highlight w:val="none"/>
                <w:lang w:val="en-US" w:eastAsia="zh-CN"/>
              </w:rPr>
              <w:t xml:space="preserve"> </w:t>
            </w:r>
            <w:r>
              <w:rPr>
                <w:rFonts w:hint="eastAsia" w:ascii="宋体" w:cs="宋体"/>
                <w:color w:val="000000"/>
                <w:szCs w:val="21"/>
                <w:highlight w:val="none"/>
                <w:lang w:eastAsia="zh-CN"/>
              </w:rPr>
              <w:t>注册监理工程师在执业活动中有下列行为之一的，由县级以上地方人民政府住房城乡建设主管部门给予警告，责令其改正，没有违法所得的，处以1万元以下罚款，有违法所得的，处以违法所得3倍以下且不超过3万元的罚款；造成损失的，依法承担赔偿责任；构成犯罪的，依法追究刑事责任：</w:t>
            </w:r>
          </w:p>
          <w:p w14:paraId="0717F3CB">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（四）超出规定执业范围或者聘用单位业务范围从事执业活动的；</w:t>
            </w:r>
          </w:p>
        </w:tc>
        <w:tc>
          <w:tcPr>
            <w:tcW w:w="1309" w:type="dxa"/>
            <w:tcBorders>
              <w:top w:val="single" w:color="auto" w:sz="4" w:space="0"/>
              <w:left w:val="single" w:color="auto" w:sz="4" w:space="0"/>
              <w:bottom w:val="single" w:color="auto" w:sz="4" w:space="0"/>
              <w:right w:val="single" w:color="auto" w:sz="4" w:space="0"/>
            </w:tcBorders>
            <w:vAlign w:val="center"/>
          </w:tcPr>
          <w:p w14:paraId="5570165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32" w:type="dxa"/>
            <w:tcBorders>
              <w:top w:val="single" w:color="auto" w:sz="4" w:space="0"/>
              <w:left w:val="single" w:color="auto" w:sz="4" w:space="0"/>
              <w:bottom w:val="single" w:color="auto" w:sz="4" w:space="0"/>
              <w:right w:val="single" w:color="auto" w:sz="4" w:space="0"/>
            </w:tcBorders>
            <w:vAlign w:val="center"/>
          </w:tcPr>
          <w:p w14:paraId="3AC22514">
            <w:pPr>
              <w:rPr>
                <w:rFonts w:hint="eastAsia" w:ascii="宋体" w:cs="宋体"/>
                <w:color w:val="000000"/>
                <w:szCs w:val="21"/>
                <w:highlight w:val="none"/>
                <w:lang w:val="en-US" w:eastAsia="zh-CN"/>
              </w:rPr>
            </w:pPr>
            <w:r>
              <w:rPr>
                <w:rFonts w:hint="eastAsia" w:ascii="宋体" w:cs="宋体"/>
                <w:color w:val="000000"/>
                <w:kern w:val="0"/>
                <w:szCs w:val="21"/>
                <w:highlight w:val="none"/>
              </w:rPr>
              <w:t>没有违法所得，未造成危害后果或造成轻微危害后果的</w:t>
            </w:r>
          </w:p>
        </w:tc>
        <w:tc>
          <w:tcPr>
            <w:tcW w:w="2661" w:type="dxa"/>
            <w:tcBorders>
              <w:top w:val="single" w:color="auto" w:sz="4" w:space="0"/>
              <w:left w:val="single" w:color="auto" w:sz="4" w:space="0"/>
              <w:bottom w:val="single" w:color="auto" w:sz="4" w:space="0"/>
              <w:right w:val="single" w:color="auto" w:sz="4" w:space="0"/>
            </w:tcBorders>
            <w:vAlign w:val="center"/>
          </w:tcPr>
          <w:p w14:paraId="3B4FD455">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处3000元以下的罚款</w:t>
            </w:r>
          </w:p>
        </w:tc>
        <w:tc>
          <w:tcPr>
            <w:tcW w:w="1336" w:type="dxa"/>
            <w:vMerge w:val="restart"/>
            <w:tcBorders>
              <w:top w:val="single" w:color="auto" w:sz="4" w:space="0"/>
              <w:left w:val="single" w:color="auto" w:sz="4" w:space="0"/>
              <w:bottom w:val="single" w:color="auto" w:sz="4" w:space="0"/>
              <w:right w:val="single" w:color="auto" w:sz="4" w:space="0"/>
            </w:tcBorders>
          </w:tcPr>
          <w:p w14:paraId="584AC81C">
            <w:pPr>
              <w:rPr>
                <w:rFonts w:hint="eastAsia" w:ascii="仿宋_GB2312" w:eastAsia="仿宋_GB2312" w:cs="仿宋_GB2312"/>
                <w:sz w:val="21"/>
                <w:szCs w:val="21"/>
                <w:highlight w:val="none"/>
                <w:vertAlign w:val="baseline"/>
                <w:lang w:val="en-US" w:eastAsia="zh-CN"/>
              </w:rPr>
            </w:pPr>
          </w:p>
        </w:tc>
        <w:tc>
          <w:tcPr>
            <w:tcW w:w="1112" w:type="dxa"/>
            <w:vMerge w:val="restart"/>
            <w:tcBorders>
              <w:top w:val="single" w:color="auto" w:sz="4" w:space="0"/>
              <w:left w:val="single" w:color="auto" w:sz="4" w:space="0"/>
              <w:bottom w:val="single" w:color="auto" w:sz="4" w:space="0"/>
              <w:right w:val="single" w:color="auto" w:sz="4" w:space="0"/>
            </w:tcBorders>
          </w:tcPr>
          <w:p w14:paraId="57282E8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C67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rPr>
        <w:tc>
          <w:tcPr>
            <w:tcW w:w="985" w:type="dxa"/>
            <w:vMerge w:val="continue"/>
            <w:tcBorders>
              <w:top w:val="single" w:color="auto" w:sz="4" w:space="0"/>
              <w:left w:val="single" w:color="auto" w:sz="4" w:space="0"/>
              <w:bottom w:val="single" w:color="auto" w:sz="4" w:space="0"/>
              <w:right w:val="single" w:color="auto" w:sz="4" w:space="0"/>
            </w:tcBorders>
          </w:tcPr>
          <w:p w14:paraId="57B24E3E">
            <w:pPr>
              <w:rPr>
                <w:highlight w:val="none"/>
              </w:rPr>
            </w:pPr>
          </w:p>
        </w:tc>
        <w:tc>
          <w:tcPr>
            <w:tcW w:w="1368" w:type="dxa"/>
            <w:vMerge w:val="continue"/>
            <w:tcBorders>
              <w:top w:val="single" w:color="auto" w:sz="4" w:space="0"/>
              <w:left w:val="single" w:color="auto" w:sz="4" w:space="0"/>
              <w:bottom w:val="single" w:color="auto" w:sz="4" w:space="0"/>
              <w:right w:val="single" w:color="auto" w:sz="4" w:space="0"/>
            </w:tcBorders>
          </w:tcPr>
          <w:p w14:paraId="1939137E">
            <w:pPr>
              <w:rPr>
                <w:highlight w:val="none"/>
              </w:rPr>
            </w:pPr>
          </w:p>
        </w:tc>
        <w:tc>
          <w:tcPr>
            <w:tcW w:w="2713" w:type="dxa"/>
            <w:vMerge w:val="continue"/>
            <w:tcBorders>
              <w:top w:val="single" w:color="auto" w:sz="4" w:space="0"/>
              <w:left w:val="single" w:color="auto" w:sz="4" w:space="0"/>
              <w:bottom w:val="single" w:color="auto" w:sz="4" w:space="0"/>
              <w:right w:val="single" w:color="auto" w:sz="4" w:space="0"/>
            </w:tcBorders>
          </w:tcPr>
          <w:p w14:paraId="5EF2BE76">
            <w:pPr>
              <w:rPr>
                <w:highlight w:val="none"/>
              </w:rPr>
            </w:pPr>
          </w:p>
        </w:tc>
        <w:tc>
          <w:tcPr>
            <w:tcW w:w="1309" w:type="dxa"/>
            <w:tcBorders>
              <w:top w:val="single" w:color="auto" w:sz="4" w:space="0"/>
              <w:left w:val="single" w:color="auto" w:sz="4" w:space="0"/>
              <w:bottom w:val="single" w:color="auto" w:sz="4" w:space="0"/>
              <w:right w:val="single" w:color="auto" w:sz="4" w:space="0"/>
            </w:tcBorders>
            <w:vAlign w:val="center"/>
          </w:tcPr>
          <w:p w14:paraId="655FDD3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32" w:type="dxa"/>
            <w:tcBorders>
              <w:top w:val="single" w:color="auto" w:sz="4" w:space="0"/>
              <w:left w:val="single" w:color="auto" w:sz="4" w:space="0"/>
              <w:bottom w:val="single" w:color="auto" w:sz="4" w:space="0"/>
              <w:right w:val="single" w:color="auto" w:sz="4" w:space="0"/>
            </w:tcBorders>
            <w:vAlign w:val="center"/>
          </w:tcPr>
          <w:p w14:paraId="46C0FCC3">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661" w:type="dxa"/>
            <w:tcBorders>
              <w:top w:val="single" w:color="auto" w:sz="4" w:space="0"/>
              <w:left w:val="single" w:color="auto" w:sz="4" w:space="0"/>
              <w:bottom w:val="single" w:color="auto" w:sz="4" w:space="0"/>
              <w:right w:val="single" w:color="auto" w:sz="4" w:space="0"/>
            </w:tcBorders>
            <w:vAlign w:val="center"/>
          </w:tcPr>
          <w:p w14:paraId="314B0134">
            <w:pPr>
              <w:rPr>
                <w:rFonts w:hint="eastAsia" w:ascii="宋体" w:eastAsia="宋体" w:cs="宋体"/>
                <w:color w:val="000000"/>
                <w:spacing w:val="8"/>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0DE6A7D4">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52D1FD8C">
            <w:pPr>
              <w:rPr>
                <w:highlight w:val="none"/>
              </w:rPr>
            </w:pPr>
          </w:p>
        </w:tc>
      </w:tr>
      <w:tr w14:paraId="7AD4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985" w:type="dxa"/>
            <w:vMerge w:val="continue"/>
            <w:tcBorders>
              <w:top w:val="single" w:color="auto" w:sz="4" w:space="0"/>
              <w:left w:val="single" w:color="auto" w:sz="4" w:space="0"/>
              <w:bottom w:val="single" w:color="auto" w:sz="4" w:space="0"/>
              <w:right w:val="single" w:color="auto" w:sz="4" w:space="0"/>
            </w:tcBorders>
          </w:tcPr>
          <w:p w14:paraId="40C1092F">
            <w:pPr>
              <w:rPr>
                <w:highlight w:val="none"/>
              </w:rPr>
            </w:pPr>
          </w:p>
        </w:tc>
        <w:tc>
          <w:tcPr>
            <w:tcW w:w="1368" w:type="dxa"/>
            <w:vMerge w:val="continue"/>
            <w:tcBorders>
              <w:top w:val="single" w:color="auto" w:sz="4" w:space="0"/>
              <w:left w:val="single" w:color="auto" w:sz="4" w:space="0"/>
              <w:bottom w:val="single" w:color="auto" w:sz="4" w:space="0"/>
              <w:right w:val="single" w:color="auto" w:sz="4" w:space="0"/>
            </w:tcBorders>
          </w:tcPr>
          <w:p w14:paraId="54952660">
            <w:pPr>
              <w:rPr>
                <w:highlight w:val="none"/>
              </w:rPr>
            </w:pPr>
          </w:p>
        </w:tc>
        <w:tc>
          <w:tcPr>
            <w:tcW w:w="2713" w:type="dxa"/>
            <w:vMerge w:val="continue"/>
            <w:tcBorders>
              <w:top w:val="single" w:color="auto" w:sz="4" w:space="0"/>
              <w:left w:val="single" w:color="auto" w:sz="4" w:space="0"/>
              <w:bottom w:val="single" w:color="auto" w:sz="4" w:space="0"/>
              <w:right w:val="single" w:color="auto" w:sz="4" w:space="0"/>
            </w:tcBorders>
          </w:tcPr>
          <w:p w14:paraId="594F7757">
            <w:pPr>
              <w:rPr>
                <w:highlight w:val="none"/>
              </w:rPr>
            </w:pPr>
          </w:p>
        </w:tc>
        <w:tc>
          <w:tcPr>
            <w:tcW w:w="1309" w:type="dxa"/>
            <w:vMerge w:val="restart"/>
            <w:tcBorders>
              <w:top w:val="single" w:color="auto" w:sz="4" w:space="0"/>
              <w:left w:val="single" w:color="auto" w:sz="4" w:space="0"/>
              <w:right w:val="single" w:color="auto" w:sz="4" w:space="0"/>
            </w:tcBorders>
            <w:vAlign w:val="center"/>
          </w:tcPr>
          <w:p w14:paraId="57F0F8F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32" w:type="dxa"/>
            <w:tcBorders>
              <w:top w:val="single" w:color="auto" w:sz="4" w:space="0"/>
              <w:left w:val="single" w:color="auto" w:sz="4" w:space="0"/>
              <w:bottom w:val="single" w:color="auto" w:sz="4" w:space="0"/>
              <w:right w:val="single" w:color="auto" w:sz="4" w:space="0"/>
            </w:tcBorders>
            <w:vAlign w:val="center"/>
          </w:tcPr>
          <w:p w14:paraId="755A6D1D">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661" w:type="dxa"/>
            <w:tcBorders>
              <w:top w:val="single" w:color="auto" w:sz="4" w:space="0"/>
              <w:left w:val="single" w:color="auto" w:sz="4" w:space="0"/>
              <w:bottom w:val="single" w:color="auto" w:sz="4" w:space="0"/>
              <w:right w:val="single" w:color="auto" w:sz="4" w:space="0"/>
            </w:tcBorders>
            <w:vAlign w:val="center"/>
          </w:tcPr>
          <w:p w14:paraId="27945924">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处3000元以上7000元以下的罚款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65D78F9F">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4F761914">
            <w:pPr>
              <w:rPr>
                <w:highlight w:val="none"/>
              </w:rPr>
            </w:pPr>
          </w:p>
        </w:tc>
      </w:tr>
      <w:tr w14:paraId="5B2D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985" w:type="dxa"/>
            <w:vMerge w:val="continue"/>
            <w:tcBorders>
              <w:top w:val="single" w:color="auto" w:sz="4" w:space="0"/>
              <w:left w:val="single" w:color="auto" w:sz="4" w:space="0"/>
              <w:bottom w:val="single" w:color="auto" w:sz="4" w:space="0"/>
              <w:right w:val="single" w:color="auto" w:sz="4" w:space="0"/>
            </w:tcBorders>
          </w:tcPr>
          <w:p w14:paraId="4F4AE214">
            <w:pPr>
              <w:rPr>
                <w:highlight w:val="none"/>
              </w:rPr>
            </w:pPr>
          </w:p>
        </w:tc>
        <w:tc>
          <w:tcPr>
            <w:tcW w:w="1368" w:type="dxa"/>
            <w:vMerge w:val="continue"/>
            <w:tcBorders>
              <w:top w:val="single" w:color="auto" w:sz="4" w:space="0"/>
              <w:left w:val="single" w:color="auto" w:sz="4" w:space="0"/>
              <w:bottom w:val="single" w:color="auto" w:sz="4" w:space="0"/>
              <w:right w:val="single" w:color="auto" w:sz="4" w:space="0"/>
            </w:tcBorders>
          </w:tcPr>
          <w:p w14:paraId="411C224B">
            <w:pPr>
              <w:rPr>
                <w:highlight w:val="none"/>
              </w:rPr>
            </w:pPr>
          </w:p>
        </w:tc>
        <w:tc>
          <w:tcPr>
            <w:tcW w:w="2713" w:type="dxa"/>
            <w:vMerge w:val="continue"/>
            <w:tcBorders>
              <w:top w:val="single" w:color="auto" w:sz="4" w:space="0"/>
              <w:left w:val="single" w:color="auto" w:sz="4" w:space="0"/>
              <w:bottom w:val="single" w:color="auto" w:sz="4" w:space="0"/>
              <w:right w:val="single" w:color="auto" w:sz="4" w:space="0"/>
            </w:tcBorders>
          </w:tcPr>
          <w:p w14:paraId="07F8FF1B">
            <w:pPr>
              <w:rPr>
                <w:highlight w:val="none"/>
              </w:rPr>
            </w:pPr>
          </w:p>
        </w:tc>
        <w:tc>
          <w:tcPr>
            <w:tcW w:w="1309" w:type="dxa"/>
            <w:vMerge w:val="continue"/>
            <w:tcBorders>
              <w:left w:val="single" w:color="auto" w:sz="4" w:space="0"/>
              <w:right w:val="single" w:color="auto" w:sz="4" w:space="0"/>
            </w:tcBorders>
            <w:vAlign w:val="center"/>
          </w:tcPr>
          <w:p w14:paraId="627560C0">
            <w:pPr>
              <w:rPr>
                <w:highlight w:val="none"/>
              </w:rPr>
            </w:pPr>
          </w:p>
        </w:tc>
        <w:tc>
          <w:tcPr>
            <w:tcW w:w="2032" w:type="dxa"/>
            <w:tcBorders>
              <w:top w:val="single" w:color="auto" w:sz="4" w:space="0"/>
              <w:left w:val="single" w:color="auto" w:sz="4" w:space="0"/>
              <w:bottom w:val="single" w:color="auto" w:sz="4" w:space="0"/>
              <w:right w:val="single" w:color="auto" w:sz="4" w:space="0"/>
            </w:tcBorders>
            <w:vAlign w:val="center"/>
          </w:tcPr>
          <w:p w14:paraId="4FC64D7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661" w:type="dxa"/>
            <w:tcBorders>
              <w:top w:val="single" w:color="auto" w:sz="4" w:space="0"/>
              <w:left w:val="single" w:color="auto" w:sz="4" w:space="0"/>
              <w:bottom w:val="single" w:color="auto" w:sz="4" w:space="0"/>
              <w:right w:val="single" w:color="auto" w:sz="4" w:space="0"/>
            </w:tcBorders>
            <w:vAlign w:val="center"/>
          </w:tcPr>
          <w:p w14:paraId="7557FB6C">
            <w:pPr>
              <w:rPr>
                <w:rFonts w:hint="eastAsia" w:ascii="宋体" w:eastAsia="宋体" w:cs="宋体"/>
                <w:color w:val="000000"/>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3240EA3B">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44893E23">
            <w:pPr>
              <w:rPr>
                <w:highlight w:val="none"/>
              </w:rPr>
            </w:pPr>
          </w:p>
        </w:tc>
      </w:tr>
      <w:tr w14:paraId="53E2F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985" w:type="dxa"/>
            <w:vMerge w:val="continue"/>
            <w:tcBorders>
              <w:top w:val="single" w:color="auto" w:sz="4" w:space="0"/>
              <w:left w:val="single" w:color="auto" w:sz="4" w:space="0"/>
              <w:bottom w:val="single" w:color="auto" w:sz="4" w:space="0"/>
              <w:right w:val="single" w:color="auto" w:sz="4" w:space="0"/>
            </w:tcBorders>
          </w:tcPr>
          <w:p w14:paraId="4BFE0262">
            <w:pPr>
              <w:rPr>
                <w:highlight w:val="none"/>
              </w:rPr>
            </w:pPr>
          </w:p>
        </w:tc>
        <w:tc>
          <w:tcPr>
            <w:tcW w:w="1368" w:type="dxa"/>
            <w:vMerge w:val="continue"/>
            <w:tcBorders>
              <w:top w:val="single" w:color="auto" w:sz="4" w:space="0"/>
              <w:left w:val="single" w:color="auto" w:sz="4" w:space="0"/>
              <w:bottom w:val="single" w:color="auto" w:sz="4" w:space="0"/>
              <w:right w:val="single" w:color="auto" w:sz="4" w:space="0"/>
            </w:tcBorders>
          </w:tcPr>
          <w:p w14:paraId="2CF035B7">
            <w:pPr>
              <w:rPr>
                <w:highlight w:val="none"/>
              </w:rPr>
            </w:pPr>
          </w:p>
        </w:tc>
        <w:tc>
          <w:tcPr>
            <w:tcW w:w="2713" w:type="dxa"/>
            <w:vMerge w:val="continue"/>
            <w:tcBorders>
              <w:top w:val="single" w:color="auto" w:sz="4" w:space="0"/>
              <w:left w:val="single" w:color="auto" w:sz="4" w:space="0"/>
              <w:bottom w:val="single" w:color="auto" w:sz="4" w:space="0"/>
              <w:right w:val="single" w:color="auto" w:sz="4" w:space="0"/>
            </w:tcBorders>
          </w:tcPr>
          <w:p w14:paraId="33080242">
            <w:pPr>
              <w:rPr>
                <w:highlight w:val="none"/>
              </w:rPr>
            </w:pPr>
          </w:p>
        </w:tc>
        <w:tc>
          <w:tcPr>
            <w:tcW w:w="1309" w:type="dxa"/>
            <w:vMerge w:val="continue"/>
            <w:tcBorders>
              <w:left w:val="single" w:color="auto" w:sz="4" w:space="0"/>
              <w:right w:val="single" w:color="auto" w:sz="4" w:space="0"/>
            </w:tcBorders>
            <w:vAlign w:val="center"/>
          </w:tcPr>
          <w:p w14:paraId="65664E61">
            <w:pPr>
              <w:jc w:val="center"/>
              <w:rPr>
                <w:rFonts w:ascii="楷体_GB2312" w:eastAsia="楷体_GB2312" w:cs="楷体_GB2312"/>
                <w:sz w:val="21"/>
                <w:szCs w:val="21"/>
                <w:highlight w:val="none"/>
                <w:vertAlign w:val="baseline"/>
                <w:lang w:val="en-US" w:eastAsia="zh-CN"/>
              </w:rPr>
            </w:pPr>
          </w:p>
        </w:tc>
        <w:tc>
          <w:tcPr>
            <w:tcW w:w="2032" w:type="dxa"/>
            <w:tcBorders>
              <w:top w:val="single" w:color="auto" w:sz="4" w:space="0"/>
              <w:left w:val="single" w:color="auto" w:sz="4" w:space="0"/>
              <w:bottom w:val="single" w:color="auto" w:sz="4" w:space="0"/>
              <w:right w:val="single" w:color="auto" w:sz="4" w:space="0"/>
            </w:tcBorders>
            <w:vAlign w:val="center"/>
          </w:tcPr>
          <w:p w14:paraId="1A12FE24">
            <w:pPr>
              <w:rPr>
                <w:rFonts w:hint="eastAsia" w:ascii="宋体" w:cs="宋体"/>
                <w:color w:val="000000"/>
                <w:kern w:val="0"/>
                <w:szCs w:val="21"/>
                <w:highlight w:val="none"/>
              </w:rPr>
            </w:pPr>
            <w:r>
              <w:rPr>
                <w:rFonts w:hint="eastAsia" w:ascii="宋体" w:cs="宋体"/>
                <w:color w:val="000000"/>
                <w:kern w:val="0"/>
                <w:szCs w:val="21"/>
                <w:highlight w:val="none"/>
              </w:rPr>
              <w:t>没有违法所得，造成严重危害后果的</w:t>
            </w:r>
          </w:p>
        </w:tc>
        <w:tc>
          <w:tcPr>
            <w:tcW w:w="2661" w:type="dxa"/>
            <w:tcBorders>
              <w:top w:val="single" w:color="auto" w:sz="4" w:space="0"/>
              <w:left w:val="single" w:color="auto" w:sz="4" w:space="0"/>
              <w:bottom w:val="single" w:color="auto" w:sz="4" w:space="0"/>
              <w:right w:val="single" w:color="auto" w:sz="4" w:space="0"/>
            </w:tcBorders>
            <w:vAlign w:val="center"/>
          </w:tcPr>
          <w:p w14:paraId="6F4EA9C8">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处7000元以上1万元以下的罚款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5D41A265">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1624BF00">
            <w:pPr>
              <w:rPr>
                <w:highlight w:val="none"/>
              </w:rPr>
            </w:pPr>
          </w:p>
        </w:tc>
      </w:tr>
      <w:tr w14:paraId="7C6C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trPr>
        <w:tc>
          <w:tcPr>
            <w:tcW w:w="985" w:type="dxa"/>
            <w:vMerge w:val="continue"/>
            <w:tcBorders>
              <w:top w:val="single" w:color="auto" w:sz="4" w:space="0"/>
              <w:left w:val="single" w:color="auto" w:sz="4" w:space="0"/>
              <w:bottom w:val="single" w:color="auto" w:sz="4" w:space="0"/>
              <w:right w:val="single" w:color="auto" w:sz="4" w:space="0"/>
            </w:tcBorders>
          </w:tcPr>
          <w:p w14:paraId="090C7715">
            <w:pPr>
              <w:rPr>
                <w:highlight w:val="none"/>
              </w:rPr>
            </w:pPr>
          </w:p>
        </w:tc>
        <w:tc>
          <w:tcPr>
            <w:tcW w:w="1368" w:type="dxa"/>
            <w:vMerge w:val="continue"/>
            <w:tcBorders>
              <w:top w:val="single" w:color="auto" w:sz="4" w:space="0"/>
              <w:left w:val="single" w:color="auto" w:sz="4" w:space="0"/>
              <w:bottom w:val="single" w:color="auto" w:sz="4" w:space="0"/>
              <w:right w:val="single" w:color="auto" w:sz="4" w:space="0"/>
            </w:tcBorders>
          </w:tcPr>
          <w:p w14:paraId="4ABDC4A1">
            <w:pPr>
              <w:rPr>
                <w:highlight w:val="none"/>
              </w:rPr>
            </w:pPr>
          </w:p>
        </w:tc>
        <w:tc>
          <w:tcPr>
            <w:tcW w:w="2713" w:type="dxa"/>
            <w:vMerge w:val="continue"/>
            <w:tcBorders>
              <w:top w:val="single" w:color="auto" w:sz="4" w:space="0"/>
              <w:left w:val="single" w:color="auto" w:sz="4" w:space="0"/>
              <w:bottom w:val="single" w:color="auto" w:sz="4" w:space="0"/>
              <w:right w:val="single" w:color="auto" w:sz="4" w:space="0"/>
            </w:tcBorders>
          </w:tcPr>
          <w:p w14:paraId="3627BA3F">
            <w:pPr>
              <w:rPr>
                <w:highlight w:val="none"/>
              </w:rPr>
            </w:pPr>
          </w:p>
        </w:tc>
        <w:tc>
          <w:tcPr>
            <w:tcW w:w="1309" w:type="dxa"/>
            <w:vMerge w:val="continue"/>
            <w:tcBorders>
              <w:left w:val="single" w:color="auto" w:sz="4" w:space="0"/>
              <w:bottom w:val="single" w:color="auto" w:sz="4" w:space="0"/>
              <w:right w:val="single" w:color="auto" w:sz="4" w:space="0"/>
            </w:tcBorders>
            <w:vAlign w:val="center"/>
          </w:tcPr>
          <w:p w14:paraId="4B99D6AF">
            <w:pPr>
              <w:rPr>
                <w:highlight w:val="none"/>
              </w:rPr>
            </w:pPr>
          </w:p>
        </w:tc>
        <w:tc>
          <w:tcPr>
            <w:tcW w:w="2032" w:type="dxa"/>
            <w:tcBorders>
              <w:top w:val="single" w:color="auto" w:sz="4" w:space="0"/>
              <w:left w:val="single" w:color="auto" w:sz="4" w:space="0"/>
              <w:bottom w:val="single" w:color="auto" w:sz="4" w:space="0"/>
              <w:right w:val="single" w:color="auto" w:sz="4" w:space="0"/>
            </w:tcBorders>
            <w:vAlign w:val="center"/>
          </w:tcPr>
          <w:p w14:paraId="546AC89B">
            <w:pPr>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违法所得在1万元以上的</w:t>
            </w:r>
          </w:p>
        </w:tc>
        <w:tc>
          <w:tcPr>
            <w:tcW w:w="2661" w:type="dxa"/>
            <w:tcBorders>
              <w:top w:val="single" w:color="auto" w:sz="4" w:space="0"/>
              <w:left w:val="single" w:color="auto" w:sz="4" w:space="0"/>
              <w:bottom w:val="single" w:color="auto" w:sz="4" w:space="0"/>
              <w:right w:val="single" w:color="auto" w:sz="4" w:space="0"/>
            </w:tcBorders>
            <w:vAlign w:val="center"/>
          </w:tcPr>
          <w:p w14:paraId="7F157624">
            <w:pPr>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处以违法所得2倍以上3倍以下且不超过3万元的罚款</w:t>
            </w:r>
          </w:p>
        </w:tc>
        <w:tc>
          <w:tcPr>
            <w:tcW w:w="1336" w:type="dxa"/>
            <w:vMerge w:val="continue"/>
            <w:tcBorders>
              <w:top w:val="single" w:color="auto" w:sz="4" w:space="0"/>
              <w:left w:val="single" w:color="auto" w:sz="4" w:space="0"/>
              <w:bottom w:val="single" w:color="auto" w:sz="4" w:space="0"/>
              <w:right w:val="single" w:color="auto" w:sz="4" w:space="0"/>
            </w:tcBorders>
          </w:tcPr>
          <w:p w14:paraId="1183D73E">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3788F441">
            <w:pPr>
              <w:rPr>
                <w:highlight w:val="none"/>
              </w:rPr>
            </w:pPr>
          </w:p>
        </w:tc>
      </w:tr>
    </w:tbl>
    <w:p w14:paraId="12E8A73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05"/>
        <w:gridCol w:w="2191"/>
        <w:gridCol w:w="1296"/>
        <w:gridCol w:w="2413"/>
        <w:gridCol w:w="2782"/>
        <w:gridCol w:w="1268"/>
        <w:gridCol w:w="1126"/>
      </w:tblGrid>
      <w:tr w14:paraId="568B1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5" w:type="dxa"/>
            <w:tcBorders>
              <w:top w:val="single" w:color="auto" w:sz="4" w:space="0"/>
              <w:left w:val="single" w:color="auto" w:sz="4" w:space="0"/>
              <w:bottom w:val="single" w:color="auto" w:sz="4" w:space="0"/>
              <w:right w:val="single" w:color="auto" w:sz="4" w:space="0"/>
            </w:tcBorders>
            <w:vAlign w:val="center"/>
          </w:tcPr>
          <w:p w14:paraId="20214E4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5" w:type="dxa"/>
            <w:tcBorders>
              <w:top w:val="single" w:color="auto" w:sz="4" w:space="0"/>
              <w:left w:val="single" w:color="auto" w:sz="4" w:space="0"/>
              <w:bottom w:val="single" w:color="auto" w:sz="4" w:space="0"/>
              <w:right w:val="single" w:color="auto" w:sz="4" w:space="0"/>
            </w:tcBorders>
            <w:vAlign w:val="center"/>
          </w:tcPr>
          <w:p w14:paraId="63E2513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191" w:type="dxa"/>
            <w:tcBorders>
              <w:top w:val="single" w:color="auto" w:sz="4" w:space="0"/>
              <w:left w:val="single" w:color="auto" w:sz="4" w:space="0"/>
              <w:bottom w:val="single" w:color="auto" w:sz="4" w:space="0"/>
              <w:right w:val="single" w:color="auto" w:sz="4" w:space="0"/>
            </w:tcBorders>
            <w:vAlign w:val="center"/>
          </w:tcPr>
          <w:p w14:paraId="6B7117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96" w:type="dxa"/>
            <w:tcBorders>
              <w:top w:val="single" w:color="auto" w:sz="4" w:space="0"/>
              <w:left w:val="single" w:color="auto" w:sz="4" w:space="0"/>
              <w:bottom w:val="single" w:color="auto" w:sz="4" w:space="0"/>
              <w:right w:val="single" w:color="auto" w:sz="4" w:space="0"/>
            </w:tcBorders>
            <w:vAlign w:val="center"/>
          </w:tcPr>
          <w:p w14:paraId="69D5C85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13" w:type="dxa"/>
            <w:tcBorders>
              <w:top w:val="single" w:color="auto" w:sz="4" w:space="0"/>
              <w:left w:val="single" w:color="auto" w:sz="4" w:space="0"/>
              <w:bottom w:val="single" w:color="auto" w:sz="4" w:space="0"/>
              <w:right w:val="single" w:color="auto" w:sz="4" w:space="0"/>
            </w:tcBorders>
            <w:vAlign w:val="center"/>
          </w:tcPr>
          <w:p w14:paraId="1A5A26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782" w:type="dxa"/>
            <w:tcBorders>
              <w:top w:val="single" w:color="auto" w:sz="4" w:space="0"/>
              <w:left w:val="single" w:color="auto" w:sz="4" w:space="0"/>
              <w:bottom w:val="single" w:color="auto" w:sz="4" w:space="0"/>
              <w:right w:val="single" w:color="auto" w:sz="4" w:space="0"/>
            </w:tcBorders>
            <w:vAlign w:val="center"/>
          </w:tcPr>
          <w:p w14:paraId="27575F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68" w:type="dxa"/>
            <w:tcBorders>
              <w:top w:val="single" w:color="auto" w:sz="4" w:space="0"/>
              <w:left w:val="single" w:color="auto" w:sz="4" w:space="0"/>
              <w:bottom w:val="single" w:color="auto" w:sz="4" w:space="0"/>
              <w:right w:val="single" w:color="auto" w:sz="4" w:space="0"/>
            </w:tcBorders>
            <w:vAlign w:val="center"/>
          </w:tcPr>
          <w:p w14:paraId="6FB600B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31B5BF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3AC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AB02E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A9B7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1035" w:type="dxa"/>
            <w:vMerge w:val="restart"/>
            <w:tcBorders>
              <w:top w:val="single" w:color="auto" w:sz="4" w:space="0"/>
              <w:left w:val="single" w:color="auto" w:sz="4" w:space="0"/>
              <w:bottom w:val="single" w:color="auto" w:sz="4" w:space="0"/>
              <w:right w:val="single" w:color="auto" w:sz="4" w:space="0"/>
            </w:tcBorders>
          </w:tcPr>
          <w:p w14:paraId="2C1910FD">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2405060</w:t>
            </w:r>
          </w:p>
        </w:tc>
        <w:tc>
          <w:tcPr>
            <w:tcW w:w="1405" w:type="dxa"/>
            <w:vMerge w:val="restart"/>
            <w:tcBorders>
              <w:top w:val="single" w:color="auto" w:sz="4" w:space="0"/>
              <w:left w:val="single" w:color="auto" w:sz="4" w:space="0"/>
              <w:bottom w:val="single" w:color="auto" w:sz="4" w:space="0"/>
              <w:right w:val="single" w:color="auto" w:sz="4" w:space="0"/>
            </w:tcBorders>
          </w:tcPr>
          <w:p w14:paraId="5B6C4C3E">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注册监理工程师弄虚作假提供执业活动成果</w:t>
            </w:r>
            <w:r>
              <w:rPr>
                <w:rFonts w:hint="eastAsia" w:ascii="宋体" w:cs="宋体"/>
                <w:color w:val="000000"/>
                <w:szCs w:val="21"/>
                <w:highlight w:val="none"/>
                <w:lang w:eastAsia="zh-CN"/>
              </w:rPr>
              <w:t>的</w:t>
            </w:r>
          </w:p>
        </w:tc>
        <w:tc>
          <w:tcPr>
            <w:tcW w:w="2191" w:type="dxa"/>
            <w:vMerge w:val="restart"/>
            <w:tcBorders>
              <w:top w:val="single" w:color="auto" w:sz="4" w:space="0"/>
              <w:left w:val="single" w:color="auto" w:sz="4" w:space="0"/>
              <w:bottom w:val="single" w:color="auto" w:sz="4" w:space="0"/>
              <w:right w:val="single" w:color="auto" w:sz="4" w:space="0"/>
            </w:tcBorders>
          </w:tcPr>
          <w:p w14:paraId="7DD0AC9A">
            <w:pPr>
              <w:rPr>
                <w:rFonts w:hint="eastAsia" w:ascii="宋体" w:cs="宋体"/>
                <w:color w:val="000000"/>
                <w:szCs w:val="21"/>
                <w:highlight w:val="none"/>
              </w:rPr>
            </w:pPr>
            <w:r>
              <w:rPr>
                <w:rFonts w:hint="eastAsia" w:ascii="宋体" w:cs="宋体"/>
                <w:color w:val="000000"/>
                <w:szCs w:val="21"/>
                <w:highlight w:val="none"/>
              </w:rPr>
              <w:t>《注册监理工程师管理规定》第三十一条第(五)项</w:t>
            </w:r>
            <w:r>
              <w:rPr>
                <w:rFonts w:hint="eastAsia" w:ascii="宋体" w:cs="宋体"/>
                <w:color w:val="000000"/>
                <w:szCs w:val="21"/>
                <w:highlight w:val="none"/>
                <w:lang w:val="en-US" w:eastAsia="zh-CN"/>
              </w:rPr>
              <w:t xml:space="preserve"> </w:t>
            </w:r>
            <w:r>
              <w:rPr>
                <w:rFonts w:hint="eastAsia" w:ascii="宋体" w:cs="宋体"/>
                <w:color w:val="000000"/>
                <w:szCs w:val="21"/>
                <w:highlight w:val="none"/>
                <w:lang w:eastAsia="zh-CN"/>
              </w:rPr>
              <w:t>注册监理工程师在执业活动中有下列行为之一的，由县级以上地方人民政府住房城乡建设主管部门给予警告，责令其改正，没有违法所得的，处以1万元以下罚款，有违法所得的，处以违法所得3倍以下且不超过3万元的罚款；造成损失的，依法承担赔偿责任；构成犯罪的，依法追究刑事责任：</w:t>
            </w:r>
          </w:p>
          <w:p w14:paraId="487B70D6">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（五）弄虚作假提供执业活动成果的；</w:t>
            </w:r>
          </w:p>
        </w:tc>
        <w:tc>
          <w:tcPr>
            <w:tcW w:w="1296" w:type="dxa"/>
            <w:tcBorders>
              <w:top w:val="single" w:color="auto" w:sz="4" w:space="0"/>
              <w:left w:val="single" w:color="auto" w:sz="4" w:space="0"/>
              <w:bottom w:val="single" w:color="auto" w:sz="4" w:space="0"/>
              <w:right w:val="single" w:color="auto" w:sz="4" w:space="0"/>
            </w:tcBorders>
            <w:vAlign w:val="center"/>
          </w:tcPr>
          <w:p w14:paraId="35891AD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13" w:type="dxa"/>
            <w:tcBorders>
              <w:top w:val="single" w:color="auto" w:sz="4" w:space="0"/>
              <w:left w:val="single" w:color="auto" w:sz="4" w:space="0"/>
              <w:bottom w:val="single" w:color="auto" w:sz="4" w:space="0"/>
              <w:right w:val="single" w:color="auto" w:sz="4" w:space="0"/>
            </w:tcBorders>
            <w:vAlign w:val="center"/>
          </w:tcPr>
          <w:p w14:paraId="3D792252">
            <w:pPr>
              <w:rPr>
                <w:rFonts w:hint="eastAsia" w:ascii="宋体" w:cs="宋体"/>
                <w:color w:val="000000"/>
                <w:szCs w:val="21"/>
                <w:highlight w:val="none"/>
                <w:lang w:val="en-US" w:eastAsia="zh-CN"/>
              </w:rPr>
            </w:pPr>
            <w:r>
              <w:rPr>
                <w:rFonts w:hint="eastAsia" w:ascii="宋体" w:cs="宋体"/>
                <w:color w:val="000000"/>
                <w:kern w:val="0"/>
                <w:szCs w:val="21"/>
                <w:highlight w:val="none"/>
              </w:rPr>
              <w:t>没有违法所得，未造成危害后果或造成轻微危害后果的</w:t>
            </w:r>
          </w:p>
        </w:tc>
        <w:tc>
          <w:tcPr>
            <w:tcW w:w="2782" w:type="dxa"/>
            <w:tcBorders>
              <w:top w:val="single" w:color="auto" w:sz="4" w:space="0"/>
              <w:left w:val="single" w:color="auto" w:sz="4" w:space="0"/>
              <w:bottom w:val="single" w:color="auto" w:sz="4" w:space="0"/>
              <w:right w:val="single" w:color="auto" w:sz="4" w:space="0"/>
            </w:tcBorders>
            <w:vAlign w:val="center"/>
          </w:tcPr>
          <w:p w14:paraId="68016112">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处3000元以下的罚款</w:t>
            </w:r>
          </w:p>
        </w:tc>
        <w:tc>
          <w:tcPr>
            <w:tcW w:w="1268" w:type="dxa"/>
            <w:vMerge w:val="restart"/>
            <w:tcBorders>
              <w:top w:val="single" w:color="auto" w:sz="4" w:space="0"/>
              <w:left w:val="single" w:color="auto" w:sz="4" w:space="0"/>
              <w:bottom w:val="single" w:color="auto" w:sz="4" w:space="0"/>
              <w:right w:val="single" w:color="auto" w:sz="4" w:space="0"/>
            </w:tcBorders>
          </w:tcPr>
          <w:p w14:paraId="0DABC5A7">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142C86B8">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BF1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1035" w:type="dxa"/>
            <w:vMerge w:val="continue"/>
            <w:tcBorders>
              <w:top w:val="single" w:color="auto" w:sz="4" w:space="0"/>
              <w:left w:val="single" w:color="auto" w:sz="4" w:space="0"/>
              <w:bottom w:val="single" w:color="auto" w:sz="4" w:space="0"/>
              <w:right w:val="single" w:color="auto" w:sz="4" w:space="0"/>
            </w:tcBorders>
          </w:tcPr>
          <w:p w14:paraId="10C96345">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6AA4DD85">
            <w:pPr>
              <w:rPr>
                <w:highlight w:val="none"/>
              </w:rPr>
            </w:pPr>
          </w:p>
        </w:tc>
        <w:tc>
          <w:tcPr>
            <w:tcW w:w="2191" w:type="dxa"/>
            <w:vMerge w:val="continue"/>
            <w:tcBorders>
              <w:top w:val="single" w:color="auto" w:sz="4" w:space="0"/>
              <w:left w:val="single" w:color="auto" w:sz="4" w:space="0"/>
              <w:bottom w:val="single" w:color="auto" w:sz="4" w:space="0"/>
              <w:right w:val="single" w:color="auto" w:sz="4" w:space="0"/>
            </w:tcBorders>
          </w:tcPr>
          <w:p w14:paraId="0F855F84">
            <w:pPr>
              <w:rPr>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072D189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13" w:type="dxa"/>
            <w:tcBorders>
              <w:top w:val="single" w:color="auto" w:sz="4" w:space="0"/>
              <w:left w:val="single" w:color="auto" w:sz="4" w:space="0"/>
              <w:bottom w:val="single" w:color="auto" w:sz="4" w:space="0"/>
              <w:right w:val="single" w:color="auto" w:sz="4" w:space="0"/>
            </w:tcBorders>
            <w:vAlign w:val="center"/>
          </w:tcPr>
          <w:p w14:paraId="639ABC1B">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782" w:type="dxa"/>
            <w:tcBorders>
              <w:top w:val="single" w:color="auto" w:sz="4" w:space="0"/>
              <w:left w:val="single" w:color="auto" w:sz="4" w:space="0"/>
              <w:bottom w:val="single" w:color="auto" w:sz="4" w:space="0"/>
              <w:right w:val="single" w:color="auto" w:sz="4" w:space="0"/>
            </w:tcBorders>
            <w:vAlign w:val="center"/>
          </w:tcPr>
          <w:p w14:paraId="01313112">
            <w:pPr>
              <w:rPr>
                <w:rFonts w:hint="eastAsia" w:ascii="宋体" w:eastAsia="宋体" w:cs="宋体"/>
                <w:color w:val="000000"/>
                <w:spacing w:val="8"/>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4900C365">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11D95143">
            <w:pPr>
              <w:rPr>
                <w:highlight w:val="none"/>
              </w:rPr>
            </w:pPr>
          </w:p>
        </w:tc>
      </w:tr>
      <w:tr w14:paraId="237B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EAC851E">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190074B5">
            <w:pPr>
              <w:rPr>
                <w:highlight w:val="none"/>
              </w:rPr>
            </w:pPr>
          </w:p>
        </w:tc>
        <w:tc>
          <w:tcPr>
            <w:tcW w:w="2191" w:type="dxa"/>
            <w:vMerge w:val="continue"/>
            <w:tcBorders>
              <w:top w:val="single" w:color="auto" w:sz="4" w:space="0"/>
              <w:left w:val="single" w:color="auto" w:sz="4" w:space="0"/>
              <w:bottom w:val="single" w:color="auto" w:sz="4" w:space="0"/>
              <w:right w:val="single" w:color="auto" w:sz="4" w:space="0"/>
            </w:tcBorders>
          </w:tcPr>
          <w:p w14:paraId="22D58B44">
            <w:pPr>
              <w:rPr>
                <w:highlight w:val="none"/>
              </w:rPr>
            </w:pPr>
          </w:p>
        </w:tc>
        <w:tc>
          <w:tcPr>
            <w:tcW w:w="1296" w:type="dxa"/>
            <w:vMerge w:val="restart"/>
            <w:tcBorders>
              <w:top w:val="single" w:color="auto" w:sz="4" w:space="0"/>
              <w:left w:val="single" w:color="auto" w:sz="4" w:space="0"/>
              <w:right w:val="single" w:color="auto" w:sz="4" w:space="0"/>
            </w:tcBorders>
            <w:vAlign w:val="center"/>
          </w:tcPr>
          <w:p w14:paraId="3F273C4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13" w:type="dxa"/>
            <w:tcBorders>
              <w:top w:val="single" w:color="auto" w:sz="4" w:space="0"/>
              <w:left w:val="single" w:color="auto" w:sz="4" w:space="0"/>
              <w:bottom w:val="single" w:color="auto" w:sz="4" w:space="0"/>
              <w:right w:val="single" w:color="auto" w:sz="4" w:space="0"/>
            </w:tcBorders>
            <w:vAlign w:val="center"/>
          </w:tcPr>
          <w:p w14:paraId="1FED0053">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782" w:type="dxa"/>
            <w:tcBorders>
              <w:top w:val="single" w:color="auto" w:sz="4" w:space="0"/>
              <w:left w:val="single" w:color="auto" w:sz="4" w:space="0"/>
              <w:bottom w:val="single" w:color="auto" w:sz="4" w:space="0"/>
              <w:right w:val="single" w:color="auto" w:sz="4" w:space="0"/>
            </w:tcBorders>
            <w:vAlign w:val="center"/>
          </w:tcPr>
          <w:p w14:paraId="6798E8CF">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处3000元以上7000元以下的罚款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512252E6">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6A8E3AEA">
            <w:pPr>
              <w:rPr>
                <w:highlight w:val="none"/>
              </w:rPr>
            </w:pPr>
          </w:p>
        </w:tc>
      </w:tr>
      <w:tr w14:paraId="33DF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E58FD5F">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6352EDCA">
            <w:pPr>
              <w:rPr>
                <w:highlight w:val="none"/>
              </w:rPr>
            </w:pPr>
          </w:p>
        </w:tc>
        <w:tc>
          <w:tcPr>
            <w:tcW w:w="2191" w:type="dxa"/>
            <w:vMerge w:val="continue"/>
            <w:tcBorders>
              <w:top w:val="single" w:color="auto" w:sz="4" w:space="0"/>
              <w:left w:val="single" w:color="auto" w:sz="4" w:space="0"/>
              <w:bottom w:val="single" w:color="auto" w:sz="4" w:space="0"/>
              <w:right w:val="single" w:color="auto" w:sz="4" w:space="0"/>
            </w:tcBorders>
          </w:tcPr>
          <w:p w14:paraId="64D6E4B1">
            <w:pPr>
              <w:rPr>
                <w:highlight w:val="none"/>
              </w:rPr>
            </w:pPr>
          </w:p>
        </w:tc>
        <w:tc>
          <w:tcPr>
            <w:tcW w:w="1296" w:type="dxa"/>
            <w:vMerge w:val="continue"/>
            <w:tcBorders>
              <w:left w:val="single" w:color="auto" w:sz="4" w:space="0"/>
              <w:right w:val="single" w:color="auto" w:sz="4" w:space="0"/>
            </w:tcBorders>
            <w:vAlign w:val="center"/>
          </w:tcPr>
          <w:p w14:paraId="16404FE3">
            <w:pPr>
              <w:rPr>
                <w:highlight w:val="none"/>
              </w:rPr>
            </w:pPr>
          </w:p>
        </w:tc>
        <w:tc>
          <w:tcPr>
            <w:tcW w:w="2413" w:type="dxa"/>
            <w:tcBorders>
              <w:top w:val="single" w:color="auto" w:sz="4" w:space="0"/>
              <w:left w:val="single" w:color="auto" w:sz="4" w:space="0"/>
              <w:bottom w:val="single" w:color="auto" w:sz="4" w:space="0"/>
              <w:right w:val="single" w:color="auto" w:sz="4" w:space="0"/>
            </w:tcBorders>
            <w:vAlign w:val="center"/>
          </w:tcPr>
          <w:p w14:paraId="6FC7419D">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782" w:type="dxa"/>
            <w:tcBorders>
              <w:top w:val="single" w:color="auto" w:sz="4" w:space="0"/>
              <w:left w:val="single" w:color="auto" w:sz="4" w:space="0"/>
              <w:bottom w:val="single" w:color="auto" w:sz="4" w:space="0"/>
              <w:right w:val="single" w:color="auto" w:sz="4" w:space="0"/>
            </w:tcBorders>
            <w:vAlign w:val="center"/>
          </w:tcPr>
          <w:p w14:paraId="10E9E77E">
            <w:pPr>
              <w:rPr>
                <w:rFonts w:hint="eastAsia" w:ascii="宋体" w:eastAsia="宋体" w:cs="宋体"/>
                <w:color w:val="000000"/>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566039C3">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0F75EF79">
            <w:pPr>
              <w:rPr>
                <w:highlight w:val="none"/>
              </w:rPr>
            </w:pPr>
          </w:p>
        </w:tc>
      </w:tr>
      <w:tr w14:paraId="6A4F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7D99315">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0133CE35">
            <w:pPr>
              <w:rPr>
                <w:highlight w:val="none"/>
              </w:rPr>
            </w:pPr>
          </w:p>
        </w:tc>
        <w:tc>
          <w:tcPr>
            <w:tcW w:w="2191" w:type="dxa"/>
            <w:vMerge w:val="continue"/>
            <w:tcBorders>
              <w:top w:val="single" w:color="auto" w:sz="4" w:space="0"/>
              <w:left w:val="single" w:color="auto" w:sz="4" w:space="0"/>
              <w:bottom w:val="single" w:color="auto" w:sz="4" w:space="0"/>
              <w:right w:val="single" w:color="auto" w:sz="4" w:space="0"/>
            </w:tcBorders>
          </w:tcPr>
          <w:p w14:paraId="355C899F">
            <w:pPr>
              <w:rPr>
                <w:highlight w:val="none"/>
              </w:rPr>
            </w:pPr>
          </w:p>
        </w:tc>
        <w:tc>
          <w:tcPr>
            <w:tcW w:w="1296" w:type="dxa"/>
            <w:vMerge w:val="continue"/>
            <w:tcBorders>
              <w:left w:val="single" w:color="auto" w:sz="4" w:space="0"/>
              <w:right w:val="single" w:color="auto" w:sz="4" w:space="0"/>
            </w:tcBorders>
            <w:vAlign w:val="center"/>
          </w:tcPr>
          <w:p w14:paraId="001CEA78">
            <w:pPr>
              <w:jc w:val="center"/>
              <w:rPr>
                <w:rFonts w:ascii="楷体_GB2312" w:eastAsia="楷体_GB2312" w:cs="楷体_GB2312"/>
                <w:sz w:val="21"/>
                <w:szCs w:val="21"/>
                <w:highlight w:val="none"/>
                <w:vertAlign w:val="baseline"/>
                <w:lang w:val="en-US" w:eastAsia="zh-CN"/>
              </w:rPr>
            </w:pPr>
          </w:p>
        </w:tc>
        <w:tc>
          <w:tcPr>
            <w:tcW w:w="2413" w:type="dxa"/>
            <w:tcBorders>
              <w:top w:val="single" w:color="auto" w:sz="4" w:space="0"/>
              <w:left w:val="single" w:color="auto" w:sz="4" w:space="0"/>
              <w:bottom w:val="single" w:color="auto" w:sz="4" w:space="0"/>
              <w:right w:val="single" w:color="auto" w:sz="4" w:space="0"/>
            </w:tcBorders>
            <w:vAlign w:val="center"/>
          </w:tcPr>
          <w:p w14:paraId="135589BE">
            <w:pPr>
              <w:rPr>
                <w:rFonts w:hint="eastAsia" w:ascii="宋体" w:cs="宋体"/>
                <w:color w:val="000000"/>
                <w:kern w:val="0"/>
                <w:szCs w:val="21"/>
                <w:highlight w:val="none"/>
              </w:rPr>
            </w:pPr>
            <w:r>
              <w:rPr>
                <w:rFonts w:hint="eastAsia" w:ascii="宋体" w:cs="宋体"/>
                <w:color w:val="000000"/>
                <w:kern w:val="0"/>
                <w:szCs w:val="21"/>
                <w:highlight w:val="none"/>
              </w:rPr>
              <w:t>没有违法所得，造成严重危害后果的</w:t>
            </w:r>
          </w:p>
        </w:tc>
        <w:tc>
          <w:tcPr>
            <w:tcW w:w="2782" w:type="dxa"/>
            <w:tcBorders>
              <w:top w:val="single" w:color="auto" w:sz="4" w:space="0"/>
              <w:left w:val="single" w:color="auto" w:sz="4" w:space="0"/>
              <w:bottom w:val="single" w:color="auto" w:sz="4" w:space="0"/>
              <w:right w:val="single" w:color="auto" w:sz="4" w:space="0"/>
            </w:tcBorders>
            <w:vAlign w:val="center"/>
          </w:tcPr>
          <w:p w14:paraId="64A3AADE">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处7000元以上1万元以下的罚款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75C20C50">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40EAC2DC">
            <w:pPr>
              <w:rPr>
                <w:highlight w:val="none"/>
              </w:rPr>
            </w:pPr>
          </w:p>
        </w:tc>
      </w:tr>
      <w:tr w14:paraId="4C2C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7420635">
            <w:pPr>
              <w:rPr>
                <w:highlight w:val="none"/>
              </w:rPr>
            </w:pPr>
          </w:p>
        </w:tc>
        <w:tc>
          <w:tcPr>
            <w:tcW w:w="1405" w:type="dxa"/>
            <w:vMerge w:val="continue"/>
            <w:tcBorders>
              <w:top w:val="single" w:color="auto" w:sz="4" w:space="0"/>
              <w:left w:val="single" w:color="auto" w:sz="4" w:space="0"/>
              <w:bottom w:val="single" w:color="auto" w:sz="4" w:space="0"/>
              <w:right w:val="single" w:color="auto" w:sz="4" w:space="0"/>
            </w:tcBorders>
          </w:tcPr>
          <w:p w14:paraId="1A58E688">
            <w:pPr>
              <w:rPr>
                <w:highlight w:val="none"/>
              </w:rPr>
            </w:pPr>
          </w:p>
        </w:tc>
        <w:tc>
          <w:tcPr>
            <w:tcW w:w="2191" w:type="dxa"/>
            <w:vMerge w:val="continue"/>
            <w:tcBorders>
              <w:top w:val="single" w:color="auto" w:sz="4" w:space="0"/>
              <w:left w:val="single" w:color="auto" w:sz="4" w:space="0"/>
              <w:bottom w:val="single" w:color="auto" w:sz="4" w:space="0"/>
              <w:right w:val="single" w:color="auto" w:sz="4" w:space="0"/>
            </w:tcBorders>
          </w:tcPr>
          <w:p w14:paraId="3C63BBC0">
            <w:pPr>
              <w:rPr>
                <w:highlight w:val="none"/>
              </w:rPr>
            </w:pPr>
          </w:p>
        </w:tc>
        <w:tc>
          <w:tcPr>
            <w:tcW w:w="1296" w:type="dxa"/>
            <w:vMerge w:val="continue"/>
            <w:tcBorders>
              <w:left w:val="single" w:color="auto" w:sz="4" w:space="0"/>
              <w:bottom w:val="single" w:color="auto" w:sz="4" w:space="0"/>
              <w:right w:val="single" w:color="auto" w:sz="4" w:space="0"/>
            </w:tcBorders>
            <w:vAlign w:val="center"/>
          </w:tcPr>
          <w:p w14:paraId="04784769">
            <w:pPr>
              <w:rPr>
                <w:highlight w:val="none"/>
              </w:rPr>
            </w:pPr>
          </w:p>
        </w:tc>
        <w:tc>
          <w:tcPr>
            <w:tcW w:w="2413" w:type="dxa"/>
            <w:tcBorders>
              <w:top w:val="single" w:color="auto" w:sz="4" w:space="0"/>
              <w:left w:val="single" w:color="auto" w:sz="4" w:space="0"/>
              <w:bottom w:val="single" w:color="auto" w:sz="4" w:space="0"/>
              <w:right w:val="single" w:color="auto" w:sz="4" w:space="0"/>
            </w:tcBorders>
            <w:vAlign w:val="center"/>
          </w:tcPr>
          <w:p w14:paraId="37B8D011">
            <w:pPr>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违法所得在1万元以上的</w:t>
            </w:r>
          </w:p>
        </w:tc>
        <w:tc>
          <w:tcPr>
            <w:tcW w:w="2782" w:type="dxa"/>
            <w:tcBorders>
              <w:top w:val="single" w:color="auto" w:sz="4" w:space="0"/>
              <w:left w:val="single" w:color="auto" w:sz="4" w:space="0"/>
              <w:bottom w:val="single" w:color="auto" w:sz="4" w:space="0"/>
              <w:right w:val="single" w:color="auto" w:sz="4" w:space="0"/>
            </w:tcBorders>
            <w:vAlign w:val="center"/>
          </w:tcPr>
          <w:p w14:paraId="161F534E">
            <w:pPr>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处以违法所得2倍以上3倍以下且不超过3万元的罚款</w:t>
            </w:r>
          </w:p>
        </w:tc>
        <w:tc>
          <w:tcPr>
            <w:tcW w:w="1268" w:type="dxa"/>
            <w:vMerge w:val="continue"/>
            <w:tcBorders>
              <w:top w:val="single" w:color="auto" w:sz="4" w:space="0"/>
              <w:left w:val="single" w:color="auto" w:sz="4" w:space="0"/>
              <w:bottom w:val="single" w:color="auto" w:sz="4" w:space="0"/>
              <w:right w:val="single" w:color="auto" w:sz="4" w:space="0"/>
            </w:tcBorders>
          </w:tcPr>
          <w:p w14:paraId="58EA847A">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08B383C5">
            <w:pPr>
              <w:rPr>
                <w:highlight w:val="none"/>
              </w:rPr>
            </w:pPr>
          </w:p>
        </w:tc>
      </w:tr>
    </w:tbl>
    <w:p w14:paraId="41FA7173">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400"/>
        <w:gridCol w:w="2370"/>
        <w:gridCol w:w="1364"/>
        <w:gridCol w:w="2468"/>
        <w:gridCol w:w="2496"/>
        <w:gridCol w:w="1200"/>
        <w:gridCol w:w="1221"/>
      </w:tblGrid>
      <w:tr w14:paraId="569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97" w:type="dxa"/>
            <w:tcBorders>
              <w:top w:val="single" w:color="auto" w:sz="4" w:space="0"/>
              <w:left w:val="single" w:color="auto" w:sz="4" w:space="0"/>
              <w:bottom w:val="single" w:color="auto" w:sz="4" w:space="0"/>
              <w:right w:val="single" w:color="auto" w:sz="4" w:space="0"/>
            </w:tcBorders>
            <w:vAlign w:val="center"/>
          </w:tcPr>
          <w:p w14:paraId="7D8F73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3B04DF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370" w:type="dxa"/>
            <w:tcBorders>
              <w:top w:val="single" w:color="auto" w:sz="4" w:space="0"/>
              <w:left w:val="single" w:color="auto" w:sz="4" w:space="0"/>
              <w:bottom w:val="single" w:color="auto" w:sz="4" w:space="0"/>
              <w:right w:val="single" w:color="auto" w:sz="4" w:space="0"/>
            </w:tcBorders>
            <w:vAlign w:val="center"/>
          </w:tcPr>
          <w:p w14:paraId="5BE5C63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4" w:type="dxa"/>
            <w:tcBorders>
              <w:top w:val="single" w:color="auto" w:sz="4" w:space="0"/>
              <w:left w:val="single" w:color="auto" w:sz="4" w:space="0"/>
              <w:bottom w:val="single" w:color="auto" w:sz="4" w:space="0"/>
              <w:right w:val="single" w:color="auto" w:sz="4" w:space="0"/>
            </w:tcBorders>
            <w:vAlign w:val="center"/>
          </w:tcPr>
          <w:p w14:paraId="52850B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468" w:type="dxa"/>
            <w:tcBorders>
              <w:top w:val="single" w:color="auto" w:sz="4" w:space="0"/>
              <w:left w:val="single" w:color="auto" w:sz="4" w:space="0"/>
              <w:bottom w:val="single" w:color="auto" w:sz="4" w:space="0"/>
              <w:right w:val="single" w:color="auto" w:sz="4" w:space="0"/>
            </w:tcBorders>
            <w:vAlign w:val="center"/>
          </w:tcPr>
          <w:p w14:paraId="55C62F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96" w:type="dxa"/>
            <w:tcBorders>
              <w:top w:val="single" w:color="auto" w:sz="4" w:space="0"/>
              <w:left w:val="single" w:color="auto" w:sz="4" w:space="0"/>
              <w:bottom w:val="single" w:color="auto" w:sz="4" w:space="0"/>
              <w:right w:val="single" w:color="auto" w:sz="4" w:space="0"/>
            </w:tcBorders>
            <w:vAlign w:val="center"/>
          </w:tcPr>
          <w:p w14:paraId="5FAABF9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35B585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6F2C71A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775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A92CC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BB2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97" w:type="dxa"/>
            <w:vMerge w:val="restart"/>
            <w:tcBorders>
              <w:top w:val="single" w:color="auto" w:sz="4" w:space="0"/>
              <w:left w:val="single" w:color="auto" w:sz="4" w:space="0"/>
              <w:bottom w:val="single" w:color="auto" w:sz="4" w:space="0"/>
              <w:right w:val="single" w:color="auto" w:sz="4" w:space="0"/>
            </w:tcBorders>
          </w:tcPr>
          <w:p w14:paraId="2961EB2D">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2405061</w:t>
            </w:r>
          </w:p>
        </w:tc>
        <w:tc>
          <w:tcPr>
            <w:tcW w:w="1400" w:type="dxa"/>
            <w:vMerge w:val="restart"/>
            <w:tcBorders>
              <w:top w:val="single" w:color="auto" w:sz="4" w:space="0"/>
              <w:left w:val="single" w:color="auto" w:sz="4" w:space="0"/>
              <w:bottom w:val="single" w:color="auto" w:sz="4" w:space="0"/>
              <w:right w:val="single" w:color="auto" w:sz="4" w:space="0"/>
            </w:tcBorders>
          </w:tcPr>
          <w:p w14:paraId="59C62027">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注册监理工程师同时受聘于两个或者两个以上的单位，从事执业活动</w:t>
            </w:r>
            <w:r>
              <w:rPr>
                <w:rFonts w:hint="eastAsia" w:ascii="宋体" w:cs="宋体"/>
                <w:color w:val="000000"/>
                <w:szCs w:val="21"/>
                <w:highlight w:val="none"/>
                <w:lang w:eastAsia="zh-CN"/>
              </w:rPr>
              <w:t>的</w:t>
            </w:r>
          </w:p>
        </w:tc>
        <w:tc>
          <w:tcPr>
            <w:tcW w:w="2370" w:type="dxa"/>
            <w:vMerge w:val="restart"/>
            <w:tcBorders>
              <w:top w:val="single" w:color="auto" w:sz="4" w:space="0"/>
              <w:left w:val="single" w:color="auto" w:sz="4" w:space="0"/>
              <w:bottom w:val="single" w:color="auto" w:sz="4" w:space="0"/>
              <w:right w:val="single" w:color="auto" w:sz="4" w:space="0"/>
            </w:tcBorders>
          </w:tcPr>
          <w:p w14:paraId="1E75F866">
            <w:pPr>
              <w:rPr>
                <w:rFonts w:hint="eastAsia" w:ascii="宋体" w:cs="宋体"/>
                <w:color w:val="000000"/>
                <w:szCs w:val="21"/>
                <w:highlight w:val="none"/>
              </w:rPr>
            </w:pPr>
            <w:r>
              <w:rPr>
                <w:rFonts w:hint="eastAsia" w:ascii="宋体" w:cs="宋体"/>
                <w:color w:val="000000"/>
                <w:szCs w:val="21"/>
                <w:highlight w:val="none"/>
              </w:rPr>
              <w:t>《注册监理工程师管理规定》第三十一条第(六)项</w:t>
            </w:r>
            <w:r>
              <w:rPr>
                <w:rFonts w:hint="eastAsia" w:ascii="宋体" w:cs="宋体"/>
                <w:color w:val="000000"/>
                <w:szCs w:val="21"/>
                <w:highlight w:val="none"/>
                <w:lang w:val="en-US" w:eastAsia="zh-CN"/>
              </w:rPr>
              <w:t xml:space="preserve"> </w:t>
            </w:r>
            <w:r>
              <w:rPr>
                <w:rFonts w:hint="eastAsia" w:ascii="宋体" w:cs="宋体"/>
                <w:color w:val="000000"/>
                <w:szCs w:val="21"/>
                <w:highlight w:val="none"/>
                <w:lang w:eastAsia="zh-CN"/>
              </w:rPr>
              <w:t>注册监理工程师在执业活动中有下列行为之一的，由县级以上地方人民政府住房城乡建设主管部门给予警告，责令其改正，没有违法所得的，处以1万元以下罚款，有违法所得的，处以违法所得3倍以下且不超过3万元的罚款；造成损失的，依法承担赔偿责任；构成犯罪的，依法追究刑事责任：</w:t>
            </w:r>
          </w:p>
          <w:p w14:paraId="3B77DF5B">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（六）同时受聘于两个或者两个以上的单位，从事执业活动的；</w:t>
            </w:r>
          </w:p>
        </w:tc>
        <w:tc>
          <w:tcPr>
            <w:tcW w:w="1364" w:type="dxa"/>
            <w:tcBorders>
              <w:top w:val="single" w:color="auto" w:sz="4" w:space="0"/>
              <w:left w:val="single" w:color="auto" w:sz="4" w:space="0"/>
              <w:bottom w:val="single" w:color="auto" w:sz="4" w:space="0"/>
              <w:right w:val="single" w:color="auto" w:sz="4" w:space="0"/>
            </w:tcBorders>
            <w:vAlign w:val="center"/>
          </w:tcPr>
          <w:p w14:paraId="464BF48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68" w:type="dxa"/>
            <w:tcBorders>
              <w:top w:val="single" w:color="auto" w:sz="4" w:space="0"/>
              <w:left w:val="single" w:color="auto" w:sz="4" w:space="0"/>
              <w:bottom w:val="single" w:color="auto" w:sz="4" w:space="0"/>
              <w:right w:val="single" w:color="auto" w:sz="4" w:space="0"/>
            </w:tcBorders>
            <w:vAlign w:val="center"/>
          </w:tcPr>
          <w:p w14:paraId="51D72BFB">
            <w:pPr>
              <w:rPr>
                <w:rFonts w:hint="eastAsia" w:ascii="宋体" w:cs="宋体"/>
                <w:color w:val="000000"/>
                <w:szCs w:val="21"/>
                <w:highlight w:val="none"/>
                <w:lang w:val="en-US" w:eastAsia="zh-CN"/>
              </w:rPr>
            </w:pPr>
            <w:r>
              <w:rPr>
                <w:rFonts w:hint="eastAsia" w:ascii="宋体" w:cs="宋体"/>
                <w:color w:val="000000"/>
                <w:kern w:val="0"/>
                <w:szCs w:val="21"/>
                <w:highlight w:val="none"/>
              </w:rPr>
              <w:t>没有违法所得，未造成危害后果或造成轻微危害后果的</w:t>
            </w:r>
          </w:p>
        </w:tc>
        <w:tc>
          <w:tcPr>
            <w:tcW w:w="2496" w:type="dxa"/>
            <w:tcBorders>
              <w:top w:val="single" w:color="auto" w:sz="4" w:space="0"/>
              <w:left w:val="single" w:color="auto" w:sz="4" w:space="0"/>
              <w:bottom w:val="single" w:color="auto" w:sz="4" w:space="0"/>
              <w:right w:val="single" w:color="auto" w:sz="4" w:space="0"/>
            </w:tcBorders>
            <w:vAlign w:val="center"/>
          </w:tcPr>
          <w:p w14:paraId="07617F4A">
            <w:pPr>
              <w:widowControl/>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处3000元以下的罚款</w:t>
            </w:r>
          </w:p>
        </w:tc>
        <w:tc>
          <w:tcPr>
            <w:tcW w:w="1200" w:type="dxa"/>
            <w:vMerge w:val="restart"/>
            <w:tcBorders>
              <w:top w:val="single" w:color="auto" w:sz="4" w:space="0"/>
              <w:left w:val="single" w:color="auto" w:sz="4" w:space="0"/>
              <w:bottom w:val="single" w:color="auto" w:sz="4" w:space="0"/>
              <w:right w:val="single" w:color="auto" w:sz="4" w:space="0"/>
            </w:tcBorders>
          </w:tcPr>
          <w:p w14:paraId="7062DC63">
            <w:pPr>
              <w:rPr>
                <w:rFonts w:hint="eastAsia" w:ascii="仿宋_GB2312" w:eastAsia="仿宋_GB2312" w:cs="仿宋_GB2312"/>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0FE5DE1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36C9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97" w:type="dxa"/>
            <w:vMerge w:val="continue"/>
            <w:tcBorders>
              <w:top w:val="single" w:color="auto" w:sz="4" w:space="0"/>
              <w:left w:val="single" w:color="auto" w:sz="4" w:space="0"/>
              <w:bottom w:val="single" w:color="auto" w:sz="4" w:space="0"/>
              <w:right w:val="single" w:color="auto" w:sz="4" w:space="0"/>
            </w:tcBorders>
          </w:tcPr>
          <w:p w14:paraId="16542072">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7AEB4F7A">
            <w:pPr>
              <w:rPr>
                <w:highlight w:val="none"/>
              </w:rPr>
            </w:pPr>
          </w:p>
        </w:tc>
        <w:tc>
          <w:tcPr>
            <w:tcW w:w="2370" w:type="dxa"/>
            <w:vMerge w:val="continue"/>
            <w:tcBorders>
              <w:top w:val="single" w:color="auto" w:sz="4" w:space="0"/>
              <w:left w:val="single" w:color="auto" w:sz="4" w:space="0"/>
              <w:bottom w:val="single" w:color="auto" w:sz="4" w:space="0"/>
              <w:right w:val="single" w:color="auto" w:sz="4" w:space="0"/>
            </w:tcBorders>
          </w:tcPr>
          <w:p w14:paraId="20AC59CA">
            <w:pPr>
              <w:rPr>
                <w:highlight w:val="none"/>
              </w:rPr>
            </w:pPr>
          </w:p>
        </w:tc>
        <w:tc>
          <w:tcPr>
            <w:tcW w:w="1364" w:type="dxa"/>
            <w:tcBorders>
              <w:top w:val="single" w:color="auto" w:sz="4" w:space="0"/>
              <w:left w:val="single" w:color="auto" w:sz="4" w:space="0"/>
              <w:bottom w:val="single" w:color="auto" w:sz="4" w:space="0"/>
              <w:right w:val="single" w:color="auto" w:sz="4" w:space="0"/>
            </w:tcBorders>
            <w:vAlign w:val="center"/>
          </w:tcPr>
          <w:p w14:paraId="75E72EE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68" w:type="dxa"/>
            <w:tcBorders>
              <w:top w:val="single" w:color="auto" w:sz="4" w:space="0"/>
              <w:left w:val="single" w:color="auto" w:sz="4" w:space="0"/>
              <w:bottom w:val="single" w:color="auto" w:sz="4" w:space="0"/>
              <w:right w:val="single" w:color="auto" w:sz="4" w:space="0"/>
            </w:tcBorders>
            <w:vAlign w:val="center"/>
          </w:tcPr>
          <w:p w14:paraId="72581BEA">
            <w:pPr>
              <w:rPr>
                <w:rFonts w:hint="eastAsia" w:ascii="宋体" w:eastAsia="宋体" w:cs="宋体"/>
                <w:bCs/>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96" w:type="dxa"/>
            <w:tcBorders>
              <w:top w:val="single" w:color="auto" w:sz="4" w:space="0"/>
              <w:left w:val="single" w:color="auto" w:sz="4" w:space="0"/>
              <w:bottom w:val="single" w:color="auto" w:sz="4" w:space="0"/>
              <w:right w:val="single" w:color="auto" w:sz="4" w:space="0"/>
            </w:tcBorders>
            <w:vAlign w:val="center"/>
          </w:tcPr>
          <w:p w14:paraId="0F443C29">
            <w:pPr>
              <w:rPr>
                <w:rFonts w:hint="eastAsia" w:ascii="宋体" w:eastAsia="宋体" w:cs="宋体"/>
                <w:color w:val="000000"/>
                <w:spacing w:val="8"/>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11F37CC5">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31022CF2">
            <w:pPr>
              <w:rPr>
                <w:highlight w:val="none"/>
              </w:rPr>
            </w:pPr>
          </w:p>
        </w:tc>
      </w:tr>
      <w:tr w14:paraId="125D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997" w:type="dxa"/>
            <w:vMerge w:val="continue"/>
            <w:tcBorders>
              <w:top w:val="single" w:color="auto" w:sz="4" w:space="0"/>
              <w:left w:val="single" w:color="auto" w:sz="4" w:space="0"/>
              <w:bottom w:val="single" w:color="auto" w:sz="4" w:space="0"/>
              <w:right w:val="single" w:color="auto" w:sz="4" w:space="0"/>
            </w:tcBorders>
          </w:tcPr>
          <w:p w14:paraId="17232DED">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0F79AB96">
            <w:pPr>
              <w:rPr>
                <w:highlight w:val="none"/>
              </w:rPr>
            </w:pPr>
          </w:p>
        </w:tc>
        <w:tc>
          <w:tcPr>
            <w:tcW w:w="2370" w:type="dxa"/>
            <w:vMerge w:val="continue"/>
            <w:tcBorders>
              <w:top w:val="single" w:color="auto" w:sz="4" w:space="0"/>
              <w:left w:val="single" w:color="auto" w:sz="4" w:space="0"/>
              <w:bottom w:val="single" w:color="auto" w:sz="4" w:space="0"/>
              <w:right w:val="single" w:color="auto" w:sz="4" w:space="0"/>
            </w:tcBorders>
          </w:tcPr>
          <w:p w14:paraId="161BC883">
            <w:pPr>
              <w:rPr>
                <w:highlight w:val="none"/>
              </w:rPr>
            </w:pPr>
          </w:p>
        </w:tc>
        <w:tc>
          <w:tcPr>
            <w:tcW w:w="1364" w:type="dxa"/>
            <w:vMerge w:val="restart"/>
            <w:tcBorders>
              <w:top w:val="single" w:color="auto" w:sz="4" w:space="0"/>
              <w:left w:val="single" w:color="auto" w:sz="4" w:space="0"/>
              <w:right w:val="single" w:color="auto" w:sz="4" w:space="0"/>
            </w:tcBorders>
            <w:vAlign w:val="center"/>
          </w:tcPr>
          <w:p w14:paraId="2D4977E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68" w:type="dxa"/>
            <w:tcBorders>
              <w:top w:val="single" w:color="auto" w:sz="4" w:space="0"/>
              <w:left w:val="single" w:color="auto" w:sz="4" w:space="0"/>
              <w:bottom w:val="single" w:color="auto" w:sz="4" w:space="0"/>
              <w:right w:val="single" w:color="auto" w:sz="4" w:space="0"/>
            </w:tcBorders>
            <w:vAlign w:val="center"/>
          </w:tcPr>
          <w:p w14:paraId="442F7390">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496" w:type="dxa"/>
            <w:tcBorders>
              <w:top w:val="single" w:color="auto" w:sz="4" w:space="0"/>
              <w:left w:val="single" w:color="auto" w:sz="4" w:space="0"/>
              <w:bottom w:val="single" w:color="auto" w:sz="4" w:space="0"/>
              <w:right w:val="single" w:color="auto" w:sz="4" w:space="0"/>
            </w:tcBorders>
            <w:vAlign w:val="center"/>
          </w:tcPr>
          <w:p w14:paraId="00C1F617">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处3000元以上7000元以下的罚款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30AABB9D">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688F4EC8">
            <w:pPr>
              <w:rPr>
                <w:highlight w:val="none"/>
              </w:rPr>
            </w:pPr>
          </w:p>
        </w:tc>
      </w:tr>
      <w:tr w14:paraId="44D8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997" w:type="dxa"/>
            <w:vMerge w:val="continue"/>
            <w:tcBorders>
              <w:top w:val="single" w:color="auto" w:sz="4" w:space="0"/>
              <w:left w:val="single" w:color="auto" w:sz="4" w:space="0"/>
              <w:bottom w:val="single" w:color="auto" w:sz="4" w:space="0"/>
              <w:right w:val="single" w:color="auto" w:sz="4" w:space="0"/>
            </w:tcBorders>
          </w:tcPr>
          <w:p w14:paraId="46A56D89">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4B34FF76">
            <w:pPr>
              <w:rPr>
                <w:highlight w:val="none"/>
              </w:rPr>
            </w:pPr>
          </w:p>
        </w:tc>
        <w:tc>
          <w:tcPr>
            <w:tcW w:w="2370" w:type="dxa"/>
            <w:vMerge w:val="continue"/>
            <w:tcBorders>
              <w:top w:val="single" w:color="auto" w:sz="4" w:space="0"/>
              <w:left w:val="single" w:color="auto" w:sz="4" w:space="0"/>
              <w:bottom w:val="single" w:color="auto" w:sz="4" w:space="0"/>
              <w:right w:val="single" w:color="auto" w:sz="4" w:space="0"/>
            </w:tcBorders>
          </w:tcPr>
          <w:p w14:paraId="4BE58D97">
            <w:pPr>
              <w:rPr>
                <w:highlight w:val="none"/>
              </w:rPr>
            </w:pPr>
          </w:p>
        </w:tc>
        <w:tc>
          <w:tcPr>
            <w:tcW w:w="1364" w:type="dxa"/>
            <w:vMerge w:val="continue"/>
            <w:tcBorders>
              <w:left w:val="single" w:color="auto" w:sz="4" w:space="0"/>
              <w:right w:val="single" w:color="auto" w:sz="4" w:space="0"/>
            </w:tcBorders>
            <w:vAlign w:val="center"/>
          </w:tcPr>
          <w:p w14:paraId="484E688B">
            <w:pPr>
              <w:rPr>
                <w:highlight w:val="none"/>
              </w:rPr>
            </w:pPr>
          </w:p>
        </w:tc>
        <w:tc>
          <w:tcPr>
            <w:tcW w:w="2468" w:type="dxa"/>
            <w:tcBorders>
              <w:top w:val="single" w:color="auto" w:sz="4" w:space="0"/>
              <w:left w:val="single" w:color="auto" w:sz="4" w:space="0"/>
              <w:bottom w:val="single" w:color="auto" w:sz="4" w:space="0"/>
              <w:right w:val="single" w:color="auto" w:sz="4" w:space="0"/>
            </w:tcBorders>
            <w:vAlign w:val="center"/>
          </w:tcPr>
          <w:p w14:paraId="2F61B07E">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96" w:type="dxa"/>
            <w:tcBorders>
              <w:top w:val="single" w:color="auto" w:sz="4" w:space="0"/>
              <w:left w:val="single" w:color="auto" w:sz="4" w:space="0"/>
              <w:bottom w:val="single" w:color="auto" w:sz="4" w:space="0"/>
              <w:right w:val="single" w:color="auto" w:sz="4" w:space="0"/>
            </w:tcBorders>
            <w:vAlign w:val="center"/>
          </w:tcPr>
          <w:p w14:paraId="2AA051B0">
            <w:pPr>
              <w:rPr>
                <w:rFonts w:hint="eastAsia" w:ascii="宋体" w:eastAsia="宋体" w:cs="宋体"/>
                <w:color w:val="000000"/>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lang w:eastAsia="zh-CN"/>
              </w:rPr>
              <w:t>处以违法所得1倍以上2倍以下的罚款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3FDC11F7">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525989CD">
            <w:pPr>
              <w:rPr>
                <w:highlight w:val="none"/>
              </w:rPr>
            </w:pPr>
          </w:p>
        </w:tc>
      </w:tr>
      <w:tr w14:paraId="1CB5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997" w:type="dxa"/>
            <w:vMerge w:val="continue"/>
            <w:tcBorders>
              <w:top w:val="single" w:color="auto" w:sz="4" w:space="0"/>
              <w:left w:val="single" w:color="auto" w:sz="4" w:space="0"/>
              <w:bottom w:val="single" w:color="auto" w:sz="4" w:space="0"/>
              <w:right w:val="single" w:color="auto" w:sz="4" w:space="0"/>
            </w:tcBorders>
          </w:tcPr>
          <w:p w14:paraId="05A2D376">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7C2E65C7">
            <w:pPr>
              <w:rPr>
                <w:highlight w:val="none"/>
              </w:rPr>
            </w:pPr>
          </w:p>
        </w:tc>
        <w:tc>
          <w:tcPr>
            <w:tcW w:w="2370" w:type="dxa"/>
            <w:vMerge w:val="continue"/>
            <w:tcBorders>
              <w:top w:val="single" w:color="auto" w:sz="4" w:space="0"/>
              <w:left w:val="single" w:color="auto" w:sz="4" w:space="0"/>
              <w:bottom w:val="single" w:color="auto" w:sz="4" w:space="0"/>
              <w:right w:val="single" w:color="auto" w:sz="4" w:space="0"/>
            </w:tcBorders>
          </w:tcPr>
          <w:p w14:paraId="62AE60D5">
            <w:pPr>
              <w:rPr>
                <w:highlight w:val="none"/>
              </w:rPr>
            </w:pPr>
          </w:p>
        </w:tc>
        <w:tc>
          <w:tcPr>
            <w:tcW w:w="1364" w:type="dxa"/>
            <w:vMerge w:val="continue"/>
            <w:tcBorders>
              <w:left w:val="single" w:color="auto" w:sz="4" w:space="0"/>
              <w:right w:val="single" w:color="auto" w:sz="4" w:space="0"/>
            </w:tcBorders>
            <w:vAlign w:val="center"/>
          </w:tcPr>
          <w:p w14:paraId="2B1260FF">
            <w:pPr>
              <w:jc w:val="center"/>
              <w:rPr>
                <w:rFonts w:ascii="楷体_GB2312" w:eastAsia="楷体_GB2312" w:cs="楷体_GB2312"/>
                <w:sz w:val="21"/>
                <w:szCs w:val="21"/>
                <w:highlight w:val="none"/>
                <w:vertAlign w:val="baseline"/>
                <w:lang w:val="en-US" w:eastAsia="zh-CN"/>
              </w:rPr>
            </w:pPr>
          </w:p>
        </w:tc>
        <w:tc>
          <w:tcPr>
            <w:tcW w:w="2468" w:type="dxa"/>
            <w:tcBorders>
              <w:top w:val="single" w:color="auto" w:sz="4" w:space="0"/>
              <w:left w:val="single" w:color="auto" w:sz="4" w:space="0"/>
              <w:bottom w:val="single" w:color="auto" w:sz="4" w:space="0"/>
              <w:right w:val="single" w:color="auto" w:sz="4" w:space="0"/>
            </w:tcBorders>
            <w:vAlign w:val="center"/>
          </w:tcPr>
          <w:p w14:paraId="70946FAC">
            <w:pPr>
              <w:rPr>
                <w:rFonts w:hint="eastAsia" w:ascii="宋体" w:cs="宋体"/>
                <w:color w:val="000000"/>
                <w:kern w:val="0"/>
                <w:szCs w:val="21"/>
                <w:highlight w:val="none"/>
              </w:rPr>
            </w:pPr>
            <w:r>
              <w:rPr>
                <w:rFonts w:hint="eastAsia" w:ascii="宋体" w:cs="宋体"/>
                <w:color w:val="000000"/>
                <w:kern w:val="0"/>
                <w:szCs w:val="21"/>
                <w:highlight w:val="none"/>
              </w:rPr>
              <w:t>没有违法所得，造成严重危害后果的</w:t>
            </w:r>
          </w:p>
        </w:tc>
        <w:tc>
          <w:tcPr>
            <w:tcW w:w="2496" w:type="dxa"/>
            <w:tcBorders>
              <w:top w:val="single" w:color="auto" w:sz="4" w:space="0"/>
              <w:left w:val="single" w:color="auto" w:sz="4" w:space="0"/>
              <w:bottom w:val="single" w:color="auto" w:sz="4" w:space="0"/>
              <w:right w:val="single" w:color="auto" w:sz="4" w:space="0"/>
            </w:tcBorders>
            <w:vAlign w:val="center"/>
          </w:tcPr>
          <w:p w14:paraId="7FCDAC46">
            <w:pPr>
              <w:widowControl/>
              <w:rPr>
                <w:rFonts w:hint="eastAsia" w:ascii="宋体" w:cs="宋体"/>
                <w:color w:val="000000"/>
                <w:kern w:val="0"/>
                <w:szCs w:val="21"/>
                <w:highlight w:val="none"/>
              </w:rPr>
            </w:pPr>
            <w:r>
              <w:rPr>
                <w:rFonts w:hint="eastAsia" w:ascii="宋体" w:cs="宋体"/>
                <w:color w:val="000000"/>
                <w:szCs w:val="21"/>
                <w:highlight w:val="none"/>
              </w:rPr>
              <w:t>给予警告；</w:t>
            </w:r>
            <w:r>
              <w:rPr>
                <w:rFonts w:hint="eastAsia" w:ascii="宋体" w:cs="宋体"/>
                <w:color w:val="000000"/>
                <w:kern w:val="0"/>
                <w:szCs w:val="21"/>
                <w:highlight w:val="none"/>
              </w:rPr>
              <w:t>处7000元以上1万元以下的罚款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6B83A83A">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4210F211">
            <w:pPr>
              <w:rPr>
                <w:highlight w:val="none"/>
              </w:rPr>
            </w:pPr>
          </w:p>
        </w:tc>
      </w:tr>
      <w:tr w14:paraId="2067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997" w:type="dxa"/>
            <w:vMerge w:val="continue"/>
            <w:tcBorders>
              <w:top w:val="single" w:color="auto" w:sz="4" w:space="0"/>
              <w:left w:val="single" w:color="auto" w:sz="4" w:space="0"/>
              <w:bottom w:val="single" w:color="auto" w:sz="4" w:space="0"/>
              <w:right w:val="single" w:color="auto" w:sz="4" w:space="0"/>
            </w:tcBorders>
          </w:tcPr>
          <w:p w14:paraId="2FEDA873">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57FF0A0A">
            <w:pPr>
              <w:rPr>
                <w:highlight w:val="none"/>
              </w:rPr>
            </w:pPr>
          </w:p>
        </w:tc>
        <w:tc>
          <w:tcPr>
            <w:tcW w:w="2370" w:type="dxa"/>
            <w:vMerge w:val="continue"/>
            <w:tcBorders>
              <w:top w:val="single" w:color="auto" w:sz="4" w:space="0"/>
              <w:left w:val="single" w:color="auto" w:sz="4" w:space="0"/>
              <w:bottom w:val="single" w:color="auto" w:sz="4" w:space="0"/>
              <w:right w:val="single" w:color="auto" w:sz="4" w:space="0"/>
            </w:tcBorders>
          </w:tcPr>
          <w:p w14:paraId="337B6DC9">
            <w:pPr>
              <w:rPr>
                <w:highlight w:val="none"/>
              </w:rPr>
            </w:pPr>
          </w:p>
        </w:tc>
        <w:tc>
          <w:tcPr>
            <w:tcW w:w="1364" w:type="dxa"/>
            <w:vMerge w:val="continue"/>
            <w:tcBorders>
              <w:left w:val="single" w:color="auto" w:sz="4" w:space="0"/>
              <w:bottom w:val="single" w:color="auto" w:sz="4" w:space="0"/>
              <w:right w:val="single" w:color="auto" w:sz="4" w:space="0"/>
            </w:tcBorders>
            <w:vAlign w:val="center"/>
          </w:tcPr>
          <w:p w14:paraId="432F2CAB">
            <w:pPr>
              <w:rPr>
                <w:highlight w:val="none"/>
              </w:rPr>
            </w:pPr>
          </w:p>
        </w:tc>
        <w:tc>
          <w:tcPr>
            <w:tcW w:w="2468" w:type="dxa"/>
            <w:tcBorders>
              <w:top w:val="single" w:color="auto" w:sz="4" w:space="0"/>
              <w:left w:val="single" w:color="auto" w:sz="4" w:space="0"/>
              <w:bottom w:val="single" w:color="auto" w:sz="4" w:space="0"/>
              <w:right w:val="single" w:color="auto" w:sz="4" w:space="0"/>
            </w:tcBorders>
            <w:vAlign w:val="center"/>
          </w:tcPr>
          <w:p w14:paraId="14FD0E7B">
            <w:pPr>
              <w:rPr>
                <w:rFonts w:hint="eastAsia" w:ascii="宋体" w:eastAsia="宋体" w:cs="宋体"/>
                <w:color w:val="000000"/>
                <w:szCs w:val="21"/>
                <w:highlight w:val="none"/>
                <w:lang w:val="en-US" w:eastAsia="zh-CN"/>
              </w:rPr>
            </w:pPr>
            <w:r>
              <w:rPr>
                <w:rFonts w:hint="eastAsia" w:ascii="宋体" w:cs="宋体"/>
                <w:color w:val="000000"/>
                <w:kern w:val="0"/>
                <w:szCs w:val="21"/>
                <w:highlight w:val="none"/>
                <w:lang w:eastAsia="zh-CN"/>
              </w:rPr>
              <w:t>违法所得在1万元以上的</w:t>
            </w:r>
          </w:p>
        </w:tc>
        <w:tc>
          <w:tcPr>
            <w:tcW w:w="2496" w:type="dxa"/>
            <w:tcBorders>
              <w:top w:val="single" w:color="auto" w:sz="4" w:space="0"/>
              <w:left w:val="single" w:color="auto" w:sz="4" w:space="0"/>
              <w:bottom w:val="single" w:color="auto" w:sz="4" w:space="0"/>
              <w:right w:val="single" w:color="auto" w:sz="4" w:space="0"/>
            </w:tcBorders>
            <w:vAlign w:val="center"/>
          </w:tcPr>
          <w:p w14:paraId="4999AB43">
            <w:pPr>
              <w:rPr>
                <w:rFonts w:hint="eastAsia" w:ascii="宋体" w:eastAsia="宋体" w:cs="宋体"/>
                <w:color w:val="000000"/>
                <w:szCs w:val="21"/>
                <w:highlight w:val="no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处以违法所得2倍以上3倍以下且不超过3万元的罚款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16281BC6">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4F6D0486">
            <w:pPr>
              <w:rPr>
                <w:highlight w:val="none"/>
              </w:rPr>
            </w:pPr>
          </w:p>
        </w:tc>
      </w:tr>
    </w:tbl>
    <w:p w14:paraId="56A86FE3">
      <w:pPr>
        <w:rPr>
          <w:highlight w:val="none"/>
        </w:rPr>
      </w:pPr>
    </w:p>
    <w:p w14:paraId="5C3301A3">
      <w:pPr>
        <w:rPr>
          <w:highlight w:val="none"/>
        </w:rPr>
      </w:pPr>
    </w:p>
    <w:p w14:paraId="0AF09B4C">
      <w:pPr>
        <w:rPr>
          <w:highlight w:val="none"/>
        </w:rPr>
      </w:pPr>
    </w:p>
    <w:p w14:paraId="7ACBED0C">
      <w:pPr>
        <w:rPr>
          <w:highlight w:val="none"/>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350"/>
        <w:gridCol w:w="2467"/>
        <w:gridCol w:w="1528"/>
        <w:gridCol w:w="2345"/>
        <w:gridCol w:w="2222"/>
        <w:gridCol w:w="1323"/>
        <w:gridCol w:w="1221"/>
      </w:tblGrid>
      <w:tr w14:paraId="61854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60" w:type="dxa"/>
            <w:tcBorders>
              <w:top w:val="single" w:color="auto" w:sz="4" w:space="0"/>
              <w:left w:val="single" w:color="auto" w:sz="4" w:space="0"/>
              <w:bottom w:val="single" w:color="auto" w:sz="4" w:space="0"/>
              <w:right w:val="single" w:color="auto" w:sz="4" w:space="0"/>
            </w:tcBorders>
            <w:vAlign w:val="center"/>
          </w:tcPr>
          <w:p w14:paraId="43E183C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50FEEA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67" w:type="dxa"/>
            <w:tcBorders>
              <w:top w:val="single" w:color="auto" w:sz="4" w:space="0"/>
              <w:left w:val="single" w:color="auto" w:sz="4" w:space="0"/>
              <w:bottom w:val="single" w:color="auto" w:sz="4" w:space="0"/>
              <w:right w:val="single" w:color="auto" w:sz="4" w:space="0"/>
            </w:tcBorders>
            <w:vAlign w:val="center"/>
          </w:tcPr>
          <w:p w14:paraId="408084D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28" w:type="dxa"/>
            <w:tcBorders>
              <w:top w:val="single" w:color="auto" w:sz="4" w:space="0"/>
              <w:left w:val="single" w:color="auto" w:sz="4" w:space="0"/>
              <w:bottom w:val="single" w:color="auto" w:sz="4" w:space="0"/>
              <w:right w:val="single" w:color="auto" w:sz="4" w:space="0"/>
            </w:tcBorders>
            <w:vAlign w:val="center"/>
          </w:tcPr>
          <w:p w14:paraId="02E092A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45" w:type="dxa"/>
            <w:tcBorders>
              <w:top w:val="single" w:color="auto" w:sz="4" w:space="0"/>
              <w:left w:val="single" w:color="auto" w:sz="4" w:space="0"/>
              <w:bottom w:val="single" w:color="auto" w:sz="4" w:space="0"/>
              <w:right w:val="single" w:color="auto" w:sz="4" w:space="0"/>
            </w:tcBorders>
            <w:vAlign w:val="center"/>
          </w:tcPr>
          <w:p w14:paraId="0C193EE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22" w:type="dxa"/>
            <w:tcBorders>
              <w:top w:val="single" w:color="auto" w:sz="4" w:space="0"/>
              <w:left w:val="single" w:color="auto" w:sz="4" w:space="0"/>
              <w:bottom w:val="single" w:color="auto" w:sz="4" w:space="0"/>
              <w:right w:val="single" w:color="auto" w:sz="4" w:space="0"/>
            </w:tcBorders>
            <w:vAlign w:val="center"/>
          </w:tcPr>
          <w:p w14:paraId="1513880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23" w:type="dxa"/>
            <w:tcBorders>
              <w:top w:val="single" w:color="auto" w:sz="4" w:space="0"/>
              <w:left w:val="single" w:color="auto" w:sz="4" w:space="0"/>
              <w:bottom w:val="single" w:color="auto" w:sz="4" w:space="0"/>
              <w:right w:val="single" w:color="auto" w:sz="4" w:space="0"/>
            </w:tcBorders>
            <w:vAlign w:val="center"/>
          </w:tcPr>
          <w:p w14:paraId="4A7E05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21B967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840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492FD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6F67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tcW w:w="1060" w:type="dxa"/>
            <w:vMerge w:val="restart"/>
            <w:tcBorders>
              <w:top w:val="single" w:color="auto" w:sz="4" w:space="0"/>
              <w:left w:val="single" w:color="auto" w:sz="4" w:space="0"/>
              <w:bottom w:val="single" w:color="auto" w:sz="4" w:space="0"/>
              <w:right w:val="single" w:color="auto" w:sz="4" w:space="0"/>
            </w:tcBorders>
          </w:tcPr>
          <w:p w14:paraId="1811D9EE">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2405062</w:t>
            </w:r>
          </w:p>
        </w:tc>
        <w:tc>
          <w:tcPr>
            <w:tcW w:w="1350" w:type="dxa"/>
            <w:vMerge w:val="restart"/>
            <w:tcBorders>
              <w:top w:val="single" w:color="auto" w:sz="4" w:space="0"/>
              <w:left w:val="single" w:color="auto" w:sz="4" w:space="0"/>
              <w:bottom w:val="single" w:color="auto" w:sz="4" w:space="0"/>
              <w:right w:val="single" w:color="auto" w:sz="4" w:space="0"/>
            </w:tcBorders>
          </w:tcPr>
          <w:p w14:paraId="055010A0">
            <w:pPr>
              <w:rPr>
                <w:rFonts w:hint="eastAsia" w:ascii="仿宋_GB2312" w:eastAsia="仿宋_GB2312" w:cs="仿宋_GB2312"/>
                <w:sz w:val="21"/>
                <w:szCs w:val="21"/>
                <w:highlight w:val="none"/>
                <w:vertAlign w:val="baseline"/>
                <w:lang w:val="en-US" w:eastAsia="zh-CN"/>
              </w:rPr>
            </w:pPr>
            <w:r>
              <w:rPr>
                <w:rFonts w:hint="eastAsia" w:ascii="宋体" w:cs="宋体"/>
                <w:bCs/>
                <w:color w:val="000000"/>
                <w:highlight w:val="none"/>
              </w:rPr>
              <w:t>勘察</w:t>
            </w:r>
            <w:r>
              <w:rPr>
                <w:rFonts w:hint="eastAsia" w:ascii="宋体" w:cs="宋体"/>
                <w:bCs/>
                <w:color w:val="000000"/>
                <w:highlight w:val="none"/>
                <w:lang w:eastAsia="zh-CN"/>
              </w:rPr>
              <w:t>、</w:t>
            </w:r>
            <w:r>
              <w:rPr>
                <w:rFonts w:hint="eastAsia" w:ascii="宋体" w:cs="宋体"/>
                <w:bCs/>
                <w:color w:val="000000"/>
                <w:highlight w:val="none"/>
              </w:rPr>
              <w:t>设计企业不及时办理资质证书变更手续的</w:t>
            </w:r>
          </w:p>
        </w:tc>
        <w:tc>
          <w:tcPr>
            <w:tcW w:w="2467" w:type="dxa"/>
            <w:vMerge w:val="restart"/>
            <w:tcBorders>
              <w:top w:val="single" w:color="auto" w:sz="4" w:space="0"/>
              <w:left w:val="single" w:color="auto" w:sz="4" w:space="0"/>
              <w:bottom w:val="single" w:color="auto" w:sz="4" w:space="0"/>
              <w:right w:val="single" w:color="auto" w:sz="4" w:space="0"/>
            </w:tcBorders>
          </w:tcPr>
          <w:p w14:paraId="59424E88">
            <w:pPr>
              <w:rPr>
                <w:rFonts w:hint="eastAsia" w:ascii="仿宋_GB2312" w:eastAsia="仿宋_GB2312" w:cs="仿宋_GB2312"/>
                <w:sz w:val="21"/>
                <w:szCs w:val="21"/>
                <w:highlight w:val="none"/>
                <w:vertAlign w:val="baseline"/>
                <w:lang w:val="en-US" w:eastAsia="zh-CN"/>
              </w:rPr>
            </w:pPr>
            <w:r>
              <w:rPr>
                <w:rFonts w:hint="eastAsia" w:ascii="宋体" w:cs="宋体"/>
                <w:bCs/>
                <w:color w:val="000000"/>
                <w:highlight w:val="none"/>
              </w:rPr>
              <w:t>《建设工程勘察设计资质管理规定》第三十条　企业不及时办理资质证书变更手续的，由资质许可机关责令限期办理；逾期不办理的，可处以1000元以上1万元以下的罚款。</w:t>
            </w:r>
          </w:p>
        </w:tc>
        <w:tc>
          <w:tcPr>
            <w:tcW w:w="1528" w:type="dxa"/>
            <w:tcBorders>
              <w:top w:val="single" w:color="auto" w:sz="4" w:space="0"/>
              <w:left w:val="single" w:color="auto" w:sz="4" w:space="0"/>
              <w:bottom w:val="single" w:color="auto" w:sz="4" w:space="0"/>
              <w:right w:val="single" w:color="auto" w:sz="4" w:space="0"/>
            </w:tcBorders>
            <w:vAlign w:val="center"/>
          </w:tcPr>
          <w:p w14:paraId="01E60C30">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345" w:type="dxa"/>
            <w:tcBorders>
              <w:top w:val="single" w:color="auto" w:sz="4" w:space="0"/>
              <w:left w:val="single" w:color="auto" w:sz="4" w:space="0"/>
              <w:bottom w:val="single" w:color="auto" w:sz="4" w:space="0"/>
              <w:right w:val="single" w:color="auto" w:sz="4" w:space="0"/>
            </w:tcBorders>
            <w:vAlign w:val="center"/>
          </w:tcPr>
          <w:p w14:paraId="22407937">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限期内办理变更手续的</w:t>
            </w:r>
          </w:p>
        </w:tc>
        <w:tc>
          <w:tcPr>
            <w:tcW w:w="2222" w:type="dxa"/>
            <w:tcBorders>
              <w:top w:val="single" w:color="auto" w:sz="4" w:space="0"/>
              <w:left w:val="single" w:color="auto" w:sz="4" w:space="0"/>
              <w:bottom w:val="single" w:color="auto" w:sz="4" w:space="0"/>
              <w:right w:val="single" w:color="auto" w:sz="4" w:space="0"/>
            </w:tcBorders>
            <w:vAlign w:val="center"/>
          </w:tcPr>
          <w:p w14:paraId="7EA1760B">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323" w:type="dxa"/>
            <w:vMerge w:val="restart"/>
            <w:tcBorders>
              <w:top w:val="single" w:color="auto" w:sz="4" w:space="0"/>
              <w:left w:val="single" w:color="auto" w:sz="4" w:space="0"/>
              <w:bottom w:val="single" w:color="auto" w:sz="4" w:space="0"/>
              <w:right w:val="single" w:color="auto" w:sz="4" w:space="0"/>
            </w:tcBorders>
          </w:tcPr>
          <w:p w14:paraId="0414CD8B">
            <w:pPr>
              <w:rPr>
                <w:rFonts w:hint="eastAsia" w:ascii="仿宋_GB2312" w:eastAsia="仿宋_GB2312" w:cs="仿宋_GB2312"/>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3C14953D">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省级</w:t>
            </w:r>
          </w:p>
        </w:tc>
      </w:tr>
      <w:tr w14:paraId="222CC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vMerge w:val="continue"/>
            <w:tcBorders>
              <w:top w:val="single" w:color="auto" w:sz="4" w:space="0"/>
              <w:left w:val="single" w:color="auto" w:sz="4" w:space="0"/>
              <w:bottom w:val="single" w:color="auto" w:sz="4" w:space="0"/>
              <w:right w:val="single" w:color="auto" w:sz="4" w:space="0"/>
            </w:tcBorders>
          </w:tcPr>
          <w:p w14:paraId="15E21BC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BEFC8F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2359698">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027B6F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45" w:type="dxa"/>
            <w:tcBorders>
              <w:top w:val="single" w:color="auto" w:sz="4" w:space="0"/>
              <w:left w:val="single" w:color="auto" w:sz="4" w:space="0"/>
              <w:bottom w:val="single" w:color="auto" w:sz="4" w:space="0"/>
              <w:right w:val="single" w:color="auto" w:sz="4" w:space="0"/>
            </w:tcBorders>
            <w:vAlign w:val="center"/>
          </w:tcPr>
          <w:p w14:paraId="3F6A643E">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rPr>
              <w:t>逾期少于15日的</w:t>
            </w:r>
          </w:p>
        </w:tc>
        <w:tc>
          <w:tcPr>
            <w:tcBorders>
              <w:top w:val="single" w:color="auto" w:sz="4" w:space="0"/>
              <w:left w:val="single" w:color="auto" w:sz="4" w:space="0"/>
              <w:bottom w:val="single" w:color="auto" w:sz="4" w:space="0"/>
              <w:right w:val="single" w:color="auto" w:sz="4" w:space="0"/>
            </w:tcBorders>
            <w:vAlign w:val="center"/>
          </w:tcPr>
          <w:p w14:paraId="0AD9DFA9">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可处以1000元以上3000元以下的罚款</w:t>
            </w:r>
          </w:p>
        </w:tc>
        <w:tc>
          <w:tcPr>
            <w:vMerge w:val="continue"/>
            <w:tcBorders>
              <w:top w:val="single" w:color="auto" w:sz="4" w:space="0"/>
              <w:left w:val="single" w:color="auto" w:sz="4" w:space="0"/>
              <w:bottom w:val="single" w:color="auto" w:sz="4" w:space="0"/>
              <w:right w:val="single" w:color="auto" w:sz="4" w:space="0"/>
            </w:tcBorders>
          </w:tcPr>
          <w:p w14:paraId="577521E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A16D7AE">
            <w:pPr>
              <w:rPr>
                <w:highlight w:val="none"/>
              </w:rPr>
            </w:pPr>
          </w:p>
        </w:tc>
      </w:tr>
      <w:tr w14:paraId="6D66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1060" w:type="dxa"/>
            <w:vMerge w:val="continue"/>
            <w:tcBorders>
              <w:top w:val="single" w:color="auto" w:sz="4" w:space="0"/>
              <w:left w:val="single" w:color="auto" w:sz="4" w:space="0"/>
              <w:bottom w:val="single" w:color="auto" w:sz="4" w:space="0"/>
              <w:right w:val="single" w:color="auto" w:sz="4" w:space="0"/>
            </w:tcBorders>
          </w:tcPr>
          <w:p w14:paraId="5C95DB1D">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20D7EB02">
            <w:pPr>
              <w:rPr>
                <w:highlight w:val="none"/>
              </w:rPr>
            </w:pPr>
          </w:p>
        </w:tc>
        <w:tc>
          <w:tcPr>
            <w:tcW w:w="2467" w:type="dxa"/>
            <w:vMerge w:val="continue"/>
            <w:tcBorders>
              <w:top w:val="single" w:color="auto" w:sz="4" w:space="0"/>
              <w:left w:val="single" w:color="auto" w:sz="4" w:space="0"/>
              <w:bottom w:val="single" w:color="auto" w:sz="4" w:space="0"/>
              <w:right w:val="single" w:color="auto" w:sz="4" w:space="0"/>
            </w:tcBorders>
          </w:tcPr>
          <w:p w14:paraId="0556FFB3">
            <w:pPr>
              <w:rPr>
                <w:highlight w:val="none"/>
              </w:rPr>
            </w:pPr>
          </w:p>
        </w:tc>
        <w:tc>
          <w:tcPr>
            <w:tcW w:w="1528" w:type="dxa"/>
            <w:tcBorders>
              <w:top w:val="single" w:color="auto" w:sz="4" w:space="0"/>
              <w:left w:val="single" w:color="auto" w:sz="4" w:space="0"/>
              <w:bottom w:val="single" w:color="auto" w:sz="4" w:space="0"/>
              <w:right w:val="single" w:color="auto" w:sz="4" w:space="0"/>
            </w:tcBorders>
            <w:vAlign w:val="center"/>
          </w:tcPr>
          <w:p w14:paraId="15ACEE4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45" w:type="dxa"/>
            <w:tcBorders>
              <w:top w:val="single" w:color="auto" w:sz="4" w:space="0"/>
              <w:left w:val="single" w:color="auto" w:sz="4" w:space="0"/>
              <w:bottom w:val="single" w:color="auto" w:sz="4" w:space="0"/>
              <w:right w:val="single" w:color="auto" w:sz="4" w:space="0"/>
            </w:tcBorders>
            <w:vAlign w:val="center"/>
          </w:tcPr>
          <w:p w14:paraId="29C434D6">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逾期多于15日少于30日的</w:t>
            </w:r>
          </w:p>
        </w:tc>
        <w:tc>
          <w:tcPr>
            <w:tcW w:w="2222" w:type="dxa"/>
            <w:tcBorders>
              <w:top w:val="single" w:color="auto" w:sz="4" w:space="0"/>
              <w:left w:val="single" w:color="auto" w:sz="4" w:space="0"/>
              <w:bottom w:val="single" w:color="auto" w:sz="4" w:space="0"/>
              <w:right w:val="single" w:color="auto" w:sz="4" w:space="0"/>
            </w:tcBorders>
            <w:vAlign w:val="center"/>
          </w:tcPr>
          <w:p w14:paraId="22C0A27D">
            <w:pPr>
              <w:widowControl/>
              <w:rPr>
                <w:rFonts w:hint="eastAsia" w:ascii="宋体" w:cs="宋体"/>
                <w:color w:val="000000"/>
                <w:kern w:val="0"/>
                <w:szCs w:val="21"/>
                <w:highlight w:val="none"/>
              </w:rPr>
            </w:pPr>
            <w:r>
              <w:rPr>
                <w:rFonts w:hint="eastAsia" w:ascii="宋体" w:cs="宋体"/>
                <w:color w:val="000000"/>
                <w:kern w:val="0"/>
                <w:szCs w:val="21"/>
                <w:highlight w:val="none"/>
              </w:rPr>
              <w:t>处</w:t>
            </w:r>
            <w:r>
              <w:rPr>
                <w:rFonts w:hint="eastAsia" w:ascii="宋体" w:cs="宋体"/>
                <w:bCs/>
                <w:color w:val="000000"/>
                <w:highlight w:val="none"/>
              </w:rPr>
              <w:t>以</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元以上7000元以下的罚款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0F2E0820">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702AD9C5">
            <w:pPr>
              <w:rPr>
                <w:highlight w:val="none"/>
              </w:rPr>
            </w:pPr>
          </w:p>
        </w:tc>
      </w:tr>
      <w:tr w14:paraId="0802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1060" w:type="dxa"/>
            <w:vMerge w:val="continue"/>
            <w:tcBorders>
              <w:top w:val="single" w:color="auto" w:sz="4" w:space="0"/>
              <w:left w:val="single" w:color="auto" w:sz="4" w:space="0"/>
              <w:bottom w:val="single" w:color="auto" w:sz="4" w:space="0"/>
              <w:right w:val="single" w:color="auto" w:sz="4" w:space="0"/>
            </w:tcBorders>
          </w:tcPr>
          <w:p w14:paraId="2017EBA7">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650B2BA2">
            <w:pPr>
              <w:rPr>
                <w:highlight w:val="none"/>
              </w:rPr>
            </w:pPr>
          </w:p>
        </w:tc>
        <w:tc>
          <w:tcPr>
            <w:tcW w:w="2467" w:type="dxa"/>
            <w:vMerge w:val="continue"/>
            <w:tcBorders>
              <w:top w:val="single" w:color="auto" w:sz="4" w:space="0"/>
              <w:left w:val="single" w:color="auto" w:sz="4" w:space="0"/>
              <w:bottom w:val="single" w:color="auto" w:sz="4" w:space="0"/>
              <w:right w:val="single" w:color="auto" w:sz="4" w:space="0"/>
            </w:tcBorders>
          </w:tcPr>
          <w:p w14:paraId="4DD63B80">
            <w:pPr>
              <w:rPr>
                <w:highlight w:val="none"/>
              </w:rPr>
            </w:pPr>
          </w:p>
        </w:tc>
        <w:tc>
          <w:tcPr>
            <w:tcW w:w="1528" w:type="dxa"/>
            <w:tcBorders>
              <w:top w:val="single" w:color="auto" w:sz="4" w:space="0"/>
              <w:left w:val="single" w:color="auto" w:sz="4" w:space="0"/>
              <w:bottom w:val="single" w:color="auto" w:sz="4" w:space="0"/>
              <w:right w:val="single" w:color="auto" w:sz="4" w:space="0"/>
            </w:tcBorders>
            <w:vAlign w:val="center"/>
          </w:tcPr>
          <w:p w14:paraId="7039432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45" w:type="dxa"/>
            <w:tcBorders>
              <w:top w:val="single" w:color="auto" w:sz="4" w:space="0"/>
              <w:left w:val="single" w:color="auto" w:sz="4" w:space="0"/>
              <w:bottom w:val="single" w:color="auto" w:sz="4" w:space="0"/>
              <w:right w:val="single" w:color="auto" w:sz="4" w:space="0"/>
            </w:tcBorders>
            <w:vAlign w:val="center"/>
          </w:tcPr>
          <w:p w14:paraId="3FD07919">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eastAsia="zh-CN"/>
              </w:rPr>
              <w:t>逾期多于30日的</w:t>
            </w:r>
          </w:p>
        </w:tc>
        <w:tc>
          <w:tcPr>
            <w:tcW w:w="2222" w:type="dxa"/>
            <w:tcBorders>
              <w:top w:val="single" w:color="auto" w:sz="4" w:space="0"/>
              <w:left w:val="single" w:color="auto" w:sz="4" w:space="0"/>
              <w:bottom w:val="single" w:color="auto" w:sz="4" w:space="0"/>
              <w:right w:val="single" w:color="auto" w:sz="4" w:space="0"/>
            </w:tcBorders>
            <w:vAlign w:val="center"/>
          </w:tcPr>
          <w:p w14:paraId="60CE3B0B">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处</w:t>
            </w:r>
            <w:r>
              <w:rPr>
                <w:rFonts w:hint="eastAsia" w:ascii="宋体" w:cs="宋体"/>
                <w:bCs/>
                <w:color w:val="000000"/>
                <w:highlight w:val="none"/>
              </w:rPr>
              <w:t>以</w:t>
            </w:r>
            <w:r>
              <w:rPr>
                <w:rFonts w:hint="eastAsia" w:ascii="宋体" w:cs="宋体"/>
                <w:color w:val="000000"/>
                <w:kern w:val="0"/>
                <w:szCs w:val="21"/>
                <w:highlight w:val="none"/>
              </w:rPr>
              <w:t>7000元以上1万元以下的罚款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5E362402">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4C8DC382">
            <w:pPr>
              <w:rPr>
                <w:highlight w:val="none"/>
              </w:rPr>
            </w:pPr>
          </w:p>
        </w:tc>
      </w:tr>
    </w:tbl>
    <w:p w14:paraId="7DC0F050">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350"/>
        <w:gridCol w:w="2467"/>
        <w:gridCol w:w="1528"/>
        <w:gridCol w:w="2345"/>
        <w:gridCol w:w="2222"/>
        <w:gridCol w:w="1323"/>
        <w:gridCol w:w="1221"/>
      </w:tblGrid>
      <w:tr w14:paraId="2D87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60" w:type="dxa"/>
            <w:tcBorders>
              <w:top w:val="single" w:color="auto" w:sz="4" w:space="0"/>
              <w:left w:val="single" w:color="auto" w:sz="4" w:space="0"/>
              <w:bottom w:val="single" w:color="auto" w:sz="4" w:space="0"/>
              <w:right w:val="single" w:color="auto" w:sz="4" w:space="0"/>
            </w:tcBorders>
            <w:vAlign w:val="center"/>
          </w:tcPr>
          <w:p w14:paraId="1873F63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59EC8AA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67" w:type="dxa"/>
            <w:tcBorders>
              <w:top w:val="single" w:color="auto" w:sz="4" w:space="0"/>
              <w:left w:val="single" w:color="auto" w:sz="4" w:space="0"/>
              <w:bottom w:val="single" w:color="auto" w:sz="4" w:space="0"/>
              <w:right w:val="single" w:color="auto" w:sz="4" w:space="0"/>
            </w:tcBorders>
            <w:vAlign w:val="center"/>
          </w:tcPr>
          <w:p w14:paraId="20C2F2C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28" w:type="dxa"/>
            <w:tcBorders>
              <w:top w:val="single" w:color="auto" w:sz="4" w:space="0"/>
              <w:left w:val="single" w:color="auto" w:sz="4" w:space="0"/>
              <w:bottom w:val="single" w:color="auto" w:sz="4" w:space="0"/>
              <w:right w:val="single" w:color="auto" w:sz="4" w:space="0"/>
            </w:tcBorders>
            <w:vAlign w:val="center"/>
          </w:tcPr>
          <w:p w14:paraId="4F5EE4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345" w:type="dxa"/>
            <w:tcBorders>
              <w:top w:val="single" w:color="auto" w:sz="4" w:space="0"/>
              <w:left w:val="single" w:color="auto" w:sz="4" w:space="0"/>
              <w:bottom w:val="single" w:color="auto" w:sz="4" w:space="0"/>
              <w:right w:val="single" w:color="auto" w:sz="4" w:space="0"/>
            </w:tcBorders>
            <w:vAlign w:val="center"/>
          </w:tcPr>
          <w:p w14:paraId="27511A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222" w:type="dxa"/>
            <w:tcBorders>
              <w:top w:val="single" w:color="auto" w:sz="4" w:space="0"/>
              <w:left w:val="single" w:color="auto" w:sz="4" w:space="0"/>
              <w:bottom w:val="single" w:color="auto" w:sz="4" w:space="0"/>
              <w:right w:val="single" w:color="auto" w:sz="4" w:space="0"/>
            </w:tcBorders>
            <w:vAlign w:val="center"/>
          </w:tcPr>
          <w:p w14:paraId="5CB2D3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23" w:type="dxa"/>
            <w:tcBorders>
              <w:top w:val="single" w:color="auto" w:sz="4" w:space="0"/>
              <w:left w:val="single" w:color="auto" w:sz="4" w:space="0"/>
              <w:bottom w:val="single" w:color="auto" w:sz="4" w:space="0"/>
              <w:right w:val="single" w:color="auto" w:sz="4" w:space="0"/>
            </w:tcBorders>
            <w:vAlign w:val="center"/>
          </w:tcPr>
          <w:p w14:paraId="017F1DB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4031FB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3AD0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99EE42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0FBE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060" w:type="dxa"/>
            <w:vMerge w:val="restart"/>
            <w:tcBorders>
              <w:top w:val="single" w:color="auto" w:sz="4" w:space="0"/>
              <w:left w:val="single" w:color="auto" w:sz="4" w:space="0"/>
              <w:bottom w:val="single" w:color="auto" w:sz="4" w:space="0"/>
              <w:right w:val="single" w:color="auto" w:sz="4" w:space="0"/>
            </w:tcBorders>
          </w:tcPr>
          <w:p w14:paraId="19DBA043">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2405063</w:t>
            </w:r>
          </w:p>
        </w:tc>
        <w:tc>
          <w:tcPr>
            <w:tcW w:w="1350" w:type="dxa"/>
            <w:vMerge w:val="restart"/>
            <w:tcBorders>
              <w:top w:val="single" w:color="auto" w:sz="4" w:space="0"/>
              <w:left w:val="single" w:color="auto" w:sz="4" w:space="0"/>
              <w:bottom w:val="single" w:color="auto" w:sz="4" w:space="0"/>
              <w:right w:val="single" w:color="auto" w:sz="4" w:space="0"/>
            </w:tcBorders>
          </w:tcPr>
          <w:p w14:paraId="61404453">
            <w:pPr>
              <w:rPr>
                <w:rFonts w:hint="eastAsia" w:ascii="仿宋_GB2312" w:hAnsi="仿宋_GB2312" w:eastAsia="宋体" w:cs="仿宋_GB2312"/>
                <w:sz w:val="21"/>
                <w:szCs w:val="21"/>
                <w:highlight w:val="none"/>
                <w:vertAlign w:val="baseline"/>
                <w:lang w:val="en-US" w:eastAsia="zh-CN"/>
              </w:rPr>
            </w:pPr>
            <w:r>
              <w:rPr>
                <w:rFonts w:hint="eastAsia" w:ascii="宋体" w:cs="宋体"/>
                <w:bCs/>
                <w:color w:val="000000"/>
                <w:highlight w:val="none"/>
              </w:rPr>
              <w:t>勘察</w:t>
            </w:r>
            <w:r>
              <w:rPr>
                <w:rFonts w:hint="eastAsia" w:ascii="宋体" w:cs="宋体"/>
                <w:bCs/>
                <w:color w:val="000000"/>
                <w:highlight w:val="none"/>
                <w:lang w:eastAsia="zh-CN"/>
              </w:rPr>
              <w:t>、</w:t>
            </w:r>
            <w:r>
              <w:rPr>
                <w:rFonts w:hint="eastAsia" w:ascii="宋体" w:cs="宋体"/>
                <w:bCs/>
                <w:color w:val="000000"/>
                <w:highlight w:val="none"/>
              </w:rPr>
              <w:t>设计企业未按照规定提供信用档案信息</w:t>
            </w:r>
            <w:r>
              <w:rPr>
                <w:rFonts w:hint="eastAsia" w:ascii="宋体" w:cs="宋体"/>
                <w:bCs/>
                <w:color w:val="000000"/>
                <w:highlight w:val="none"/>
                <w:lang w:val="en-US" w:eastAsia="zh-CN"/>
              </w:rPr>
              <w:t>且</w:t>
            </w:r>
            <w:r>
              <w:rPr>
                <w:rFonts w:hint="eastAsia" w:ascii="宋体" w:cs="宋体"/>
                <w:bCs/>
                <w:color w:val="000000"/>
                <w:highlight w:val="none"/>
              </w:rPr>
              <w:t>逾期未改正的</w:t>
            </w:r>
          </w:p>
        </w:tc>
        <w:tc>
          <w:tcPr>
            <w:tcW w:w="2467" w:type="dxa"/>
            <w:vMerge w:val="restart"/>
            <w:tcBorders>
              <w:top w:val="single" w:color="auto" w:sz="4" w:space="0"/>
              <w:left w:val="single" w:color="auto" w:sz="4" w:space="0"/>
              <w:bottom w:val="single" w:color="auto" w:sz="4" w:space="0"/>
              <w:right w:val="single" w:color="auto" w:sz="4" w:space="0"/>
            </w:tcBorders>
          </w:tcPr>
          <w:p w14:paraId="5B6F30A7">
            <w:pPr>
              <w:rPr>
                <w:rFonts w:hint="eastAsia" w:ascii="仿宋_GB2312" w:eastAsia="仿宋_GB2312" w:cs="仿宋_GB2312"/>
                <w:sz w:val="21"/>
                <w:szCs w:val="21"/>
                <w:highlight w:val="none"/>
                <w:vertAlign w:val="baseline"/>
                <w:lang w:val="en-US" w:eastAsia="zh-CN"/>
              </w:rPr>
            </w:pPr>
            <w:r>
              <w:rPr>
                <w:rFonts w:hint="eastAsia" w:ascii="宋体" w:cs="宋体"/>
                <w:bCs/>
                <w:color w:val="000000"/>
                <w:highlight w:val="none"/>
              </w:rPr>
              <w:t>《建设工程勘察设计资质管理规定》第三十</w:t>
            </w:r>
            <w:r>
              <w:rPr>
                <w:rFonts w:hint="eastAsia" w:ascii="宋体" w:cs="宋体"/>
                <w:bCs/>
                <w:color w:val="000000"/>
                <w:highlight w:val="none"/>
                <w:lang w:val="en-US" w:eastAsia="zh-CN"/>
              </w:rPr>
              <w:t>一</w:t>
            </w:r>
            <w:r>
              <w:rPr>
                <w:rFonts w:hint="eastAsia" w:ascii="宋体" w:cs="宋体"/>
                <w:bCs/>
                <w:color w:val="000000"/>
                <w:highlight w:val="none"/>
              </w:rPr>
              <w:t>条</w:t>
            </w:r>
            <w:bookmarkStart w:id="1" w:name="tiao_33_kuan_1"/>
            <w:bookmarkEnd w:id="1"/>
            <w:r>
              <w:rPr>
                <w:rFonts w:hint="eastAsia" w:ascii="宋体" w:cs="宋体"/>
                <w:bCs/>
                <w:color w:val="000000"/>
                <w:highlight w:val="none"/>
              </w:rPr>
              <w:t>　企业未按照规定提供信用档案信息的，由县级以上地方人民政府住房城乡建设主管部门给予警告，责令限期改正；逾期未改正的，可处以1000元以上1万元以下的罚款。</w:t>
            </w:r>
          </w:p>
        </w:tc>
        <w:tc>
          <w:tcPr>
            <w:tcW w:w="1528" w:type="dxa"/>
            <w:tcBorders>
              <w:top w:val="single" w:color="auto" w:sz="4" w:space="0"/>
              <w:left w:val="single" w:color="auto" w:sz="4" w:space="0"/>
              <w:bottom w:val="single" w:color="auto" w:sz="4" w:space="0"/>
              <w:right w:val="single" w:color="auto" w:sz="4" w:space="0"/>
            </w:tcBorders>
            <w:vAlign w:val="center"/>
          </w:tcPr>
          <w:p w14:paraId="2363C66F">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从轻处罚</w:t>
            </w:r>
          </w:p>
        </w:tc>
        <w:tc>
          <w:tcPr>
            <w:tcW w:w="2345" w:type="dxa"/>
            <w:tcBorders>
              <w:top w:val="single" w:color="auto" w:sz="4" w:space="0"/>
              <w:left w:val="single" w:color="auto" w:sz="4" w:space="0"/>
              <w:bottom w:val="single" w:color="auto" w:sz="4" w:space="0"/>
              <w:right w:val="single" w:color="auto" w:sz="4" w:space="0"/>
            </w:tcBorders>
            <w:vAlign w:val="center"/>
          </w:tcPr>
          <w:p w14:paraId="1183457D">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逾期少于15日的</w:t>
            </w:r>
          </w:p>
        </w:tc>
        <w:tc>
          <w:tcPr>
            <w:tcW w:w="2222" w:type="dxa"/>
            <w:tcBorders>
              <w:top w:val="single" w:color="auto" w:sz="4" w:space="0"/>
              <w:left w:val="single" w:color="auto" w:sz="4" w:space="0"/>
              <w:bottom w:val="single" w:color="auto" w:sz="4" w:space="0"/>
              <w:right w:val="single" w:color="auto" w:sz="4" w:space="0"/>
            </w:tcBorders>
            <w:vAlign w:val="center"/>
          </w:tcPr>
          <w:p w14:paraId="7D92437E">
            <w:pPr>
              <w:widowControl/>
              <w:rPr>
                <w:rFonts w:hint="eastAsia" w:ascii="宋体" w:cs="宋体"/>
                <w:color w:val="000000"/>
                <w:szCs w:val="21"/>
                <w:highlight w:val="none"/>
                <w:lang w:val="en-US" w:eastAsia="zh-CN"/>
              </w:rPr>
            </w:pPr>
            <w:r>
              <w:rPr>
                <w:rFonts w:hint="eastAsia" w:ascii="宋体" w:cs="宋体"/>
                <w:color w:val="000000"/>
                <w:kern w:val="0"/>
                <w:szCs w:val="21"/>
                <w:highlight w:val="none"/>
              </w:rPr>
              <w:t>可处1000元以上</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元以下的罚款</w:t>
            </w:r>
          </w:p>
        </w:tc>
        <w:tc>
          <w:tcPr>
            <w:tcW w:w="1323" w:type="dxa"/>
            <w:vMerge w:val="restart"/>
            <w:tcBorders>
              <w:top w:val="single" w:color="auto" w:sz="4" w:space="0"/>
              <w:left w:val="single" w:color="auto" w:sz="4" w:space="0"/>
              <w:bottom w:val="single" w:color="auto" w:sz="4" w:space="0"/>
              <w:right w:val="single" w:color="auto" w:sz="4" w:space="0"/>
            </w:tcBorders>
          </w:tcPr>
          <w:p w14:paraId="4F321627">
            <w:pPr>
              <w:rPr>
                <w:rFonts w:hint="eastAsia" w:ascii="仿宋_GB2312" w:eastAsia="仿宋_GB2312" w:cs="仿宋_GB2312"/>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43DE774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8B3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vMerge w:val="continue"/>
            <w:tcBorders>
              <w:top w:val="single" w:color="auto" w:sz="4" w:space="0"/>
              <w:left w:val="single" w:color="auto" w:sz="4" w:space="0"/>
              <w:bottom w:val="single" w:color="auto" w:sz="4" w:space="0"/>
              <w:right w:val="single" w:color="auto" w:sz="4" w:space="0"/>
            </w:tcBorders>
          </w:tcPr>
          <w:p w14:paraId="51B4EA3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331DFD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E1B8748">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021EE8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45" w:type="dxa"/>
            <w:tcBorders>
              <w:top w:val="single" w:color="auto" w:sz="4" w:space="0"/>
              <w:left w:val="single" w:color="auto" w:sz="4" w:space="0"/>
              <w:bottom w:val="single" w:color="auto" w:sz="4" w:space="0"/>
              <w:right w:val="single" w:color="auto" w:sz="4" w:space="0"/>
            </w:tcBorders>
            <w:vAlign w:val="center"/>
          </w:tcPr>
          <w:p w14:paraId="5E714137">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eastAsia="zh-CN"/>
              </w:rPr>
              <w:t>逾期多于15日少于30日的</w:t>
            </w:r>
          </w:p>
        </w:tc>
        <w:tc>
          <w:tcPr>
            <w:tcW w:w="2222" w:type="dxa"/>
            <w:tcBorders>
              <w:top w:val="single" w:color="auto" w:sz="4" w:space="0"/>
              <w:left w:val="single" w:color="auto" w:sz="4" w:space="0"/>
              <w:bottom w:val="single" w:color="auto" w:sz="4" w:space="0"/>
              <w:right w:val="single" w:color="auto" w:sz="4" w:space="0"/>
            </w:tcBorders>
            <w:vAlign w:val="center"/>
          </w:tcPr>
          <w:p w14:paraId="00D37B24">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处</w:t>
            </w:r>
            <w:r>
              <w:rPr>
                <w:rFonts w:hint="eastAsia" w:ascii="宋体" w:cs="宋体"/>
                <w:color w:val="000000"/>
                <w:kern w:val="0"/>
                <w:szCs w:val="21"/>
                <w:highlight w:val="none"/>
                <w:lang w:eastAsia="zh-CN"/>
              </w:rPr>
              <w:t>3000</w:t>
            </w:r>
            <w:r>
              <w:rPr>
                <w:rFonts w:hint="eastAsia" w:ascii="宋体" w:cs="宋体"/>
                <w:color w:val="000000"/>
                <w:kern w:val="0"/>
                <w:szCs w:val="21"/>
                <w:highlight w:val="none"/>
              </w:rPr>
              <w:t>元以上7000元以下的罚款</w:t>
            </w:r>
          </w:p>
        </w:tc>
        <w:tc>
          <w:tcPr>
            <w:vMerge w:val="continue"/>
            <w:tcBorders>
              <w:top w:val="single" w:color="auto" w:sz="4" w:space="0"/>
              <w:left w:val="single" w:color="auto" w:sz="4" w:space="0"/>
              <w:bottom w:val="single" w:color="auto" w:sz="4" w:space="0"/>
              <w:right w:val="single" w:color="auto" w:sz="4" w:space="0"/>
            </w:tcBorders>
          </w:tcPr>
          <w:p w14:paraId="53E4179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79E99F7">
            <w:pPr>
              <w:rPr>
                <w:highlight w:val="none"/>
              </w:rPr>
            </w:pPr>
          </w:p>
        </w:tc>
      </w:tr>
      <w:tr w14:paraId="6C19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trPr>
        <w:tc>
          <w:tcPr>
            <w:tcW w:w="1060" w:type="dxa"/>
            <w:vMerge w:val="continue"/>
            <w:tcBorders>
              <w:top w:val="single" w:color="auto" w:sz="4" w:space="0"/>
              <w:left w:val="single" w:color="auto" w:sz="4" w:space="0"/>
              <w:bottom w:val="single" w:color="auto" w:sz="4" w:space="0"/>
              <w:right w:val="single" w:color="auto" w:sz="4" w:space="0"/>
            </w:tcBorders>
          </w:tcPr>
          <w:p w14:paraId="5B1F8A07">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tcPr>
          <w:p w14:paraId="65CE3251">
            <w:pPr>
              <w:rPr>
                <w:highlight w:val="none"/>
              </w:rPr>
            </w:pPr>
          </w:p>
        </w:tc>
        <w:tc>
          <w:tcPr>
            <w:tcW w:w="2467" w:type="dxa"/>
            <w:vMerge w:val="continue"/>
            <w:tcBorders>
              <w:top w:val="single" w:color="auto" w:sz="4" w:space="0"/>
              <w:left w:val="single" w:color="auto" w:sz="4" w:space="0"/>
              <w:bottom w:val="single" w:color="auto" w:sz="4" w:space="0"/>
              <w:right w:val="single" w:color="auto" w:sz="4" w:space="0"/>
            </w:tcBorders>
          </w:tcPr>
          <w:p w14:paraId="7F4F117D">
            <w:pPr>
              <w:rPr>
                <w:highlight w:val="none"/>
              </w:rPr>
            </w:pPr>
          </w:p>
        </w:tc>
        <w:tc>
          <w:tcPr>
            <w:tcW w:w="1528" w:type="dxa"/>
            <w:tcBorders>
              <w:top w:val="single" w:color="auto" w:sz="4" w:space="0"/>
              <w:left w:val="single" w:color="auto" w:sz="4" w:space="0"/>
              <w:right w:val="single" w:color="auto" w:sz="4" w:space="0"/>
            </w:tcBorders>
            <w:vAlign w:val="center"/>
          </w:tcPr>
          <w:p w14:paraId="2F67EEF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45" w:type="dxa"/>
            <w:tcBorders>
              <w:top w:val="single" w:color="auto" w:sz="4" w:space="0"/>
              <w:left w:val="single" w:color="auto" w:sz="4" w:space="0"/>
              <w:bottom w:val="single" w:color="auto" w:sz="4" w:space="0"/>
              <w:right w:val="single" w:color="auto" w:sz="4" w:space="0"/>
            </w:tcBorders>
            <w:vAlign w:val="center"/>
          </w:tcPr>
          <w:p w14:paraId="4D9907A6">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逾期多于30日的</w:t>
            </w:r>
          </w:p>
        </w:tc>
        <w:tc>
          <w:tcPr>
            <w:tcW w:w="2222" w:type="dxa"/>
            <w:tcBorders>
              <w:top w:val="single" w:color="auto" w:sz="4" w:space="0"/>
              <w:left w:val="single" w:color="auto" w:sz="4" w:space="0"/>
              <w:bottom w:val="single" w:color="auto" w:sz="4" w:space="0"/>
              <w:right w:val="single" w:color="auto" w:sz="4" w:space="0"/>
            </w:tcBorders>
            <w:vAlign w:val="center"/>
          </w:tcPr>
          <w:p w14:paraId="773A85E7">
            <w:pPr>
              <w:rPr>
                <w:rFonts w:hint="eastAsia" w:ascii="宋体" w:cs="宋体"/>
                <w:color w:val="000000"/>
                <w:kern w:val="0"/>
                <w:szCs w:val="21"/>
                <w:highlight w:val="none"/>
              </w:rPr>
            </w:pPr>
            <w:r>
              <w:rPr>
                <w:rFonts w:hint="eastAsia" w:ascii="宋体" w:cs="宋体"/>
                <w:color w:val="000000"/>
                <w:kern w:val="0"/>
                <w:szCs w:val="21"/>
                <w:highlight w:val="none"/>
              </w:rPr>
              <w:t>处7000元以上1万元以下的罚款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67653378">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6371C2BD">
            <w:pPr>
              <w:rPr>
                <w:highlight w:val="none"/>
              </w:rPr>
            </w:pPr>
          </w:p>
        </w:tc>
      </w:tr>
    </w:tbl>
    <w:p w14:paraId="19C00D82">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475"/>
        <w:gridCol w:w="2747"/>
        <w:gridCol w:w="1418"/>
        <w:gridCol w:w="1882"/>
        <w:gridCol w:w="2441"/>
        <w:gridCol w:w="1364"/>
        <w:gridCol w:w="1167"/>
      </w:tblGrid>
      <w:tr w14:paraId="7B05F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22" w:type="dxa"/>
            <w:tcBorders>
              <w:top w:val="single" w:color="auto" w:sz="4" w:space="0"/>
              <w:left w:val="single" w:color="auto" w:sz="4" w:space="0"/>
              <w:bottom w:val="single" w:color="auto" w:sz="4" w:space="0"/>
              <w:right w:val="single" w:color="auto" w:sz="4" w:space="0"/>
            </w:tcBorders>
            <w:vAlign w:val="center"/>
          </w:tcPr>
          <w:p w14:paraId="02AE62F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70AFDDE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47" w:type="dxa"/>
            <w:tcBorders>
              <w:top w:val="single" w:color="auto" w:sz="4" w:space="0"/>
              <w:left w:val="single" w:color="auto" w:sz="4" w:space="0"/>
              <w:bottom w:val="single" w:color="auto" w:sz="4" w:space="0"/>
              <w:right w:val="single" w:color="auto" w:sz="4" w:space="0"/>
            </w:tcBorders>
            <w:vAlign w:val="center"/>
          </w:tcPr>
          <w:p w14:paraId="0E506C7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18" w:type="dxa"/>
            <w:tcBorders>
              <w:top w:val="single" w:color="auto" w:sz="4" w:space="0"/>
              <w:left w:val="single" w:color="auto" w:sz="4" w:space="0"/>
              <w:bottom w:val="single" w:color="auto" w:sz="4" w:space="0"/>
              <w:right w:val="single" w:color="auto" w:sz="4" w:space="0"/>
            </w:tcBorders>
            <w:vAlign w:val="center"/>
          </w:tcPr>
          <w:p w14:paraId="543E9C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82" w:type="dxa"/>
            <w:tcBorders>
              <w:top w:val="single" w:color="auto" w:sz="4" w:space="0"/>
              <w:left w:val="single" w:color="auto" w:sz="4" w:space="0"/>
              <w:bottom w:val="single" w:color="auto" w:sz="4" w:space="0"/>
              <w:right w:val="single" w:color="auto" w:sz="4" w:space="0"/>
            </w:tcBorders>
            <w:vAlign w:val="center"/>
          </w:tcPr>
          <w:p w14:paraId="4B05C4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41" w:type="dxa"/>
            <w:tcBorders>
              <w:top w:val="single" w:color="auto" w:sz="4" w:space="0"/>
              <w:left w:val="single" w:color="auto" w:sz="4" w:space="0"/>
              <w:bottom w:val="single" w:color="auto" w:sz="4" w:space="0"/>
              <w:right w:val="single" w:color="auto" w:sz="4" w:space="0"/>
            </w:tcBorders>
            <w:vAlign w:val="center"/>
          </w:tcPr>
          <w:p w14:paraId="0533B6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64" w:type="dxa"/>
            <w:tcBorders>
              <w:top w:val="single" w:color="auto" w:sz="4" w:space="0"/>
              <w:left w:val="single" w:color="auto" w:sz="4" w:space="0"/>
              <w:bottom w:val="single" w:color="auto" w:sz="4" w:space="0"/>
              <w:right w:val="single" w:color="auto" w:sz="4" w:space="0"/>
            </w:tcBorders>
            <w:vAlign w:val="center"/>
          </w:tcPr>
          <w:p w14:paraId="194D475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67" w:type="dxa"/>
            <w:tcBorders>
              <w:top w:val="single" w:color="auto" w:sz="4" w:space="0"/>
              <w:left w:val="single" w:color="auto" w:sz="4" w:space="0"/>
              <w:bottom w:val="single" w:color="auto" w:sz="4" w:space="0"/>
              <w:right w:val="single" w:color="auto" w:sz="4" w:space="0"/>
            </w:tcBorders>
            <w:vAlign w:val="center"/>
          </w:tcPr>
          <w:p w14:paraId="7B80218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D8D5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500BE9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7966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trPr>
        <w:tc>
          <w:tcPr>
            <w:tcW w:w="1022" w:type="dxa"/>
            <w:vMerge w:val="restart"/>
            <w:tcBorders>
              <w:top w:val="single" w:color="auto" w:sz="4" w:space="0"/>
              <w:left w:val="single" w:color="auto" w:sz="4" w:space="0"/>
              <w:bottom w:val="single" w:color="auto" w:sz="4" w:space="0"/>
              <w:right w:val="single" w:color="auto" w:sz="4" w:space="0"/>
            </w:tcBorders>
          </w:tcPr>
          <w:p w14:paraId="55368A45">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2405064</w:t>
            </w:r>
          </w:p>
        </w:tc>
        <w:tc>
          <w:tcPr>
            <w:tcW w:w="1475" w:type="dxa"/>
            <w:vMerge w:val="restart"/>
            <w:tcBorders>
              <w:top w:val="single" w:color="auto" w:sz="4" w:space="0"/>
              <w:left w:val="single" w:color="auto" w:sz="4" w:space="0"/>
              <w:bottom w:val="single" w:color="auto" w:sz="4" w:space="0"/>
              <w:right w:val="single" w:color="auto" w:sz="4" w:space="0"/>
            </w:tcBorders>
          </w:tcPr>
          <w:p w14:paraId="6EFD2886">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勘察设计企业涂改、倒卖、出租、出借或者以其他形式非法转让资质证书</w:t>
            </w:r>
            <w:r>
              <w:rPr>
                <w:rFonts w:hint="eastAsia" w:ascii="宋体" w:cs="宋体"/>
                <w:color w:val="000000"/>
                <w:szCs w:val="21"/>
                <w:highlight w:val="none"/>
                <w:lang w:eastAsia="zh-CN"/>
              </w:rPr>
              <w:t>的</w:t>
            </w:r>
          </w:p>
        </w:tc>
        <w:tc>
          <w:tcPr>
            <w:tcW w:w="2747" w:type="dxa"/>
            <w:vMerge w:val="restart"/>
            <w:tcBorders>
              <w:top w:val="single" w:color="auto" w:sz="4" w:space="0"/>
              <w:left w:val="single" w:color="auto" w:sz="4" w:space="0"/>
              <w:bottom w:val="single" w:color="auto" w:sz="4" w:space="0"/>
              <w:right w:val="single" w:color="auto" w:sz="4" w:space="0"/>
            </w:tcBorders>
          </w:tcPr>
          <w:p w14:paraId="344F2DDD">
            <w:pPr>
              <w:rPr>
                <w:rFonts w:hint="eastAsia" w:ascii="仿宋_GB2312" w:eastAsia="仿宋_GB2312" w:cs="仿宋_GB2312"/>
                <w:sz w:val="21"/>
                <w:szCs w:val="21"/>
                <w:highlight w:val="none"/>
                <w:vertAlign w:val="baseline"/>
                <w:lang w:val="en-US" w:eastAsia="zh-CN"/>
              </w:rPr>
            </w:pPr>
            <w:r>
              <w:rPr>
                <w:rFonts w:hint="eastAsia" w:ascii="宋体" w:cs="宋体"/>
                <w:bCs/>
                <w:color w:val="000000"/>
                <w:highlight w:val="none"/>
              </w:rPr>
              <w:t>《建设工程勘察设计资质管</w:t>
            </w:r>
            <w:r>
              <w:rPr>
                <w:rFonts w:hint="eastAsia" w:ascii="宋体" w:cs="宋体"/>
                <w:color w:val="000000"/>
                <w:szCs w:val="21"/>
                <w:highlight w:val="none"/>
              </w:rPr>
              <w:t>理规定》第三十</w:t>
            </w:r>
            <w:r>
              <w:rPr>
                <w:rFonts w:hint="eastAsia" w:ascii="宋体" w:cs="宋体"/>
                <w:color w:val="000000"/>
                <w:szCs w:val="21"/>
                <w:highlight w:val="none"/>
                <w:lang w:val="en-US" w:eastAsia="zh-CN"/>
              </w:rPr>
              <w:t>二</w:t>
            </w:r>
            <w:r>
              <w:rPr>
                <w:rFonts w:hint="eastAsia" w:ascii="宋体" w:cs="宋体"/>
                <w:color w:val="000000"/>
                <w:szCs w:val="21"/>
                <w:highlight w:val="none"/>
              </w:rPr>
              <w:t>条</w:t>
            </w:r>
            <w:bookmarkStart w:id="2" w:name="tiao_34_kuan_1"/>
            <w:bookmarkEnd w:id="2"/>
            <w:r>
              <w:rPr>
                <w:rFonts w:hint="eastAsia" w:ascii="宋体" w:cs="宋体"/>
                <w:color w:val="000000"/>
                <w:szCs w:val="21"/>
                <w:highlight w:val="none"/>
              </w:rPr>
              <w:t>　涂改、倒卖、出租、出借或者以其他形式非法转让资质证书的，由县级以上地方人民政府住房城乡建设主管部门或者有关部门给予警告，责令改正，并处以1万元以上3万元以下的罚款；造成损失的，依法承担赔偿责任；构成犯罪的，依法追究刑事责任。</w:t>
            </w:r>
          </w:p>
        </w:tc>
        <w:tc>
          <w:tcPr>
            <w:tcW w:w="1418" w:type="dxa"/>
            <w:tcBorders>
              <w:top w:val="single" w:color="auto" w:sz="4" w:space="0"/>
              <w:left w:val="single" w:color="auto" w:sz="4" w:space="0"/>
              <w:bottom w:val="single" w:color="auto" w:sz="4" w:space="0"/>
              <w:right w:val="single" w:color="auto" w:sz="4" w:space="0"/>
            </w:tcBorders>
            <w:vAlign w:val="center"/>
          </w:tcPr>
          <w:p w14:paraId="3B1D5A4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82" w:type="dxa"/>
            <w:tcBorders>
              <w:top w:val="single" w:color="auto" w:sz="4" w:space="0"/>
              <w:left w:val="single" w:color="auto" w:sz="4" w:space="0"/>
              <w:bottom w:val="single" w:color="auto" w:sz="4" w:space="0"/>
              <w:right w:val="single" w:color="auto" w:sz="4" w:space="0"/>
            </w:tcBorders>
            <w:vAlign w:val="center"/>
          </w:tcPr>
          <w:p w14:paraId="02EED7F6">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441" w:type="dxa"/>
            <w:tcBorders>
              <w:top w:val="single" w:color="auto" w:sz="4" w:space="0"/>
              <w:left w:val="single" w:color="auto" w:sz="4" w:space="0"/>
              <w:bottom w:val="single" w:color="auto" w:sz="4" w:space="0"/>
              <w:right w:val="single" w:color="auto" w:sz="4" w:space="0"/>
            </w:tcBorders>
            <w:vAlign w:val="center"/>
          </w:tcPr>
          <w:p w14:paraId="07F4671F">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并处以1万元以上1.2万元以下的罚款</w:t>
            </w:r>
          </w:p>
        </w:tc>
        <w:tc>
          <w:tcPr>
            <w:tcW w:w="1364" w:type="dxa"/>
            <w:vMerge w:val="restart"/>
            <w:tcBorders>
              <w:top w:val="single" w:color="auto" w:sz="4" w:space="0"/>
              <w:left w:val="single" w:color="auto" w:sz="4" w:space="0"/>
              <w:bottom w:val="single" w:color="auto" w:sz="4" w:space="0"/>
              <w:right w:val="single" w:color="auto" w:sz="4" w:space="0"/>
            </w:tcBorders>
          </w:tcPr>
          <w:p w14:paraId="3ED6DDE6">
            <w:pPr>
              <w:rPr>
                <w:rFonts w:hint="eastAsia" w:ascii="仿宋_GB2312" w:eastAsia="仿宋_GB2312" w:cs="仿宋_GB2312"/>
                <w:sz w:val="21"/>
                <w:szCs w:val="21"/>
                <w:highlight w:val="none"/>
                <w:vertAlign w:val="baseline"/>
                <w:lang w:val="en-US" w:eastAsia="zh-CN"/>
              </w:rPr>
            </w:pPr>
          </w:p>
        </w:tc>
        <w:tc>
          <w:tcPr>
            <w:tcW w:w="1167" w:type="dxa"/>
            <w:vMerge w:val="restart"/>
            <w:tcBorders>
              <w:top w:val="single" w:color="auto" w:sz="4" w:space="0"/>
              <w:left w:val="single" w:color="auto" w:sz="4" w:space="0"/>
              <w:bottom w:val="single" w:color="auto" w:sz="4" w:space="0"/>
              <w:right w:val="single" w:color="auto" w:sz="4" w:space="0"/>
            </w:tcBorders>
          </w:tcPr>
          <w:p w14:paraId="33437A30">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9D0C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7634E86">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5F697590">
            <w:pPr>
              <w:rPr>
                <w:highlight w:val="none"/>
              </w:rPr>
            </w:pPr>
          </w:p>
        </w:tc>
        <w:tc>
          <w:tcPr>
            <w:tcW w:w="2747" w:type="dxa"/>
            <w:vMerge w:val="continue"/>
            <w:tcBorders>
              <w:top w:val="single" w:color="auto" w:sz="4" w:space="0"/>
              <w:left w:val="single" w:color="auto" w:sz="4" w:space="0"/>
              <w:bottom w:val="single" w:color="auto" w:sz="4" w:space="0"/>
              <w:right w:val="single" w:color="auto" w:sz="4" w:space="0"/>
            </w:tcBorders>
          </w:tcPr>
          <w:p w14:paraId="71DA4A1F">
            <w:pPr>
              <w:rPr>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741873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82" w:type="dxa"/>
            <w:tcBorders>
              <w:top w:val="single" w:color="auto" w:sz="4" w:space="0"/>
              <w:left w:val="single" w:color="auto" w:sz="4" w:space="0"/>
              <w:bottom w:val="single" w:color="auto" w:sz="4" w:space="0"/>
              <w:right w:val="single" w:color="auto" w:sz="4" w:space="0"/>
            </w:tcBorders>
            <w:vAlign w:val="center"/>
          </w:tcPr>
          <w:p w14:paraId="4317430F">
            <w:pPr>
              <w:widowControl/>
              <w:rPr>
                <w:rFonts w:hint="eastAsia" w:ascii="宋体" w:cs="宋体"/>
                <w:color w:val="000000"/>
                <w:kern w:val="0"/>
                <w:szCs w:val="21"/>
                <w:highlight w:val="none"/>
                <w:lang w:val="en-US" w:eastAsia="zh-CN"/>
              </w:rPr>
            </w:pPr>
            <w:r>
              <w:rPr>
                <w:rFonts w:hint="eastAsia" w:ascii="宋体" w:cs="宋体"/>
                <w:color w:val="000000"/>
                <w:highlight w:val="none"/>
              </w:rPr>
              <w:t>造成一般危害后果的</w:t>
            </w:r>
          </w:p>
        </w:tc>
        <w:tc>
          <w:tcPr>
            <w:tcW w:w="2441" w:type="dxa"/>
            <w:tcBorders>
              <w:top w:val="single" w:color="auto" w:sz="4" w:space="0"/>
              <w:left w:val="single" w:color="auto" w:sz="4" w:space="0"/>
              <w:bottom w:val="single" w:color="auto" w:sz="4" w:space="0"/>
              <w:right w:val="single" w:color="auto" w:sz="4" w:space="0"/>
            </w:tcBorders>
            <w:vAlign w:val="center"/>
          </w:tcPr>
          <w:p w14:paraId="3F5C5DA9">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并处以1.2万元以上2万元以下的罚款</w:t>
            </w:r>
          </w:p>
        </w:tc>
        <w:tc>
          <w:tcPr>
            <w:tcW w:w="1364" w:type="dxa"/>
            <w:vMerge w:val="continue"/>
            <w:tcBorders>
              <w:top w:val="single" w:color="auto" w:sz="4" w:space="0"/>
              <w:left w:val="single" w:color="auto" w:sz="4" w:space="0"/>
              <w:bottom w:val="single" w:color="auto" w:sz="4" w:space="0"/>
              <w:right w:val="single" w:color="auto" w:sz="4" w:space="0"/>
            </w:tcBorders>
          </w:tcPr>
          <w:p w14:paraId="0D7AEEE2">
            <w:pPr>
              <w:rPr>
                <w:highlight w:val="none"/>
              </w:rPr>
            </w:pPr>
          </w:p>
        </w:tc>
        <w:tc>
          <w:tcPr>
            <w:tcW w:w="1167" w:type="dxa"/>
            <w:vMerge w:val="continue"/>
            <w:tcBorders>
              <w:top w:val="single" w:color="auto" w:sz="4" w:space="0"/>
              <w:left w:val="single" w:color="auto" w:sz="4" w:space="0"/>
              <w:bottom w:val="single" w:color="auto" w:sz="4" w:space="0"/>
              <w:right w:val="single" w:color="auto" w:sz="4" w:space="0"/>
            </w:tcBorders>
          </w:tcPr>
          <w:p w14:paraId="79380BAD">
            <w:pPr>
              <w:rPr>
                <w:highlight w:val="none"/>
              </w:rPr>
            </w:pPr>
          </w:p>
        </w:tc>
      </w:tr>
      <w:tr w14:paraId="1EF9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trPr>
        <w:tc>
          <w:tcPr>
            <w:tcW w:w="1022" w:type="dxa"/>
            <w:vMerge w:val="continue"/>
            <w:tcBorders>
              <w:top w:val="single" w:color="auto" w:sz="4" w:space="0"/>
              <w:left w:val="single" w:color="auto" w:sz="4" w:space="0"/>
              <w:bottom w:val="single" w:color="auto" w:sz="4" w:space="0"/>
              <w:right w:val="single" w:color="auto" w:sz="4" w:space="0"/>
            </w:tcBorders>
          </w:tcPr>
          <w:p w14:paraId="2A1095C3">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5A3C2D6A">
            <w:pPr>
              <w:rPr>
                <w:highlight w:val="none"/>
              </w:rPr>
            </w:pPr>
          </w:p>
        </w:tc>
        <w:tc>
          <w:tcPr>
            <w:tcW w:w="2747" w:type="dxa"/>
            <w:vMerge w:val="continue"/>
            <w:tcBorders>
              <w:top w:val="single" w:color="auto" w:sz="4" w:space="0"/>
              <w:left w:val="single" w:color="auto" w:sz="4" w:space="0"/>
              <w:bottom w:val="single" w:color="auto" w:sz="4" w:space="0"/>
              <w:right w:val="single" w:color="auto" w:sz="4" w:space="0"/>
            </w:tcBorders>
          </w:tcPr>
          <w:p w14:paraId="59CC90D7">
            <w:pPr>
              <w:rPr>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51DA80C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82" w:type="dxa"/>
            <w:tcBorders>
              <w:top w:val="single" w:color="auto" w:sz="4" w:space="0"/>
              <w:left w:val="single" w:color="auto" w:sz="4" w:space="0"/>
              <w:bottom w:val="single" w:color="auto" w:sz="4" w:space="0"/>
              <w:right w:val="single" w:color="auto" w:sz="4" w:space="0"/>
            </w:tcBorders>
            <w:vAlign w:val="center"/>
          </w:tcPr>
          <w:p w14:paraId="71A07C70">
            <w:pPr>
              <w:widowControl/>
              <w:rPr>
                <w:rFonts w:hint="eastAsia" w:ascii="宋体" w:cs="宋体"/>
                <w:color w:val="000000"/>
                <w:kern w:val="0"/>
                <w:szCs w:val="21"/>
                <w:highlight w:val="none"/>
                <w:lang w:val="en-US" w:eastAsia="zh-CN"/>
              </w:rPr>
            </w:pPr>
            <w:r>
              <w:rPr>
                <w:rFonts w:hint="eastAsia" w:ascii="宋体" w:cs="宋体"/>
                <w:bCs/>
                <w:color w:val="000000"/>
                <w:kern w:val="0"/>
                <w:szCs w:val="21"/>
                <w:highlight w:val="none"/>
              </w:rPr>
              <w:t>造成生产安全事故的</w:t>
            </w:r>
            <w:r>
              <w:rPr>
                <w:rFonts w:hint="eastAsia" w:ascii="宋体" w:cs="宋体"/>
                <w:bCs/>
                <w:color w:val="000000"/>
                <w:kern w:val="0"/>
                <w:szCs w:val="21"/>
                <w:highlight w:val="none"/>
                <w:lang w:eastAsia="zh-CN"/>
              </w:rPr>
              <w:t>；</w:t>
            </w:r>
            <w:r>
              <w:rPr>
                <w:rFonts w:hint="eastAsia" w:ascii="宋体" w:cs="宋体"/>
                <w:bCs/>
                <w:color w:val="000000"/>
                <w:kern w:val="0"/>
                <w:szCs w:val="21"/>
                <w:highlight w:val="none"/>
              </w:rPr>
              <w:t>造成严重危害后果的</w:t>
            </w:r>
          </w:p>
        </w:tc>
        <w:tc>
          <w:tcPr>
            <w:tcW w:w="2441" w:type="dxa"/>
            <w:tcBorders>
              <w:top w:val="single" w:color="auto" w:sz="4" w:space="0"/>
              <w:left w:val="single" w:color="auto" w:sz="4" w:space="0"/>
              <w:bottom w:val="single" w:color="auto" w:sz="4" w:space="0"/>
              <w:right w:val="single" w:color="auto" w:sz="4" w:space="0"/>
            </w:tcBorders>
            <w:vAlign w:val="center"/>
          </w:tcPr>
          <w:p w14:paraId="6ADB57BD">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szCs w:val="21"/>
                <w:highlight w:val="none"/>
              </w:rPr>
              <w:t>并处以2万元以上3万元以下的罚款</w:t>
            </w:r>
          </w:p>
        </w:tc>
        <w:tc>
          <w:tcPr>
            <w:tcW w:w="1364" w:type="dxa"/>
            <w:vMerge w:val="continue"/>
            <w:tcBorders>
              <w:top w:val="single" w:color="auto" w:sz="4" w:space="0"/>
              <w:left w:val="single" w:color="auto" w:sz="4" w:space="0"/>
              <w:bottom w:val="single" w:color="auto" w:sz="4" w:space="0"/>
              <w:right w:val="single" w:color="auto" w:sz="4" w:space="0"/>
            </w:tcBorders>
          </w:tcPr>
          <w:p w14:paraId="72FA0EBA">
            <w:pPr>
              <w:rPr>
                <w:highlight w:val="none"/>
              </w:rPr>
            </w:pPr>
          </w:p>
        </w:tc>
        <w:tc>
          <w:tcPr>
            <w:tcW w:w="1167" w:type="dxa"/>
            <w:vMerge w:val="continue"/>
            <w:tcBorders>
              <w:top w:val="single" w:color="auto" w:sz="4" w:space="0"/>
              <w:left w:val="single" w:color="auto" w:sz="4" w:space="0"/>
              <w:bottom w:val="single" w:color="auto" w:sz="4" w:space="0"/>
              <w:right w:val="single" w:color="auto" w:sz="4" w:space="0"/>
            </w:tcBorders>
          </w:tcPr>
          <w:p w14:paraId="392F9699">
            <w:pPr>
              <w:rPr>
                <w:highlight w:val="none"/>
              </w:rPr>
            </w:pPr>
          </w:p>
        </w:tc>
      </w:tr>
    </w:tbl>
    <w:p w14:paraId="5F9C27B6">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12"/>
        <w:gridCol w:w="2442"/>
        <w:gridCol w:w="1405"/>
        <w:gridCol w:w="2291"/>
        <w:gridCol w:w="2187"/>
        <w:gridCol w:w="1496"/>
        <w:gridCol w:w="1098"/>
      </w:tblGrid>
      <w:tr w14:paraId="753C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D7AE28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06708E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42" w:type="dxa"/>
            <w:tcBorders>
              <w:top w:val="single" w:color="auto" w:sz="4" w:space="0"/>
              <w:left w:val="single" w:color="auto" w:sz="4" w:space="0"/>
              <w:bottom w:val="single" w:color="auto" w:sz="4" w:space="0"/>
              <w:right w:val="single" w:color="auto" w:sz="4" w:space="0"/>
            </w:tcBorders>
            <w:vAlign w:val="center"/>
          </w:tcPr>
          <w:p w14:paraId="185C17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5" w:type="dxa"/>
            <w:tcBorders>
              <w:top w:val="single" w:color="auto" w:sz="4" w:space="0"/>
              <w:left w:val="single" w:color="auto" w:sz="4" w:space="0"/>
              <w:bottom w:val="single" w:color="auto" w:sz="4" w:space="0"/>
              <w:right w:val="single" w:color="auto" w:sz="4" w:space="0"/>
            </w:tcBorders>
            <w:vAlign w:val="center"/>
          </w:tcPr>
          <w:p w14:paraId="20A5FA2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291" w:type="dxa"/>
            <w:tcBorders>
              <w:top w:val="single" w:color="auto" w:sz="4" w:space="0"/>
              <w:left w:val="single" w:color="auto" w:sz="4" w:space="0"/>
              <w:bottom w:val="single" w:color="auto" w:sz="4" w:space="0"/>
              <w:right w:val="single" w:color="auto" w:sz="4" w:space="0"/>
            </w:tcBorders>
            <w:vAlign w:val="center"/>
          </w:tcPr>
          <w:p w14:paraId="196E30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87" w:type="dxa"/>
            <w:tcBorders>
              <w:top w:val="single" w:color="auto" w:sz="4" w:space="0"/>
              <w:left w:val="single" w:color="auto" w:sz="4" w:space="0"/>
              <w:bottom w:val="single" w:color="auto" w:sz="4" w:space="0"/>
              <w:right w:val="single" w:color="auto" w:sz="4" w:space="0"/>
            </w:tcBorders>
            <w:vAlign w:val="center"/>
          </w:tcPr>
          <w:p w14:paraId="6A6ADC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96" w:type="dxa"/>
            <w:tcBorders>
              <w:top w:val="single" w:color="auto" w:sz="4" w:space="0"/>
              <w:left w:val="single" w:color="auto" w:sz="4" w:space="0"/>
              <w:bottom w:val="single" w:color="auto" w:sz="4" w:space="0"/>
              <w:right w:val="single" w:color="auto" w:sz="4" w:space="0"/>
            </w:tcBorders>
            <w:vAlign w:val="center"/>
          </w:tcPr>
          <w:p w14:paraId="4187DED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98" w:type="dxa"/>
            <w:tcBorders>
              <w:top w:val="single" w:color="auto" w:sz="4" w:space="0"/>
              <w:left w:val="single" w:color="auto" w:sz="4" w:space="0"/>
              <w:bottom w:val="single" w:color="auto" w:sz="4" w:space="0"/>
              <w:right w:val="single" w:color="auto" w:sz="4" w:space="0"/>
            </w:tcBorders>
            <w:vAlign w:val="center"/>
          </w:tcPr>
          <w:p w14:paraId="53E5A98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5B3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8E7F13E">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7F158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085" w:type="dxa"/>
            <w:vMerge w:val="restart"/>
            <w:tcBorders>
              <w:top w:val="single" w:color="auto" w:sz="4" w:space="0"/>
              <w:left w:val="single" w:color="auto" w:sz="4" w:space="0"/>
              <w:bottom w:val="single" w:color="auto" w:sz="4" w:space="0"/>
              <w:right w:val="single" w:color="auto" w:sz="4" w:space="0"/>
            </w:tcBorders>
          </w:tcPr>
          <w:p w14:paraId="06BEE4C1">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2405065</w:t>
            </w:r>
          </w:p>
        </w:tc>
        <w:tc>
          <w:tcPr>
            <w:tcW w:w="1512" w:type="dxa"/>
            <w:vMerge w:val="restart"/>
            <w:tcBorders>
              <w:top w:val="single" w:color="auto" w:sz="4" w:space="0"/>
              <w:left w:val="single" w:color="auto" w:sz="4" w:space="0"/>
              <w:bottom w:val="single" w:color="auto" w:sz="4" w:space="0"/>
              <w:right w:val="single" w:color="auto" w:sz="4" w:space="0"/>
            </w:tcBorders>
          </w:tcPr>
          <w:p w14:paraId="78FC410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szCs w:val="21"/>
                <w:highlight w:val="none"/>
              </w:rPr>
              <w:t>以欺骗、贿赂等不正当手段取得</w:t>
            </w:r>
            <w:r>
              <w:rPr>
                <w:rFonts w:hint="eastAsia" w:ascii="宋体" w:cs="宋体"/>
                <w:color w:val="000000"/>
                <w:kern w:val="0"/>
                <w:szCs w:val="21"/>
                <w:highlight w:val="none"/>
              </w:rPr>
              <w:t>勘察设计注册工程师</w:t>
            </w:r>
            <w:r>
              <w:rPr>
                <w:rFonts w:hint="eastAsia" w:ascii="宋体" w:cs="宋体"/>
                <w:color w:val="000000"/>
                <w:spacing w:val="8"/>
                <w:szCs w:val="21"/>
                <w:highlight w:val="none"/>
              </w:rPr>
              <w:t>证书</w:t>
            </w:r>
            <w:r>
              <w:rPr>
                <w:rFonts w:hint="eastAsia" w:ascii="宋体" w:cs="宋体"/>
                <w:color w:val="000000"/>
                <w:spacing w:val="8"/>
                <w:szCs w:val="21"/>
                <w:highlight w:val="none"/>
                <w:lang w:eastAsia="zh-CN"/>
              </w:rPr>
              <w:t>的</w:t>
            </w:r>
          </w:p>
        </w:tc>
        <w:tc>
          <w:tcPr>
            <w:tcW w:w="2442" w:type="dxa"/>
            <w:vMerge w:val="restart"/>
            <w:tcBorders>
              <w:top w:val="single" w:color="auto" w:sz="4" w:space="0"/>
              <w:left w:val="single" w:color="auto" w:sz="4" w:space="0"/>
              <w:bottom w:val="single" w:color="auto" w:sz="4" w:space="0"/>
              <w:right w:val="single" w:color="auto" w:sz="4" w:space="0"/>
            </w:tcBorders>
          </w:tcPr>
          <w:p w14:paraId="34503F1F">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《勘察设计注册工程师管理规定》第二十九条</w:t>
            </w:r>
            <w:r>
              <w:rPr>
                <w:rFonts w:hint="eastAsia" w:ascii="宋体" w:cs="宋体"/>
                <w:color w:val="000000"/>
                <w:kern w:val="0"/>
                <w:szCs w:val="21"/>
                <w:highlight w:val="none"/>
                <w:lang w:val="en-US" w:eastAsia="zh-CN"/>
              </w:rPr>
              <w:t xml:space="preserve"> </w:t>
            </w:r>
            <w:r>
              <w:rPr>
                <w:rFonts w:hint="eastAsia" w:ascii="宋体" w:cs="宋体"/>
                <w:color w:val="000000"/>
                <w:spacing w:val="8"/>
                <w:szCs w:val="21"/>
                <w:highlight w:val="none"/>
              </w:rPr>
              <w:t>以欺骗、贿赂等不正当手段取得注册证书的，由负责审批的部门撤销其注册，3年内不得再次申请注册；并由县级以上人民政府住房城乡建设主管部门或者有关部门处以罚款，其中没有违法所得的，处以1万元以下的罚款；有违法所得的，处以违法所得3倍以下且不超过3万元的罚款；构成犯罪的，依法追究刑事责任。</w:t>
            </w:r>
          </w:p>
        </w:tc>
        <w:tc>
          <w:tcPr>
            <w:tcW w:w="1405" w:type="dxa"/>
            <w:tcBorders>
              <w:top w:val="single" w:color="auto" w:sz="4" w:space="0"/>
              <w:left w:val="single" w:color="auto" w:sz="4" w:space="0"/>
              <w:bottom w:val="single" w:color="auto" w:sz="4" w:space="0"/>
              <w:right w:val="single" w:color="auto" w:sz="4" w:space="0"/>
            </w:tcBorders>
            <w:vAlign w:val="center"/>
          </w:tcPr>
          <w:p w14:paraId="50E1093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291" w:type="dxa"/>
            <w:tcBorders>
              <w:top w:val="single" w:color="auto" w:sz="4" w:space="0"/>
              <w:left w:val="single" w:color="auto" w:sz="4" w:space="0"/>
              <w:bottom w:val="single" w:color="auto" w:sz="4" w:space="0"/>
              <w:right w:val="single" w:color="auto" w:sz="4" w:space="0"/>
            </w:tcBorders>
            <w:vAlign w:val="center"/>
          </w:tcPr>
          <w:p w14:paraId="246A8E1F">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187" w:type="dxa"/>
            <w:tcBorders>
              <w:top w:val="single" w:color="auto" w:sz="4" w:space="0"/>
              <w:left w:val="single" w:color="auto" w:sz="4" w:space="0"/>
              <w:bottom w:val="single" w:color="auto" w:sz="4" w:space="0"/>
              <w:right w:val="single" w:color="auto" w:sz="4" w:space="0"/>
            </w:tcBorders>
            <w:vAlign w:val="center"/>
          </w:tcPr>
          <w:p w14:paraId="7F36FB0C">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处3000元以下的罚款</w:t>
            </w:r>
          </w:p>
        </w:tc>
        <w:tc>
          <w:tcPr>
            <w:tcW w:w="1496" w:type="dxa"/>
            <w:vMerge w:val="restart"/>
            <w:tcBorders>
              <w:top w:val="single" w:color="auto" w:sz="4" w:space="0"/>
              <w:left w:val="single" w:color="auto" w:sz="4" w:space="0"/>
              <w:bottom w:val="single" w:color="auto" w:sz="4" w:space="0"/>
              <w:right w:val="single" w:color="auto" w:sz="4" w:space="0"/>
            </w:tcBorders>
          </w:tcPr>
          <w:p w14:paraId="19FB8D1C">
            <w:pPr>
              <w:rPr>
                <w:rFonts w:hint="eastAsia" w:ascii="仿宋_GB2312" w:eastAsia="仿宋_GB2312" w:cs="仿宋_GB2312"/>
                <w:sz w:val="21"/>
                <w:szCs w:val="21"/>
                <w:highlight w:val="none"/>
                <w:vertAlign w:val="baseline"/>
                <w:lang w:val="en-US" w:eastAsia="zh-CN"/>
              </w:rPr>
            </w:pPr>
          </w:p>
        </w:tc>
        <w:tc>
          <w:tcPr>
            <w:tcW w:w="1098" w:type="dxa"/>
            <w:vMerge w:val="restart"/>
            <w:tcBorders>
              <w:top w:val="single" w:color="auto" w:sz="4" w:space="0"/>
              <w:left w:val="single" w:color="auto" w:sz="4" w:space="0"/>
              <w:bottom w:val="single" w:color="auto" w:sz="4" w:space="0"/>
              <w:right w:val="single" w:color="auto" w:sz="4" w:space="0"/>
            </w:tcBorders>
          </w:tcPr>
          <w:p w14:paraId="037FBDE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215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A35DA85">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08A5C630">
            <w:pPr>
              <w:rPr>
                <w:highlight w:val="none"/>
              </w:rPr>
            </w:pPr>
          </w:p>
        </w:tc>
        <w:tc>
          <w:tcPr>
            <w:tcW w:w="2442" w:type="dxa"/>
            <w:vMerge w:val="continue"/>
            <w:tcBorders>
              <w:top w:val="single" w:color="auto" w:sz="4" w:space="0"/>
              <w:left w:val="single" w:color="auto" w:sz="4" w:space="0"/>
              <w:bottom w:val="single" w:color="auto" w:sz="4" w:space="0"/>
              <w:right w:val="single" w:color="auto" w:sz="4" w:space="0"/>
            </w:tcBorders>
          </w:tcPr>
          <w:p w14:paraId="0AC69F79">
            <w:pPr>
              <w:rPr>
                <w:highlight w:val="none"/>
              </w:rPr>
            </w:pPr>
          </w:p>
        </w:tc>
        <w:tc>
          <w:tcPr>
            <w:tcW w:w="1405" w:type="dxa"/>
            <w:tcBorders>
              <w:top w:val="single" w:color="auto" w:sz="4" w:space="0"/>
              <w:left w:val="single" w:color="auto" w:sz="4" w:space="0"/>
              <w:bottom w:val="single" w:color="auto" w:sz="4" w:space="0"/>
              <w:right w:val="single" w:color="auto" w:sz="4" w:space="0"/>
            </w:tcBorders>
            <w:vAlign w:val="center"/>
          </w:tcPr>
          <w:p w14:paraId="3BC1D59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291" w:type="dxa"/>
            <w:tcBorders>
              <w:top w:val="single" w:color="auto" w:sz="4" w:space="0"/>
              <w:left w:val="single" w:color="auto" w:sz="4" w:space="0"/>
              <w:bottom w:val="single" w:color="auto" w:sz="4" w:space="0"/>
              <w:right w:val="single" w:color="auto" w:sz="4" w:space="0"/>
            </w:tcBorders>
            <w:vAlign w:val="center"/>
          </w:tcPr>
          <w:p w14:paraId="61E53659">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违法所得在5000元以下的</w:t>
            </w:r>
          </w:p>
        </w:tc>
        <w:tc>
          <w:tcPr>
            <w:tcW w:w="2187" w:type="dxa"/>
            <w:tcBorders>
              <w:top w:val="single" w:color="auto" w:sz="4" w:space="0"/>
              <w:left w:val="single" w:color="auto" w:sz="4" w:space="0"/>
              <w:bottom w:val="single" w:color="auto" w:sz="4" w:space="0"/>
              <w:right w:val="single" w:color="auto" w:sz="4" w:space="0"/>
            </w:tcBorders>
            <w:vAlign w:val="center"/>
          </w:tcPr>
          <w:p w14:paraId="2D7DCC17">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lang w:eastAsia="zh-CN"/>
              </w:rPr>
              <w:t>处以违法所得1倍以下的罚款</w:t>
            </w:r>
          </w:p>
        </w:tc>
        <w:tc>
          <w:tcPr>
            <w:tcW w:w="1496" w:type="dxa"/>
            <w:vMerge w:val="continue"/>
            <w:tcBorders>
              <w:top w:val="single" w:color="auto" w:sz="4" w:space="0"/>
              <w:left w:val="single" w:color="auto" w:sz="4" w:space="0"/>
              <w:bottom w:val="single" w:color="auto" w:sz="4" w:space="0"/>
              <w:right w:val="single" w:color="auto" w:sz="4" w:space="0"/>
            </w:tcBorders>
          </w:tcPr>
          <w:p w14:paraId="56CC5FEE">
            <w:pPr>
              <w:rPr>
                <w:highlight w:val="none"/>
              </w:rPr>
            </w:pPr>
          </w:p>
        </w:tc>
        <w:tc>
          <w:tcPr>
            <w:tcW w:w="1098" w:type="dxa"/>
            <w:vMerge w:val="continue"/>
            <w:tcBorders>
              <w:top w:val="single" w:color="auto" w:sz="4" w:space="0"/>
              <w:left w:val="single" w:color="auto" w:sz="4" w:space="0"/>
              <w:bottom w:val="single" w:color="auto" w:sz="4" w:space="0"/>
              <w:right w:val="single" w:color="auto" w:sz="4" w:space="0"/>
            </w:tcBorders>
          </w:tcPr>
          <w:p w14:paraId="4A8A55EE">
            <w:pPr>
              <w:rPr>
                <w:highlight w:val="none"/>
              </w:rPr>
            </w:pPr>
          </w:p>
        </w:tc>
      </w:tr>
      <w:tr w14:paraId="165C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D06EA61">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1A04C5B3">
            <w:pPr>
              <w:rPr>
                <w:highlight w:val="none"/>
              </w:rPr>
            </w:pPr>
          </w:p>
        </w:tc>
        <w:tc>
          <w:tcPr>
            <w:tcW w:w="2442" w:type="dxa"/>
            <w:vMerge w:val="continue"/>
            <w:tcBorders>
              <w:top w:val="single" w:color="auto" w:sz="4" w:space="0"/>
              <w:left w:val="single" w:color="auto" w:sz="4" w:space="0"/>
              <w:bottom w:val="single" w:color="auto" w:sz="4" w:space="0"/>
              <w:right w:val="single" w:color="auto" w:sz="4" w:space="0"/>
            </w:tcBorders>
          </w:tcPr>
          <w:p w14:paraId="7A74FD3D">
            <w:pPr>
              <w:rPr>
                <w:highlight w:val="none"/>
              </w:rPr>
            </w:pPr>
          </w:p>
        </w:tc>
        <w:tc>
          <w:tcPr>
            <w:tcW w:w="1405" w:type="dxa"/>
            <w:vMerge w:val="restart"/>
            <w:tcBorders>
              <w:top w:val="single" w:color="auto" w:sz="4" w:space="0"/>
              <w:left w:val="single" w:color="auto" w:sz="4" w:space="0"/>
              <w:right w:val="single" w:color="auto" w:sz="4" w:space="0"/>
            </w:tcBorders>
            <w:vAlign w:val="center"/>
          </w:tcPr>
          <w:p w14:paraId="6164F5C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91" w:type="dxa"/>
            <w:tcBorders>
              <w:top w:val="single" w:color="auto" w:sz="4" w:space="0"/>
              <w:left w:val="single" w:color="auto" w:sz="4" w:space="0"/>
              <w:bottom w:val="single" w:color="auto" w:sz="4" w:space="0"/>
              <w:right w:val="single" w:color="auto" w:sz="4" w:space="0"/>
            </w:tcBorders>
            <w:vAlign w:val="center"/>
          </w:tcPr>
          <w:p w14:paraId="523436B7">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187" w:type="dxa"/>
            <w:tcBorders>
              <w:top w:val="single" w:color="auto" w:sz="4" w:space="0"/>
              <w:left w:val="single" w:color="auto" w:sz="4" w:space="0"/>
              <w:bottom w:val="single" w:color="auto" w:sz="4" w:space="0"/>
              <w:right w:val="single" w:color="auto" w:sz="4" w:space="0"/>
            </w:tcBorders>
            <w:vAlign w:val="center"/>
          </w:tcPr>
          <w:p w14:paraId="35EC2BA3">
            <w:pPr>
              <w:widowControl/>
              <w:rPr>
                <w:rFonts w:hint="eastAsia" w:ascii="宋体" w:cs="宋体"/>
                <w:color w:val="000000"/>
                <w:kern w:val="0"/>
                <w:szCs w:val="21"/>
                <w:highlight w:val="none"/>
              </w:rPr>
            </w:pPr>
            <w:r>
              <w:rPr>
                <w:rFonts w:hint="eastAsia" w:ascii="宋体" w:cs="宋体"/>
                <w:color w:val="000000"/>
                <w:kern w:val="0"/>
                <w:szCs w:val="21"/>
                <w:highlight w:val="none"/>
              </w:rPr>
              <w:t>处3000元以上7000元以下的罚款</w:t>
            </w:r>
          </w:p>
        </w:tc>
        <w:tc>
          <w:tcPr>
            <w:tcW w:w="1496" w:type="dxa"/>
            <w:vMerge w:val="continue"/>
            <w:tcBorders>
              <w:top w:val="single" w:color="auto" w:sz="4" w:space="0"/>
              <w:left w:val="single" w:color="auto" w:sz="4" w:space="0"/>
              <w:bottom w:val="single" w:color="auto" w:sz="4" w:space="0"/>
              <w:right w:val="single" w:color="auto" w:sz="4" w:space="0"/>
            </w:tcBorders>
          </w:tcPr>
          <w:p w14:paraId="27ED28A1">
            <w:pPr>
              <w:rPr>
                <w:highlight w:val="none"/>
              </w:rPr>
            </w:pPr>
          </w:p>
        </w:tc>
        <w:tc>
          <w:tcPr>
            <w:tcW w:w="1098" w:type="dxa"/>
            <w:vMerge w:val="continue"/>
            <w:tcBorders>
              <w:top w:val="single" w:color="auto" w:sz="4" w:space="0"/>
              <w:left w:val="single" w:color="auto" w:sz="4" w:space="0"/>
              <w:bottom w:val="single" w:color="auto" w:sz="4" w:space="0"/>
              <w:right w:val="single" w:color="auto" w:sz="4" w:space="0"/>
            </w:tcBorders>
          </w:tcPr>
          <w:p w14:paraId="2547C86C">
            <w:pPr>
              <w:rPr>
                <w:highlight w:val="none"/>
              </w:rPr>
            </w:pPr>
          </w:p>
        </w:tc>
      </w:tr>
      <w:tr w14:paraId="503E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1658CA3">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39361313">
            <w:pPr>
              <w:rPr>
                <w:highlight w:val="none"/>
              </w:rPr>
            </w:pPr>
          </w:p>
        </w:tc>
        <w:tc>
          <w:tcPr>
            <w:tcW w:w="2442" w:type="dxa"/>
            <w:vMerge w:val="continue"/>
            <w:tcBorders>
              <w:top w:val="single" w:color="auto" w:sz="4" w:space="0"/>
              <w:left w:val="single" w:color="auto" w:sz="4" w:space="0"/>
              <w:bottom w:val="single" w:color="auto" w:sz="4" w:space="0"/>
              <w:right w:val="single" w:color="auto" w:sz="4" w:space="0"/>
            </w:tcBorders>
          </w:tcPr>
          <w:p w14:paraId="26C21D3A">
            <w:pPr>
              <w:rPr>
                <w:highlight w:val="none"/>
              </w:rPr>
            </w:pPr>
          </w:p>
        </w:tc>
        <w:tc>
          <w:tcPr>
            <w:tcW w:w="1405" w:type="dxa"/>
            <w:vMerge w:val="continue"/>
            <w:tcBorders>
              <w:left w:val="single" w:color="auto" w:sz="4" w:space="0"/>
              <w:right w:val="single" w:color="auto" w:sz="4" w:space="0"/>
            </w:tcBorders>
            <w:vAlign w:val="center"/>
          </w:tcPr>
          <w:p w14:paraId="65F5BAED">
            <w:pPr>
              <w:rPr>
                <w:highlight w:val="none"/>
              </w:rPr>
            </w:pPr>
          </w:p>
        </w:tc>
        <w:tc>
          <w:tcPr>
            <w:tcW w:w="2291" w:type="dxa"/>
            <w:tcBorders>
              <w:top w:val="single" w:color="auto" w:sz="4" w:space="0"/>
              <w:left w:val="single" w:color="auto" w:sz="4" w:space="0"/>
              <w:bottom w:val="single" w:color="auto" w:sz="4" w:space="0"/>
              <w:right w:val="single" w:color="auto" w:sz="4" w:space="0"/>
            </w:tcBorders>
            <w:vAlign w:val="center"/>
          </w:tcPr>
          <w:p w14:paraId="30F2F902">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187" w:type="dxa"/>
            <w:tcBorders>
              <w:top w:val="single" w:color="auto" w:sz="4" w:space="0"/>
              <w:left w:val="single" w:color="auto" w:sz="4" w:space="0"/>
              <w:bottom w:val="single" w:color="auto" w:sz="4" w:space="0"/>
              <w:right w:val="single" w:color="auto" w:sz="4" w:space="0"/>
            </w:tcBorders>
            <w:vAlign w:val="center"/>
          </w:tcPr>
          <w:p w14:paraId="1F410C1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处以违法所得1倍以上2倍以下的罚款</w:t>
            </w:r>
          </w:p>
        </w:tc>
        <w:tc>
          <w:tcPr>
            <w:tcW w:w="1496" w:type="dxa"/>
            <w:vMerge w:val="continue"/>
            <w:tcBorders>
              <w:top w:val="single" w:color="auto" w:sz="4" w:space="0"/>
              <w:left w:val="single" w:color="auto" w:sz="4" w:space="0"/>
              <w:bottom w:val="single" w:color="auto" w:sz="4" w:space="0"/>
              <w:right w:val="single" w:color="auto" w:sz="4" w:space="0"/>
            </w:tcBorders>
          </w:tcPr>
          <w:p w14:paraId="1106F0C7">
            <w:pPr>
              <w:rPr>
                <w:highlight w:val="none"/>
              </w:rPr>
            </w:pPr>
          </w:p>
        </w:tc>
        <w:tc>
          <w:tcPr>
            <w:tcW w:w="1098" w:type="dxa"/>
            <w:vMerge w:val="continue"/>
            <w:tcBorders>
              <w:top w:val="single" w:color="auto" w:sz="4" w:space="0"/>
              <w:left w:val="single" w:color="auto" w:sz="4" w:space="0"/>
              <w:bottom w:val="single" w:color="auto" w:sz="4" w:space="0"/>
              <w:right w:val="single" w:color="auto" w:sz="4" w:space="0"/>
            </w:tcBorders>
          </w:tcPr>
          <w:p w14:paraId="13CD84B5">
            <w:pPr>
              <w:rPr>
                <w:highlight w:val="none"/>
              </w:rPr>
            </w:pPr>
          </w:p>
        </w:tc>
      </w:tr>
      <w:tr w14:paraId="14C3F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691E14D">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2F81CC07">
            <w:pPr>
              <w:rPr>
                <w:highlight w:val="none"/>
              </w:rPr>
            </w:pPr>
          </w:p>
        </w:tc>
        <w:tc>
          <w:tcPr>
            <w:tcW w:w="2442" w:type="dxa"/>
            <w:vMerge w:val="continue"/>
            <w:tcBorders>
              <w:top w:val="single" w:color="auto" w:sz="4" w:space="0"/>
              <w:left w:val="single" w:color="auto" w:sz="4" w:space="0"/>
              <w:bottom w:val="single" w:color="auto" w:sz="4" w:space="0"/>
              <w:right w:val="single" w:color="auto" w:sz="4" w:space="0"/>
            </w:tcBorders>
          </w:tcPr>
          <w:p w14:paraId="742BAC43">
            <w:pPr>
              <w:rPr>
                <w:highlight w:val="none"/>
              </w:rPr>
            </w:pPr>
          </w:p>
        </w:tc>
        <w:tc>
          <w:tcPr>
            <w:tcW w:w="1405" w:type="dxa"/>
            <w:vMerge w:val="continue"/>
            <w:tcBorders>
              <w:left w:val="single" w:color="auto" w:sz="4" w:space="0"/>
              <w:right w:val="single" w:color="auto" w:sz="4" w:space="0"/>
            </w:tcBorders>
            <w:vAlign w:val="center"/>
          </w:tcPr>
          <w:p w14:paraId="4E2B4E24">
            <w:pPr>
              <w:jc w:val="center"/>
              <w:rPr>
                <w:rFonts w:hint="eastAsia" w:ascii="楷体_GB2312" w:eastAsia="楷体_GB2312" w:cs="楷体_GB2312"/>
                <w:sz w:val="21"/>
                <w:szCs w:val="21"/>
                <w:highlight w:val="none"/>
                <w:vertAlign w:val="baseline"/>
                <w:lang w:val="en-US" w:eastAsia="zh-CN"/>
              </w:rPr>
            </w:pPr>
          </w:p>
        </w:tc>
        <w:tc>
          <w:tcPr>
            <w:tcW w:w="2291" w:type="dxa"/>
            <w:tcBorders>
              <w:top w:val="single" w:color="auto" w:sz="4" w:space="0"/>
              <w:left w:val="single" w:color="auto" w:sz="4" w:space="0"/>
              <w:bottom w:val="single" w:color="auto" w:sz="4" w:space="0"/>
              <w:right w:val="single" w:color="auto" w:sz="4" w:space="0"/>
            </w:tcBorders>
            <w:vAlign w:val="center"/>
          </w:tcPr>
          <w:p w14:paraId="05E05F88">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没有违法所得，造成严重危害后果的</w:t>
            </w:r>
          </w:p>
        </w:tc>
        <w:tc>
          <w:tcPr>
            <w:tcW w:w="2187" w:type="dxa"/>
            <w:tcBorders>
              <w:top w:val="single" w:color="auto" w:sz="4" w:space="0"/>
              <w:left w:val="single" w:color="auto" w:sz="4" w:space="0"/>
              <w:bottom w:val="single" w:color="auto" w:sz="4" w:space="0"/>
              <w:right w:val="single" w:color="auto" w:sz="4" w:space="0"/>
            </w:tcBorders>
            <w:vAlign w:val="center"/>
          </w:tcPr>
          <w:p w14:paraId="1D4033B2">
            <w:pPr>
              <w:widowControl/>
              <w:rPr>
                <w:rFonts w:hint="eastAsia" w:ascii="宋体" w:cs="宋体"/>
                <w:color w:val="000000"/>
                <w:kern w:val="0"/>
                <w:szCs w:val="21"/>
                <w:highlight w:val="none"/>
              </w:rPr>
            </w:pPr>
            <w:r>
              <w:rPr>
                <w:rFonts w:hint="eastAsia" w:ascii="宋体" w:cs="宋体"/>
                <w:color w:val="000000"/>
                <w:kern w:val="0"/>
                <w:szCs w:val="21"/>
                <w:highlight w:val="none"/>
              </w:rPr>
              <w:t>处7000元以上1万元以下的罚款</w:t>
            </w:r>
          </w:p>
        </w:tc>
        <w:tc>
          <w:tcPr>
            <w:tcW w:w="1496" w:type="dxa"/>
            <w:vMerge w:val="continue"/>
            <w:tcBorders>
              <w:top w:val="single" w:color="auto" w:sz="4" w:space="0"/>
              <w:left w:val="single" w:color="auto" w:sz="4" w:space="0"/>
              <w:bottom w:val="single" w:color="auto" w:sz="4" w:space="0"/>
              <w:right w:val="single" w:color="auto" w:sz="4" w:space="0"/>
            </w:tcBorders>
          </w:tcPr>
          <w:p w14:paraId="26B93333">
            <w:pPr>
              <w:rPr>
                <w:highlight w:val="none"/>
              </w:rPr>
            </w:pPr>
          </w:p>
        </w:tc>
        <w:tc>
          <w:tcPr>
            <w:tcW w:w="1098" w:type="dxa"/>
            <w:vMerge w:val="continue"/>
            <w:tcBorders>
              <w:top w:val="single" w:color="auto" w:sz="4" w:space="0"/>
              <w:left w:val="single" w:color="auto" w:sz="4" w:space="0"/>
              <w:bottom w:val="single" w:color="auto" w:sz="4" w:space="0"/>
              <w:right w:val="single" w:color="auto" w:sz="4" w:space="0"/>
            </w:tcBorders>
          </w:tcPr>
          <w:p w14:paraId="65B875A5">
            <w:pPr>
              <w:rPr>
                <w:highlight w:val="none"/>
              </w:rPr>
            </w:pPr>
          </w:p>
        </w:tc>
      </w:tr>
      <w:tr w14:paraId="0E1F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E855E9C">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1D02A25C">
            <w:pPr>
              <w:rPr>
                <w:highlight w:val="none"/>
              </w:rPr>
            </w:pPr>
          </w:p>
        </w:tc>
        <w:tc>
          <w:tcPr>
            <w:tcW w:w="2442" w:type="dxa"/>
            <w:vMerge w:val="continue"/>
            <w:tcBorders>
              <w:top w:val="single" w:color="auto" w:sz="4" w:space="0"/>
              <w:left w:val="single" w:color="auto" w:sz="4" w:space="0"/>
              <w:bottom w:val="single" w:color="auto" w:sz="4" w:space="0"/>
              <w:right w:val="single" w:color="auto" w:sz="4" w:space="0"/>
            </w:tcBorders>
          </w:tcPr>
          <w:p w14:paraId="77569E7E">
            <w:pPr>
              <w:rPr>
                <w:highlight w:val="none"/>
              </w:rPr>
            </w:pPr>
          </w:p>
        </w:tc>
        <w:tc>
          <w:tcPr>
            <w:tcW w:w="1405" w:type="dxa"/>
            <w:vMerge w:val="continue"/>
            <w:tcBorders>
              <w:left w:val="single" w:color="auto" w:sz="4" w:space="0"/>
              <w:bottom w:val="single" w:color="auto" w:sz="4" w:space="0"/>
              <w:right w:val="single" w:color="auto" w:sz="4" w:space="0"/>
            </w:tcBorders>
            <w:vAlign w:val="center"/>
          </w:tcPr>
          <w:p w14:paraId="58680E13">
            <w:pPr>
              <w:rPr>
                <w:highlight w:val="none"/>
              </w:rPr>
            </w:pPr>
          </w:p>
        </w:tc>
        <w:tc>
          <w:tcPr>
            <w:tcW w:w="2291" w:type="dxa"/>
            <w:tcBorders>
              <w:top w:val="single" w:color="auto" w:sz="4" w:space="0"/>
              <w:left w:val="single" w:color="auto" w:sz="4" w:space="0"/>
              <w:bottom w:val="single" w:color="auto" w:sz="4" w:space="0"/>
              <w:right w:val="single" w:color="auto" w:sz="4" w:space="0"/>
            </w:tcBorders>
            <w:vAlign w:val="center"/>
          </w:tcPr>
          <w:p w14:paraId="2565B85E">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违法所得在1万元以上的</w:t>
            </w:r>
          </w:p>
        </w:tc>
        <w:tc>
          <w:tcPr>
            <w:tcW w:w="2187" w:type="dxa"/>
            <w:tcBorders>
              <w:top w:val="single" w:color="auto" w:sz="4" w:space="0"/>
              <w:left w:val="single" w:color="auto" w:sz="4" w:space="0"/>
              <w:bottom w:val="single" w:color="auto" w:sz="4" w:space="0"/>
              <w:right w:val="single" w:color="auto" w:sz="4" w:space="0"/>
            </w:tcBorders>
            <w:vAlign w:val="center"/>
          </w:tcPr>
          <w:p w14:paraId="2DC95B22">
            <w:pPr>
              <w:rPr>
                <w:rFonts w:hint="eastAsia" w:ascii="宋体" w:cs="宋体"/>
                <w:color w:val="000000"/>
                <w:kern w:val="0"/>
                <w:szCs w:val="21"/>
                <w:highlight w:val="none"/>
              </w:rPr>
            </w:pPr>
            <w:r>
              <w:rPr>
                <w:rFonts w:hint="eastAsia" w:ascii="宋体" w:cs="宋体"/>
                <w:color w:val="000000"/>
                <w:kern w:val="0"/>
                <w:szCs w:val="21"/>
                <w:highlight w:val="none"/>
              </w:rPr>
              <w:t>处以违法所得2倍以上3倍以下且不超过3万元的罚款</w:t>
            </w:r>
          </w:p>
        </w:tc>
        <w:tc>
          <w:tcPr>
            <w:tcW w:w="1496" w:type="dxa"/>
            <w:vMerge w:val="continue"/>
            <w:tcBorders>
              <w:top w:val="single" w:color="auto" w:sz="4" w:space="0"/>
              <w:left w:val="single" w:color="auto" w:sz="4" w:space="0"/>
              <w:bottom w:val="single" w:color="auto" w:sz="4" w:space="0"/>
              <w:right w:val="single" w:color="auto" w:sz="4" w:space="0"/>
            </w:tcBorders>
          </w:tcPr>
          <w:p w14:paraId="4F598383">
            <w:pPr>
              <w:rPr>
                <w:highlight w:val="none"/>
              </w:rPr>
            </w:pPr>
          </w:p>
        </w:tc>
        <w:tc>
          <w:tcPr>
            <w:tcW w:w="1098" w:type="dxa"/>
            <w:vMerge w:val="continue"/>
            <w:tcBorders>
              <w:top w:val="single" w:color="auto" w:sz="4" w:space="0"/>
              <w:left w:val="single" w:color="auto" w:sz="4" w:space="0"/>
              <w:bottom w:val="single" w:color="auto" w:sz="4" w:space="0"/>
              <w:right w:val="single" w:color="auto" w:sz="4" w:space="0"/>
            </w:tcBorders>
          </w:tcPr>
          <w:p w14:paraId="66192623">
            <w:pPr>
              <w:rPr>
                <w:highlight w:val="none"/>
              </w:rPr>
            </w:pPr>
          </w:p>
        </w:tc>
      </w:tr>
    </w:tbl>
    <w:p w14:paraId="084F0B31">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475"/>
        <w:gridCol w:w="2566"/>
        <w:gridCol w:w="1379"/>
        <w:gridCol w:w="2181"/>
        <w:gridCol w:w="2331"/>
        <w:gridCol w:w="1282"/>
        <w:gridCol w:w="1317"/>
      </w:tblGrid>
      <w:tr w14:paraId="63D19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6E5FE3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77DD7A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66" w:type="dxa"/>
            <w:tcBorders>
              <w:top w:val="single" w:color="auto" w:sz="4" w:space="0"/>
              <w:left w:val="single" w:color="auto" w:sz="4" w:space="0"/>
              <w:bottom w:val="single" w:color="auto" w:sz="4" w:space="0"/>
              <w:right w:val="single" w:color="auto" w:sz="4" w:space="0"/>
            </w:tcBorders>
            <w:vAlign w:val="center"/>
          </w:tcPr>
          <w:p w14:paraId="6087E0C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79" w:type="dxa"/>
            <w:tcBorders>
              <w:top w:val="single" w:color="auto" w:sz="4" w:space="0"/>
              <w:left w:val="single" w:color="auto" w:sz="4" w:space="0"/>
              <w:bottom w:val="single" w:color="auto" w:sz="4" w:space="0"/>
              <w:right w:val="single" w:color="auto" w:sz="4" w:space="0"/>
            </w:tcBorders>
            <w:vAlign w:val="center"/>
          </w:tcPr>
          <w:p w14:paraId="3E7030D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81" w:type="dxa"/>
            <w:tcBorders>
              <w:top w:val="single" w:color="auto" w:sz="4" w:space="0"/>
              <w:left w:val="single" w:color="auto" w:sz="4" w:space="0"/>
              <w:bottom w:val="single" w:color="auto" w:sz="4" w:space="0"/>
              <w:right w:val="single" w:color="auto" w:sz="4" w:space="0"/>
            </w:tcBorders>
            <w:vAlign w:val="center"/>
          </w:tcPr>
          <w:p w14:paraId="545B56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31" w:type="dxa"/>
            <w:tcBorders>
              <w:top w:val="single" w:color="auto" w:sz="4" w:space="0"/>
              <w:left w:val="single" w:color="auto" w:sz="4" w:space="0"/>
              <w:bottom w:val="single" w:color="auto" w:sz="4" w:space="0"/>
              <w:right w:val="single" w:color="auto" w:sz="4" w:space="0"/>
            </w:tcBorders>
            <w:vAlign w:val="center"/>
          </w:tcPr>
          <w:p w14:paraId="0D21D1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82" w:type="dxa"/>
            <w:tcBorders>
              <w:top w:val="single" w:color="auto" w:sz="4" w:space="0"/>
              <w:left w:val="single" w:color="auto" w:sz="4" w:space="0"/>
              <w:bottom w:val="single" w:color="auto" w:sz="4" w:space="0"/>
              <w:right w:val="single" w:color="auto" w:sz="4" w:space="0"/>
            </w:tcBorders>
            <w:vAlign w:val="center"/>
          </w:tcPr>
          <w:p w14:paraId="0A4364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17" w:type="dxa"/>
            <w:tcBorders>
              <w:top w:val="single" w:color="auto" w:sz="4" w:space="0"/>
              <w:left w:val="single" w:color="auto" w:sz="4" w:space="0"/>
              <w:bottom w:val="single" w:color="auto" w:sz="4" w:space="0"/>
              <w:right w:val="single" w:color="auto" w:sz="4" w:space="0"/>
            </w:tcBorders>
            <w:vAlign w:val="center"/>
          </w:tcPr>
          <w:p w14:paraId="2A14D10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B5B593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3E2A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28A6D4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AAD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985" w:type="dxa"/>
            <w:vMerge w:val="restart"/>
            <w:tcBorders>
              <w:top w:val="single" w:color="auto" w:sz="4" w:space="0"/>
              <w:left w:val="single" w:color="auto" w:sz="4" w:space="0"/>
              <w:bottom w:val="single" w:color="auto" w:sz="4" w:space="0"/>
              <w:right w:val="single" w:color="auto" w:sz="4" w:space="0"/>
            </w:tcBorders>
          </w:tcPr>
          <w:p w14:paraId="6C855911">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2405066</w:t>
            </w:r>
          </w:p>
        </w:tc>
        <w:tc>
          <w:tcPr>
            <w:tcW w:w="1475" w:type="dxa"/>
            <w:vMerge w:val="restart"/>
            <w:tcBorders>
              <w:top w:val="single" w:color="auto" w:sz="4" w:space="0"/>
              <w:left w:val="single" w:color="auto" w:sz="4" w:space="0"/>
              <w:bottom w:val="single" w:color="auto" w:sz="4" w:space="0"/>
              <w:right w:val="single" w:color="auto" w:sz="4" w:space="0"/>
            </w:tcBorders>
          </w:tcPr>
          <w:p w14:paraId="1E5DC60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勘察设计</w:t>
            </w:r>
            <w:r>
              <w:rPr>
                <w:rFonts w:hint="eastAsia" w:ascii="宋体" w:cs="宋体"/>
                <w:color w:val="000000"/>
                <w:spacing w:val="8"/>
                <w:szCs w:val="21"/>
                <w:highlight w:val="none"/>
              </w:rPr>
              <w:t>注册工程师在执业活动中以个人名义承接业务</w:t>
            </w:r>
            <w:r>
              <w:rPr>
                <w:rFonts w:hint="eastAsia" w:ascii="宋体" w:cs="宋体"/>
                <w:color w:val="000000"/>
                <w:spacing w:val="8"/>
                <w:szCs w:val="21"/>
                <w:highlight w:val="none"/>
                <w:lang w:eastAsia="zh-CN"/>
              </w:rPr>
              <w:t>的</w:t>
            </w:r>
          </w:p>
        </w:tc>
        <w:tc>
          <w:tcPr>
            <w:tcW w:w="2566" w:type="dxa"/>
            <w:vMerge w:val="restart"/>
            <w:tcBorders>
              <w:top w:val="single" w:color="auto" w:sz="4" w:space="0"/>
              <w:left w:val="single" w:color="auto" w:sz="4" w:space="0"/>
              <w:bottom w:val="single" w:color="auto" w:sz="4" w:space="0"/>
              <w:right w:val="single" w:color="auto" w:sz="4" w:space="0"/>
            </w:tcBorders>
          </w:tcPr>
          <w:p w14:paraId="202D8246">
            <w:pPr>
              <w:widowControl/>
              <w:rPr>
                <w:rFonts w:hint="eastAsia" w:ascii="宋体" w:cs="宋体"/>
                <w:color w:val="000000"/>
                <w:spacing w:val="8"/>
                <w:szCs w:val="21"/>
                <w:highlight w:val="none"/>
              </w:rPr>
            </w:pPr>
            <w:r>
              <w:rPr>
                <w:rFonts w:hint="eastAsia" w:ascii="宋体" w:cs="宋体"/>
                <w:color w:val="000000"/>
                <w:kern w:val="0"/>
                <w:szCs w:val="21"/>
                <w:highlight w:val="none"/>
              </w:rPr>
              <w:t>《勘察设计注册工程师管理规定》第三十条第(一)项</w:t>
            </w:r>
            <w:r>
              <w:rPr>
                <w:rFonts w:hint="eastAsia" w:ascii="宋体" w:cs="宋体"/>
                <w:color w:val="000000"/>
                <w:kern w:val="0"/>
                <w:szCs w:val="21"/>
                <w:highlight w:val="none"/>
                <w:lang w:val="en-US" w:eastAsia="zh-CN"/>
              </w:rPr>
              <w:t xml:space="preserve"> </w:t>
            </w:r>
            <w:r>
              <w:rPr>
                <w:rFonts w:hint="eastAsia" w:ascii="宋体" w:cs="宋体"/>
                <w:color w:val="000000"/>
                <w:spacing w:val="8"/>
                <w:szCs w:val="21"/>
                <w:highlight w:val="none"/>
              </w:rPr>
              <w:t>注册工程师在执业活动中有下列行为之一的，由县级以上人民政府住房城乡建设主管部门或者有关部门予以警告，责令其改正，没有违法所得的，处以1万元以下的罚款；有违法所得的，处以违法所得3倍以下且不超过3万元的罚款；造成损失的，应当承担赔偿责任；构成犯罪的，依法追究刑事责任：</w:t>
            </w:r>
          </w:p>
          <w:p w14:paraId="2EE90624">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(一)以个人名义承接业务的；</w:t>
            </w:r>
          </w:p>
        </w:tc>
        <w:tc>
          <w:tcPr>
            <w:tcW w:w="1379" w:type="dxa"/>
            <w:tcBorders>
              <w:top w:val="single" w:color="auto" w:sz="4" w:space="0"/>
              <w:left w:val="single" w:color="auto" w:sz="4" w:space="0"/>
              <w:bottom w:val="single" w:color="auto" w:sz="4" w:space="0"/>
              <w:right w:val="single" w:color="auto" w:sz="4" w:space="0"/>
            </w:tcBorders>
            <w:vAlign w:val="center"/>
          </w:tcPr>
          <w:p w14:paraId="3D56BA7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81" w:type="dxa"/>
            <w:tcBorders>
              <w:top w:val="single" w:color="auto" w:sz="4" w:space="0"/>
              <w:left w:val="single" w:color="auto" w:sz="4" w:space="0"/>
              <w:bottom w:val="single" w:color="auto" w:sz="4" w:space="0"/>
              <w:right w:val="single" w:color="auto" w:sz="4" w:space="0"/>
            </w:tcBorders>
            <w:vAlign w:val="center"/>
          </w:tcPr>
          <w:p w14:paraId="3BC8D408">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331" w:type="dxa"/>
            <w:tcBorders>
              <w:top w:val="single" w:color="auto" w:sz="4" w:space="0"/>
              <w:left w:val="single" w:color="auto" w:sz="4" w:space="0"/>
              <w:bottom w:val="single" w:color="auto" w:sz="4" w:space="0"/>
              <w:right w:val="single" w:color="auto" w:sz="4" w:space="0"/>
            </w:tcBorders>
            <w:vAlign w:val="center"/>
          </w:tcPr>
          <w:p w14:paraId="2DDE3074">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予以警告；</w:t>
            </w:r>
            <w:r>
              <w:rPr>
                <w:rFonts w:hint="eastAsia" w:ascii="宋体" w:cs="宋体"/>
                <w:color w:val="000000"/>
                <w:kern w:val="0"/>
                <w:szCs w:val="21"/>
                <w:highlight w:val="none"/>
              </w:rPr>
              <w:t>处</w:t>
            </w:r>
            <w:r>
              <w:rPr>
                <w:rFonts w:hint="eastAsia" w:ascii="宋体" w:cs="宋体"/>
                <w:color w:val="000000"/>
                <w:kern w:val="0"/>
                <w:szCs w:val="21"/>
                <w:highlight w:val="none"/>
                <w:lang w:eastAsia="zh-CN"/>
              </w:rPr>
              <w:t>以</w:t>
            </w:r>
            <w:r>
              <w:rPr>
                <w:rFonts w:hint="eastAsia" w:ascii="宋体" w:cs="宋体"/>
                <w:color w:val="000000"/>
                <w:kern w:val="0"/>
                <w:szCs w:val="21"/>
                <w:highlight w:val="none"/>
              </w:rPr>
              <w:t>3000元以下的罚款</w:t>
            </w:r>
          </w:p>
        </w:tc>
        <w:tc>
          <w:tcPr>
            <w:tcW w:w="1282" w:type="dxa"/>
            <w:vMerge w:val="restart"/>
            <w:tcBorders>
              <w:top w:val="single" w:color="auto" w:sz="4" w:space="0"/>
              <w:left w:val="single" w:color="auto" w:sz="4" w:space="0"/>
              <w:bottom w:val="single" w:color="auto" w:sz="4" w:space="0"/>
              <w:right w:val="single" w:color="auto" w:sz="4" w:space="0"/>
            </w:tcBorders>
          </w:tcPr>
          <w:p w14:paraId="20C77367">
            <w:pPr>
              <w:rPr>
                <w:rFonts w:hint="eastAsia" w:ascii="仿宋_GB2312" w:eastAsia="仿宋_GB2312" w:cs="仿宋_GB2312"/>
                <w:sz w:val="21"/>
                <w:szCs w:val="21"/>
                <w:highlight w:val="none"/>
                <w:vertAlign w:val="baseline"/>
                <w:lang w:val="en-US" w:eastAsia="zh-CN"/>
              </w:rPr>
            </w:pPr>
          </w:p>
        </w:tc>
        <w:tc>
          <w:tcPr>
            <w:tcW w:w="1317" w:type="dxa"/>
            <w:vMerge w:val="restart"/>
            <w:tcBorders>
              <w:top w:val="single" w:color="auto" w:sz="4" w:space="0"/>
              <w:left w:val="single" w:color="auto" w:sz="4" w:space="0"/>
              <w:bottom w:val="single" w:color="auto" w:sz="4" w:space="0"/>
              <w:right w:val="single" w:color="auto" w:sz="4" w:space="0"/>
            </w:tcBorders>
          </w:tcPr>
          <w:p w14:paraId="7B11043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2E3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985" w:type="dxa"/>
            <w:vMerge w:val="continue"/>
            <w:tcBorders>
              <w:top w:val="single" w:color="auto" w:sz="4" w:space="0"/>
              <w:left w:val="single" w:color="auto" w:sz="4" w:space="0"/>
              <w:bottom w:val="single" w:color="auto" w:sz="4" w:space="0"/>
              <w:right w:val="single" w:color="auto" w:sz="4" w:space="0"/>
            </w:tcBorders>
          </w:tcPr>
          <w:p w14:paraId="1E9A3706">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4D450367">
            <w:pPr>
              <w:rPr>
                <w:highlight w:val="none"/>
              </w:rPr>
            </w:pPr>
          </w:p>
        </w:tc>
        <w:tc>
          <w:tcPr>
            <w:tcW w:w="2566" w:type="dxa"/>
            <w:vMerge w:val="continue"/>
            <w:tcBorders>
              <w:top w:val="single" w:color="auto" w:sz="4" w:space="0"/>
              <w:left w:val="single" w:color="auto" w:sz="4" w:space="0"/>
              <w:bottom w:val="single" w:color="auto" w:sz="4" w:space="0"/>
              <w:right w:val="single" w:color="auto" w:sz="4" w:space="0"/>
            </w:tcBorders>
          </w:tcPr>
          <w:p w14:paraId="614A4ACC">
            <w:pPr>
              <w:rPr>
                <w:highlight w:val="none"/>
              </w:rPr>
            </w:pPr>
          </w:p>
        </w:tc>
        <w:tc>
          <w:tcPr>
            <w:tcW w:w="1379" w:type="dxa"/>
            <w:tcBorders>
              <w:top w:val="single" w:color="auto" w:sz="4" w:space="0"/>
              <w:left w:val="single" w:color="auto" w:sz="4" w:space="0"/>
              <w:bottom w:val="single" w:color="auto" w:sz="4" w:space="0"/>
              <w:right w:val="single" w:color="auto" w:sz="4" w:space="0"/>
            </w:tcBorders>
            <w:vAlign w:val="center"/>
          </w:tcPr>
          <w:p w14:paraId="7E76A8C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81" w:type="dxa"/>
            <w:tcBorders>
              <w:top w:val="single" w:color="auto" w:sz="4" w:space="0"/>
              <w:left w:val="single" w:color="auto" w:sz="4" w:space="0"/>
              <w:bottom w:val="single" w:color="auto" w:sz="4" w:space="0"/>
              <w:right w:val="single" w:color="auto" w:sz="4" w:space="0"/>
            </w:tcBorders>
            <w:vAlign w:val="center"/>
          </w:tcPr>
          <w:p w14:paraId="26AABCDF">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违法所得在5000元以下的</w:t>
            </w:r>
          </w:p>
        </w:tc>
        <w:tc>
          <w:tcPr>
            <w:tcW w:w="2331" w:type="dxa"/>
            <w:tcBorders>
              <w:top w:val="single" w:color="auto" w:sz="4" w:space="0"/>
              <w:left w:val="single" w:color="auto" w:sz="4" w:space="0"/>
              <w:bottom w:val="single" w:color="auto" w:sz="4" w:space="0"/>
              <w:right w:val="single" w:color="auto" w:sz="4" w:space="0"/>
            </w:tcBorders>
            <w:vAlign w:val="center"/>
          </w:tcPr>
          <w:p w14:paraId="3AA2E0D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szCs w:val="21"/>
                <w:highlight w:val="none"/>
              </w:rPr>
              <w:t>予以警告；</w:t>
            </w:r>
            <w:r>
              <w:rPr>
                <w:rFonts w:hint="eastAsia" w:ascii="宋体" w:cs="宋体"/>
                <w:color w:val="000000"/>
                <w:kern w:val="0"/>
                <w:szCs w:val="21"/>
                <w:highlight w:val="none"/>
                <w:lang w:eastAsia="zh-CN"/>
              </w:rPr>
              <w:t>处以违法所得1倍以下的罚款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7490F56A">
            <w:pPr>
              <w:rPr>
                <w:highlight w:val="none"/>
              </w:rPr>
            </w:pPr>
          </w:p>
        </w:tc>
        <w:tc>
          <w:tcPr>
            <w:tcW w:w="1317" w:type="dxa"/>
            <w:vMerge w:val="continue"/>
            <w:tcBorders>
              <w:top w:val="single" w:color="auto" w:sz="4" w:space="0"/>
              <w:left w:val="single" w:color="auto" w:sz="4" w:space="0"/>
              <w:bottom w:val="single" w:color="auto" w:sz="4" w:space="0"/>
              <w:right w:val="single" w:color="auto" w:sz="4" w:space="0"/>
            </w:tcBorders>
          </w:tcPr>
          <w:p w14:paraId="21BA01D5">
            <w:pPr>
              <w:rPr>
                <w:highlight w:val="none"/>
              </w:rPr>
            </w:pPr>
          </w:p>
        </w:tc>
      </w:tr>
      <w:tr w14:paraId="4E8B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985" w:type="dxa"/>
            <w:vMerge w:val="continue"/>
            <w:tcBorders>
              <w:top w:val="single" w:color="auto" w:sz="4" w:space="0"/>
              <w:left w:val="single" w:color="auto" w:sz="4" w:space="0"/>
              <w:bottom w:val="single" w:color="auto" w:sz="4" w:space="0"/>
              <w:right w:val="single" w:color="auto" w:sz="4" w:space="0"/>
            </w:tcBorders>
          </w:tcPr>
          <w:p w14:paraId="12278FF7">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00877156">
            <w:pPr>
              <w:rPr>
                <w:highlight w:val="none"/>
              </w:rPr>
            </w:pPr>
          </w:p>
        </w:tc>
        <w:tc>
          <w:tcPr>
            <w:tcW w:w="2566" w:type="dxa"/>
            <w:vMerge w:val="continue"/>
            <w:tcBorders>
              <w:top w:val="single" w:color="auto" w:sz="4" w:space="0"/>
              <w:left w:val="single" w:color="auto" w:sz="4" w:space="0"/>
              <w:bottom w:val="single" w:color="auto" w:sz="4" w:space="0"/>
              <w:right w:val="single" w:color="auto" w:sz="4" w:space="0"/>
            </w:tcBorders>
          </w:tcPr>
          <w:p w14:paraId="6782EF2E">
            <w:pPr>
              <w:rPr>
                <w:highlight w:val="none"/>
              </w:rPr>
            </w:pPr>
          </w:p>
        </w:tc>
        <w:tc>
          <w:tcPr>
            <w:tcW w:w="1379" w:type="dxa"/>
            <w:vMerge w:val="restart"/>
            <w:tcBorders>
              <w:top w:val="single" w:color="auto" w:sz="4" w:space="0"/>
              <w:left w:val="single" w:color="auto" w:sz="4" w:space="0"/>
              <w:right w:val="single" w:color="auto" w:sz="4" w:space="0"/>
            </w:tcBorders>
            <w:vAlign w:val="center"/>
          </w:tcPr>
          <w:p w14:paraId="03AC30B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81" w:type="dxa"/>
            <w:tcBorders>
              <w:top w:val="single" w:color="auto" w:sz="4" w:space="0"/>
              <w:left w:val="single" w:color="auto" w:sz="4" w:space="0"/>
              <w:bottom w:val="single" w:color="auto" w:sz="4" w:space="0"/>
              <w:right w:val="single" w:color="auto" w:sz="4" w:space="0"/>
            </w:tcBorders>
            <w:vAlign w:val="center"/>
          </w:tcPr>
          <w:p w14:paraId="3EC5C3C7">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331" w:type="dxa"/>
            <w:tcBorders>
              <w:top w:val="single" w:color="auto" w:sz="4" w:space="0"/>
              <w:left w:val="single" w:color="auto" w:sz="4" w:space="0"/>
              <w:bottom w:val="single" w:color="auto" w:sz="4" w:space="0"/>
              <w:right w:val="single" w:color="auto" w:sz="4" w:space="0"/>
            </w:tcBorders>
            <w:vAlign w:val="center"/>
          </w:tcPr>
          <w:p w14:paraId="680B124C">
            <w:pPr>
              <w:widowControl/>
              <w:rPr>
                <w:rFonts w:hint="eastAsia" w:ascii="宋体" w:cs="宋体"/>
                <w:color w:val="000000"/>
                <w:kern w:val="0"/>
                <w:szCs w:val="21"/>
                <w:highlight w:val="none"/>
              </w:rPr>
            </w:pPr>
            <w:r>
              <w:rPr>
                <w:rFonts w:hint="eastAsia" w:ascii="宋体" w:cs="宋体"/>
                <w:color w:val="000000"/>
                <w:spacing w:val="8"/>
                <w:szCs w:val="21"/>
                <w:highlight w:val="none"/>
              </w:rPr>
              <w:t>予以警告；</w:t>
            </w:r>
            <w:r>
              <w:rPr>
                <w:rFonts w:hint="eastAsia" w:ascii="宋体" w:cs="宋体"/>
                <w:color w:val="000000"/>
                <w:kern w:val="0"/>
                <w:szCs w:val="21"/>
                <w:highlight w:val="none"/>
              </w:rPr>
              <w:t>处</w:t>
            </w:r>
            <w:r>
              <w:rPr>
                <w:rFonts w:hint="eastAsia" w:ascii="宋体" w:cs="宋体"/>
                <w:color w:val="000000"/>
                <w:kern w:val="0"/>
                <w:szCs w:val="21"/>
                <w:highlight w:val="none"/>
                <w:lang w:eastAsia="zh-CN"/>
              </w:rPr>
              <w:t>以</w:t>
            </w:r>
            <w:r>
              <w:rPr>
                <w:rFonts w:hint="eastAsia" w:ascii="宋体" w:cs="宋体"/>
                <w:color w:val="000000"/>
                <w:kern w:val="0"/>
                <w:szCs w:val="21"/>
                <w:highlight w:val="none"/>
              </w:rPr>
              <w:t>3000元以上7000元以下的罚款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1B2BF905">
            <w:pPr>
              <w:rPr>
                <w:highlight w:val="none"/>
              </w:rPr>
            </w:pPr>
          </w:p>
        </w:tc>
        <w:tc>
          <w:tcPr>
            <w:tcW w:w="1317" w:type="dxa"/>
            <w:vMerge w:val="continue"/>
            <w:tcBorders>
              <w:top w:val="single" w:color="auto" w:sz="4" w:space="0"/>
              <w:left w:val="single" w:color="auto" w:sz="4" w:space="0"/>
              <w:bottom w:val="single" w:color="auto" w:sz="4" w:space="0"/>
              <w:right w:val="single" w:color="auto" w:sz="4" w:space="0"/>
            </w:tcBorders>
          </w:tcPr>
          <w:p w14:paraId="318DFB73">
            <w:pPr>
              <w:rPr>
                <w:highlight w:val="none"/>
              </w:rPr>
            </w:pPr>
          </w:p>
        </w:tc>
      </w:tr>
      <w:tr w14:paraId="45EE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5" w:type="dxa"/>
            <w:vMerge w:val="continue"/>
            <w:tcBorders>
              <w:top w:val="single" w:color="auto" w:sz="4" w:space="0"/>
              <w:left w:val="single" w:color="auto" w:sz="4" w:space="0"/>
              <w:bottom w:val="single" w:color="auto" w:sz="4" w:space="0"/>
              <w:right w:val="single" w:color="auto" w:sz="4" w:space="0"/>
            </w:tcBorders>
          </w:tcPr>
          <w:p w14:paraId="12E8614E">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78DCEDE1">
            <w:pPr>
              <w:rPr>
                <w:highlight w:val="none"/>
              </w:rPr>
            </w:pPr>
          </w:p>
        </w:tc>
        <w:tc>
          <w:tcPr>
            <w:tcW w:w="2566" w:type="dxa"/>
            <w:vMerge w:val="continue"/>
            <w:tcBorders>
              <w:top w:val="single" w:color="auto" w:sz="4" w:space="0"/>
              <w:left w:val="single" w:color="auto" w:sz="4" w:space="0"/>
              <w:bottom w:val="single" w:color="auto" w:sz="4" w:space="0"/>
              <w:right w:val="single" w:color="auto" w:sz="4" w:space="0"/>
            </w:tcBorders>
          </w:tcPr>
          <w:p w14:paraId="2ABD5F41">
            <w:pPr>
              <w:rPr>
                <w:highlight w:val="none"/>
              </w:rPr>
            </w:pPr>
          </w:p>
        </w:tc>
        <w:tc>
          <w:tcPr>
            <w:tcW w:w="1379" w:type="dxa"/>
            <w:vMerge w:val="continue"/>
            <w:tcBorders>
              <w:left w:val="single" w:color="auto" w:sz="4" w:space="0"/>
              <w:right w:val="single" w:color="auto" w:sz="4" w:space="0"/>
            </w:tcBorders>
            <w:vAlign w:val="center"/>
          </w:tcPr>
          <w:p w14:paraId="2164DF44">
            <w:pPr>
              <w:rPr>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0291C898">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331" w:type="dxa"/>
            <w:tcBorders>
              <w:top w:val="single" w:color="auto" w:sz="4" w:space="0"/>
              <w:left w:val="single" w:color="auto" w:sz="4" w:space="0"/>
              <w:bottom w:val="single" w:color="auto" w:sz="4" w:space="0"/>
              <w:right w:val="single" w:color="auto" w:sz="4" w:space="0"/>
            </w:tcBorders>
            <w:vAlign w:val="center"/>
          </w:tcPr>
          <w:p w14:paraId="1C6B9279">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rPr>
              <w:t>予以警告；</w:t>
            </w:r>
            <w:r>
              <w:rPr>
                <w:rFonts w:hint="eastAsia" w:ascii="宋体" w:cs="宋体"/>
                <w:color w:val="000000"/>
                <w:kern w:val="0"/>
                <w:szCs w:val="21"/>
                <w:highlight w:val="none"/>
                <w:lang w:eastAsia="zh-CN"/>
              </w:rPr>
              <w:t>处以违法所得1倍以上2倍以下的罚款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5BF61C5B">
            <w:pPr>
              <w:rPr>
                <w:highlight w:val="none"/>
              </w:rPr>
            </w:pPr>
          </w:p>
        </w:tc>
        <w:tc>
          <w:tcPr>
            <w:tcW w:w="1317" w:type="dxa"/>
            <w:vMerge w:val="continue"/>
            <w:tcBorders>
              <w:top w:val="single" w:color="auto" w:sz="4" w:space="0"/>
              <w:left w:val="single" w:color="auto" w:sz="4" w:space="0"/>
              <w:bottom w:val="single" w:color="auto" w:sz="4" w:space="0"/>
              <w:right w:val="single" w:color="auto" w:sz="4" w:space="0"/>
            </w:tcBorders>
          </w:tcPr>
          <w:p w14:paraId="50C179C1">
            <w:pPr>
              <w:rPr>
                <w:highlight w:val="none"/>
              </w:rPr>
            </w:pPr>
          </w:p>
        </w:tc>
      </w:tr>
      <w:tr w14:paraId="4688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985" w:type="dxa"/>
            <w:vMerge w:val="continue"/>
            <w:tcBorders>
              <w:top w:val="single" w:color="auto" w:sz="4" w:space="0"/>
              <w:left w:val="single" w:color="auto" w:sz="4" w:space="0"/>
              <w:bottom w:val="single" w:color="auto" w:sz="4" w:space="0"/>
              <w:right w:val="single" w:color="auto" w:sz="4" w:space="0"/>
            </w:tcBorders>
          </w:tcPr>
          <w:p w14:paraId="4E1C67C0">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078FE5E8">
            <w:pPr>
              <w:rPr>
                <w:highlight w:val="none"/>
              </w:rPr>
            </w:pPr>
          </w:p>
        </w:tc>
        <w:tc>
          <w:tcPr>
            <w:tcW w:w="2566" w:type="dxa"/>
            <w:vMerge w:val="continue"/>
            <w:tcBorders>
              <w:top w:val="single" w:color="auto" w:sz="4" w:space="0"/>
              <w:left w:val="single" w:color="auto" w:sz="4" w:space="0"/>
              <w:bottom w:val="single" w:color="auto" w:sz="4" w:space="0"/>
              <w:right w:val="single" w:color="auto" w:sz="4" w:space="0"/>
            </w:tcBorders>
          </w:tcPr>
          <w:p w14:paraId="09C78F0F">
            <w:pPr>
              <w:rPr>
                <w:highlight w:val="none"/>
              </w:rPr>
            </w:pPr>
          </w:p>
        </w:tc>
        <w:tc>
          <w:tcPr>
            <w:tcW w:w="1379" w:type="dxa"/>
            <w:vMerge w:val="continue"/>
            <w:tcBorders>
              <w:left w:val="single" w:color="auto" w:sz="4" w:space="0"/>
              <w:right w:val="single" w:color="auto" w:sz="4" w:space="0"/>
            </w:tcBorders>
            <w:vAlign w:val="center"/>
          </w:tcPr>
          <w:p w14:paraId="7BDB314C">
            <w:pPr>
              <w:jc w:val="center"/>
              <w:rPr>
                <w:rFonts w:hint="eastAsia" w:ascii="楷体_GB2312" w:eastAsia="楷体_GB2312" w:cs="楷体_GB2312"/>
                <w:sz w:val="21"/>
                <w:szCs w:val="21"/>
                <w:highlight w:val="none"/>
                <w:vertAlign w:val="baseline"/>
                <w:lang w:val="en-US" w:eastAsia="zh-CN"/>
              </w:rPr>
            </w:pPr>
          </w:p>
        </w:tc>
        <w:tc>
          <w:tcPr>
            <w:tcW w:w="2181" w:type="dxa"/>
            <w:tcBorders>
              <w:top w:val="single" w:color="auto" w:sz="4" w:space="0"/>
              <w:left w:val="single" w:color="auto" w:sz="4" w:space="0"/>
              <w:bottom w:val="single" w:color="auto" w:sz="4" w:space="0"/>
              <w:right w:val="single" w:color="auto" w:sz="4" w:space="0"/>
            </w:tcBorders>
            <w:vAlign w:val="center"/>
          </w:tcPr>
          <w:p w14:paraId="53B974A1">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没有违法所得，造成严重危害后果的</w:t>
            </w:r>
          </w:p>
        </w:tc>
        <w:tc>
          <w:tcPr>
            <w:tcW w:w="2331" w:type="dxa"/>
            <w:tcBorders>
              <w:top w:val="single" w:color="auto" w:sz="4" w:space="0"/>
              <w:left w:val="single" w:color="auto" w:sz="4" w:space="0"/>
              <w:bottom w:val="single" w:color="auto" w:sz="4" w:space="0"/>
              <w:right w:val="single" w:color="auto" w:sz="4" w:space="0"/>
            </w:tcBorders>
            <w:vAlign w:val="center"/>
          </w:tcPr>
          <w:p w14:paraId="672B0A69">
            <w:pPr>
              <w:widowControl/>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予以警告，处以7000元以上1万元以下的罚款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48F358F2">
            <w:pPr>
              <w:rPr>
                <w:highlight w:val="none"/>
              </w:rPr>
            </w:pPr>
          </w:p>
        </w:tc>
        <w:tc>
          <w:tcPr>
            <w:tcW w:w="1317" w:type="dxa"/>
            <w:vMerge w:val="continue"/>
            <w:tcBorders>
              <w:top w:val="single" w:color="auto" w:sz="4" w:space="0"/>
              <w:left w:val="single" w:color="auto" w:sz="4" w:space="0"/>
              <w:bottom w:val="single" w:color="auto" w:sz="4" w:space="0"/>
              <w:right w:val="single" w:color="auto" w:sz="4" w:space="0"/>
            </w:tcBorders>
          </w:tcPr>
          <w:p w14:paraId="4C244041">
            <w:pPr>
              <w:rPr>
                <w:highlight w:val="none"/>
              </w:rPr>
            </w:pPr>
          </w:p>
        </w:tc>
      </w:tr>
      <w:tr w14:paraId="1B23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985" w:type="dxa"/>
            <w:vMerge w:val="continue"/>
            <w:tcBorders>
              <w:top w:val="single" w:color="auto" w:sz="4" w:space="0"/>
              <w:left w:val="single" w:color="auto" w:sz="4" w:space="0"/>
              <w:bottom w:val="single" w:color="auto" w:sz="4" w:space="0"/>
              <w:right w:val="single" w:color="auto" w:sz="4" w:space="0"/>
            </w:tcBorders>
          </w:tcPr>
          <w:p w14:paraId="739DBF47">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4CC2E020">
            <w:pPr>
              <w:rPr>
                <w:highlight w:val="none"/>
              </w:rPr>
            </w:pPr>
          </w:p>
        </w:tc>
        <w:tc>
          <w:tcPr>
            <w:tcW w:w="2566" w:type="dxa"/>
            <w:vMerge w:val="continue"/>
            <w:tcBorders>
              <w:top w:val="single" w:color="auto" w:sz="4" w:space="0"/>
              <w:left w:val="single" w:color="auto" w:sz="4" w:space="0"/>
              <w:bottom w:val="single" w:color="auto" w:sz="4" w:space="0"/>
              <w:right w:val="single" w:color="auto" w:sz="4" w:space="0"/>
            </w:tcBorders>
          </w:tcPr>
          <w:p w14:paraId="33725814">
            <w:pPr>
              <w:rPr>
                <w:highlight w:val="none"/>
              </w:rPr>
            </w:pPr>
          </w:p>
        </w:tc>
        <w:tc>
          <w:tcPr>
            <w:tcW w:w="1379" w:type="dxa"/>
            <w:vMerge w:val="continue"/>
            <w:tcBorders>
              <w:left w:val="single" w:color="auto" w:sz="4" w:space="0"/>
              <w:bottom w:val="single" w:color="auto" w:sz="4" w:space="0"/>
              <w:right w:val="single" w:color="auto" w:sz="4" w:space="0"/>
            </w:tcBorders>
            <w:vAlign w:val="center"/>
          </w:tcPr>
          <w:p w14:paraId="0BF2CEFA">
            <w:pPr>
              <w:rPr>
                <w:highlight w:val="none"/>
              </w:rPr>
            </w:pPr>
          </w:p>
        </w:tc>
        <w:tc>
          <w:tcPr>
            <w:tcW w:w="2181" w:type="dxa"/>
            <w:tcBorders>
              <w:top w:val="single" w:color="auto" w:sz="4" w:space="0"/>
              <w:left w:val="single" w:color="auto" w:sz="4" w:space="0"/>
              <w:bottom w:val="single" w:color="auto" w:sz="4" w:space="0"/>
              <w:right w:val="single" w:color="auto" w:sz="4" w:space="0"/>
            </w:tcBorders>
            <w:vAlign w:val="center"/>
          </w:tcPr>
          <w:p w14:paraId="18C6666A">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违法所得在1万元以上的</w:t>
            </w:r>
          </w:p>
        </w:tc>
        <w:tc>
          <w:tcPr>
            <w:tcW w:w="2331" w:type="dxa"/>
            <w:tcBorders>
              <w:top w:val="single" w:color="auto" w:sz="4" w:space="0"/>
              <w:left w:val="single" w:color="auto" w:sz="4" w:space="0"/>
              <w:bottom w:val="single" w:color="auto" w:sz="4" w:space="0"/>
              <w:right w:val="single" w:color="auto" w:sz="4" w:space="0"/>
            </w:tcBorders>
            <w:vAlign w:val="center"/>
          </w:tcPr>
          <w:p w14:paraId="6CE44A64">
            <w:pPr>
              <w:rPr>
                <w:rFonts w:hint="eastAsia" w:ascii="宋体" w:cs="宋体"/>
                <w:color w:val="000000"/>
                <w:kern w:val="0"/>
                <w:szCs w:val="21"/>
                <w:highlight w:val="none"/>
              </w:rPr>
            </w:pPr>
            <w:r>
              <w:rPr>
                <w:rFonts w:hint="eastAsia" w:ascii="宋体" w:cs="宋体"/>
                <w:color w:val="000000"/>
                <w:spacing w:val="8"/>
                <w:szCs w:val="21"/>
                <w:highlight w:val="none"/>
              </w:rPr>
              <w:t>予以警告；</w:t>
            </w:r>
            <w:r>
              <w:rPr>
                <w:rFonts w:hint="eastAsia" w:ascii="宋体" w:cs="宋体"/>
                <w:color w:val="000000"/>
                <w:kern w:val="0"/>
                <w:szCs w:val="21"/>
                <w:highlight w:val="none"/>
              </w:rPr>
              <w:t>处以违法所得2倍以上3倍以下且不超过3万元的罚款</w:t>
            </w:r>
          </w:p>
        </w:tc>
        <w:tc>
          <w:tcPr>
            <w:tcW w:w="1282" w:type="dxa"/>
            <w:vMerge w:val="continue"/>
            <w:tcBorders>
              <w:top w:val="single" w:color="auto" w:sz="4" w:space="0"/>
              <w:left w:val="single" w:color="auto" w:sz="4" w:space="0"/>
              <w:bottom w:val="single" w:color="auto" w:sz="4" w:space="0"/>
              <w:right w:val="single" w:color="auto" w:sz="4" w:space="0"/>
            </w:tcBorders>
          </w:tcPr>
          <w:p w14:paraId="6DE2EF5D">
            <w:pPr>
              <w:rPr>
                <w:highlight w:val="none"/>
              </w:rPr>
            </w:pPr>
          </w:p>
        </w:tc>
        <w:tc>
          <w:tcPr>
            <w:tcW w:w="1317" w:type="dxa"/>
            <w:vMerge w:val="continue"/>
            <w:tcBorders>
              <w:top w:val="single" w:color="auto" w:sz="4" w:space="0"/>
              <w:left w:val="single" w:color="auto" w:sz="4" w:space="0"/>
              <w:bottom w:val="single" w:color="auto" w:sz="4" w:space="0"/>
              <w:right w:val="single" w:color="auto" w:sz="4" w:space="0"/>
            </w:tcBorders>
          </w:tcPr>
          <w:p w14:paraId="142AD7EC">
            <w:pPr>
              <w:rPr>
                <w:highlight w:val="none"/>
              </w:rPr>
            </w:pPr>
          </w:p>
        </w:tc>
      </w:tr>
    </w:tbl>
    <w:p w14:paraId="264B798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287"/>
        <w:gridCol w:w="2908"/>
        <w:gridCol w:w="1350"/>
        <w:gridCol w:w="2024"/>
        <w:gridCol w:w="2577"/>
        <w:gridCol w:w="1159"/>
        <w:gridCol w:w="1126"/>
      </w:tblGrid>
      <w:tr w14:paraId="5961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23E4B2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287" w:type="dxa"/>
            <w:tcBorders>
              <w:top w:val="single" w:color="auto" w:sz="4" w:space="0"/>
              <w:left w:val="single" w:color="auto" w:sz="4" w:space="0"/>
              <w:bottom w:val="single" w:color="auto" w:sz="4" w:space="0"/>
              <w:right w:val="single" w:color="auto" w:sz="4" w:space="0"/>
            </w:tcBorders>
            <w:vAlign w:val="center"/>
          </w:tcPr>
          <w:p w14:paraId="732646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08" w:type="dxa"/>
            <w:tcBorders>
              <w:top w:val="single" w:color="auto" w:sz="4" w:space="0"/>
              <w:left w:val="single" w:color="auto" w:sz="4" w:space="0"/>
              <w:bottom w:val="single" w:color="auto" w:sz="4" w:space="0"/>
              <w:right w:val="single" w:color="auto" w:sz="4" w:space="0"/>
            </w:tcBorders>
            <w:vAlign w:val="center"/>
          </w:tcPr>
          <w:p w14:paraId="303317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73105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24" w:type="dxa"/>
            <w:tcBorders>
              <w:top w:val="single" w:color="auto" w:sz="4" w:space="0"/>
              <w:left w:val="single" w:color="auto" w:sz="4" w:space="0"/>
              <w:bottom w:val="single" w:color="auto" w:sz="4" w:space="0"/>
              <w:right w:val="single" w:color="auto" w:sz="4" w:space="0"/>
            </w:tcBorders>
            <w:vAlign w:val="center"/>
          </w:tcPr>
          <w:p w14:paraId="07139D4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77" w:type="dxa"/>
            <w:tcBorders>
              <w:top w:val="single" w:color="auto" w:sz="4" w:space="0"/>
              <w:left w:val="single" w:color="auto" w:sz="4" w:space="0"/>
              <w:bottom w:val="single" w:color="auto" w:sz="4" w:space="0"/>
              <w:right w:val="single" w:color="auto" w:sz="4" w:space="0"/>
            </w:tcBorders>
            <w:vAlign w:val="center"/>
          </w:tcPr>
          <w:p w14:paraId="2CB38C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9" w:type="dxa"/>
            <w:tcBorders>
              <w:top w:val="single" w:color="auto" w:sz="4" w:space="0"/>
              <w:left w:val="single" w:color="auto" w:sz="4" w:space="0"/>
              <w:bottom w:val="single" w:color="auto" w:sz="4" w:space="0"/>
              <w:right w:val="single" w:color="auto" w:sz="4" w:space="0"/>
            </w:tcBorders>
            <w:vAlign w:val="center"/>
          </w:tcPr>
          <w:p w14:paraId="4EEEA24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755B443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BBA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A4C8D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2135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85" w:type="dxa"/>
            <w:vMerge w:val="restart"/>
            <w:tcBorders>
              <w:top w:val="single" w:color="auto" w:sz="4" w:space="0"/>
              <w:left w:val="single" w:color="auto" w:sz="4" w:space="0"/>
              <w:bottom w:val="single" w:color="auto" w:sz="4" w:space="0"/>
              <w:right w:val="single" w:color="auto" w:sz="4" w:space="0"/>
            </w:tcBorders>
          </w:tcPr>
          <w:p w14:paraId="5DFF8EA5">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2405067</w:t>
            </w:r>
          </w:p>
        </w:tc>
        <w:tc>
          <w:tcPr>
            <w:tcW w:w="1287" w:type="dxa"/>
            <w:vMerge w:val="restart"/>
            <w:tcBorders>
              <w:top w:val="single" w:color="auto" w:sz="4" w:space="0"/>
              <w:left w:val="single" w:color="auto" w:sz="4" w:space="0"/>
              <w:bottom w:val="single" w:color="auto" w:sz="4" w:space="0"/>
              <w:right w:val="single" w:color="auto" w:sz="4" w:space="0"/>
            </w:tcBorders>
          </w:tcPr>
          <w:p w14:paraId="7ED03070">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勘察设计</w:t>
            </w:r>
            <w:r>
              <w:rPr>
                <w:rFonts w:hint="eastAsia" w:ascii="宋体" w:cs="宋体"/>
                <w:color w:val="000000"/>
                <w:spacing w:val="8"/>
                <w:szCs w:val="21"/>
                <w:highlight w:val="none"/>
              </w:rPr>
              <w:t>注册工程师在执业活动中涂改、出租、出借或者以形式非法转让注册证书或者执业印章</w:t>
            </w:r>
            <w:r>
              <w:rPr>
                <w:rFonts w:hint="eastAsia" w:ascii="宋体" w:cs="宋体"/>
                <w:color w:val="000000"/>
                <w:spacing w:val="8"/>
                <w:szCs w:val="21"/>
                <w:highlight w:val="none"/>
                <w:lang w:eastAsia="zh-CN"/>
              </w:rPr>
              <w:t>的</w:t>
            </w:r>
          </w:p>
        </w:tc>
        <w:tc>
          <w:tcPr>
            <w:tcW w:w="2908" w:type="dxa"/>
            <w:vMerge w:val="restart"/>
            <w:tcBorders>
              <w:top w:val="single" w:color="auto" w:sz="4" w:space="0"/>
              <w:left w:val="single" w:color="auto" w:sz="4" w:space="0"/>
              <w:bottom w:val="single" w:color="auto" w:sz="4" w:space="0"/>
              <w:right w:val="single" w:color="auto" w:sz="4" w:space="0"/>
            </w:tcBorders>
          </w:tcPr>
          <w:p w14:paraId="77DEE1BE">
            <w:pPr>
              <w:widowControl/>
              <w:rPr>
                <w:rFonts w:hint="eastAsia" w:ascii="宋体" w:cs="宋体"/>
                <w:color w:val="000000"/>
                <w:kern w:val="0"/>
                <w:szCs w:val="21"/>
                <w:highlight w:val="none"/>
              </w:rPr>
            </w:pPr>
            <w:r>
              <w:rPr>
                <w:rFonts w:hint="eastAsia" w:ascii="宋体" w:cs="宋体"/>
                <w:color w:val="000000"/>
                <w:kern w:val="0"/>
                <w:szCs w:val="21"/>
                <w:highlight w:val="none"/>
              </w:rPr>
              <w:t>《勘察设计注册工程师管理规定》第三十条第(二)项</w:t>
            </w:r>
          </w:p>
          <w:p w14:paraId="3A1C9C41">
            <w:pPr>
              <w:rPr>
                <w:rFonts w:hint="eastAsia" w:ascii="宋体" w:cs="宋体"/>
                <w:color w:val="000000"/>
                <w:spacing w:val="8"/>
                <w:szCs w:val="21"/>
                <w:highlight w:val="none"/>
              </w:rPr>
            </w:pPr>
            <w:r>
              <w:rPr>
                <w:rFonts w:hint="eastAsia" w:ascii="宋体" w:cs="宋体"/>
                <w:color w:val="000000"/>
                <w:spacing w:val="8"/>
                <w:szCs w:val="21"/>
                <w:highlight w:val="none"/>
              </w:rPr>
              <w:t>注册工程师在执业活动中有下列行为之一的，由县级以上人民政府住房城乡建设主管部门或者有关部门予以警告，责令其改正，没有违法所得的，处以1万元以下的罚款；有违法所得的，处以违法所得3倍以下且不超过3万元的罚款；造成损失的，应当承担赔偿责任；构成犯罪的，依法追究刑事责任：</w:t>
            </w:r>
          </w:p>
          <w:p w14:paraId="5EEBC2CF">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（二）涂改、出租、出借或者以</w:t>
            </w:r>
            <w:r>
              <w:rPr>
                <w:rFonts w:hint="eastAsia" w:ascii="宋体" w:cs="宋体"/>
                <w:color w:val="000000"/>
                <w:spacing w:val="8"/>
                <w:szCs w:val="21"/>
                <w:highlight w:val="none"/>
                <w:lang w:val="en-US" w:eastAsia="zh-CN"/>
              </w:rPr>
              <w:t>其他</w:t>
            </w:r>
            <w:r>
              <w:rPr>
                <w:rFonts w:hint="eastAsia" w:ascii="宋体" w:cs="宋体"/>
                <w:color w:val="000000"/>
                <w:spacing w:val="8"/>
                <w:szCs w:val="21"/>
                <w:highlight w:val="none"/>
              </w:rPr>
              <w:t>形式非法转让注册证书或者执业印章的；</w:t>
            </w:r>
          </w:p>
        </w:tc>
        <w:tc>
          <w:tcPr>
            <w:tcW w:w="1350" w:type="dxa"/>
            <w:tcBorders>
              <w:top w:val="single" w:color="auto" w:sz="4" w:space="0"/>
              <w:left w:val="single" w:color="auto" w:sz="4" w:space="0"/>
              <w:bottom w:val="single" w:color="auto" w:sz="4" w:space="0"/>
              <w:right w:val="single" w:color="auto" w:sz="4" w:space="0"/>
            </w:tcBorders>
            <w:vAlign w:val="center"/>
          </w:tcPr>
          <w:p w14:paraId="773667B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24" w:type="dxa"/>
            <w:tcBorders>
              <w:top w:val="single" w:color="auto" w:sz="4" w:space="0"/>
              <w:left w:val="single" w:color="auto" w:sz="4" w:space="0"/>
              <w:bottom w:val="single" w:color="auto" w:sz="4" w:space="0"/>
              <w:right w:val="single" w:color="auto" w:sz="4" w:space="0"/>
            </w:tcBorders>
            <w:vAlign w:val="center"/>
          </w:tcPr>
          <w:p w14:paraId="5A867871">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577" w:type="dxa"/>
            <w:tcBorders>
              <w:top w:val="single" w:color="auto" w:sz="4" w:space="0"/>
              <w:left w:val="single" w:color="auto" w:sz="4" w:space="0"/>
              <w:bottom w:val="single" w:color="auto" w:sz="4" w:space="0"/>
              <w:right w:val="single" w:color="auto" w:sz="4" w:space="0"/>
            </w:tcBorders>
            <w:vAlign w:val="center"/>
          </w:tcPr>
          <w:p w14:paraId="38A2908C">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予以警告；</w:t>
            </w:r>
            <w:r>
              <w:rPr>
                <w:rFonts w:hint="eastAsia" w:ascii="宋体" w:cs="宋体"/>
                <w:color w:val="000000"/>
                <w:kern w:val="0"/>
                <w:szCs w:val="21"/>
                <w:highlight w:val="none"/>
              </w:rPr>
              <w:t>处3000元以下的罚款</w:t>
            </w:r>
          </w:p>
        </w:tc>
        <w:tc>
          <w:tcPr>
            <w:tcW w:w="1159" w:type="dxa"/>
            <w:vMerge w:val="restart"/>
            <w:tcBorders>
              <w:top w:val="single" w:color="auto" w:sz="4" w:space="0"/>
              <w:left w:val="single" w:color="auto" w:sz="4" w:space="0"/>
              <w:bottom w:val="single" w:color="auto" w:sz="4" w:space="0"/>
              <w:right w:val="single" w:color="auto" w:sz="4" w:space="0"/>
            </w:tcBorders>
          </w:tcPr>
          <w:p w14:paraId="0EC589E0">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53865A9C">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0728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A3738F0">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64B2038E">
            <w:pPr>
              <w:rPr>
                <w:highlight w:val="none"/>
              </w:rPr>
            </w:pPr>
          </w:p>
        </w:tc>
        <w:tc>
          <w:tcPr>
            <w:tcW w:w="2908" w:type="dxa"/>
            <w:vMerge w:val="continue"/>
            <w:tcBorders>
              <w:top w:val="single" w:color="auto" w:sz="4" w:space="0"/>
              <w:left w:val="single" w:color="auto" w:sz="4" w:space="0"/>
              <w:bottom w:val="single" w:color="auto" w:sz="4" w:space="0"/>
              <w:right w:val="single" w:color="auto" w:sz="4" w:space="0"/>
            </w:tcBorders>
          </w:tcPr>
          <w:p w14:paraId="4EABED00">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BF212F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24" w:type="dxa"/>
            <w:tcBorders>
              <w:top w:val="single" w:color="auto" w:sz="4" w:space="0"/>
              <w:left w:val="single" w:color="auto" w:sz="4" w:space="0"/>
              <w:bottom w:val="single" w:color="auto" w:sz="4" w:space="0"/>
              <w:right w:val="single" w:color="auto" w:sz="4" w:space="0"/>
            </w:tcBorders>
            <w:vAlign w:val="center"/>
          </w:tcPr>
          <w:p w14:paraId="74F1FD3C">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违法所得在5000元以下的</w:t>
            </w:r>
          </w:p>
        </w:tc>
        <w:tc>
          <w:tcPr>
            <w:tcW w:w="2577" w:type="dxa"/>
            <w:tcBorders>
              <w:top w:val="single" w:color="auto" w:sz="4" w:space="0"/>
              <w:left w:val="single" w:color="auto" w:sz="4" w:space="0"/>
              <w:bottom w:val="single" w:color="auto" w:sz="4" w:space="0"/>
              <w:right w:val="single" w:color="auto" w:sz="4" w:space="0"/>
            </w:tcBorders>
            <w:vAlign w:val="center"/>
          </w:tcPr>
          <w:p w14:paraId="37D2A5E3">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lang w:eastAsia="zh-CN"/>
              </w:rPr>
              <w:t>处以违法所得1倍以下的罚款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2DD28FF1">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0ED689E1">
            <w:pPr>
              <w:rPr>
                <w:highlight w:val="none"/>
              </w:rPr>
            </w:pPr>
          </w:p>
        </w:tc>
      </w:tr>
      <w:tr w14:paraId="00FA4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221B7D8">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07823E54">
            <w:pPr>
              <w:rPr>
                <w:highlight w:val="none"/>
              </w:rPr>
            </w:pPr>
          </w:p>
        </w:tc>
        <w:tc>
          <w:tcPr>
            <w:tcW w:w="2908" w:type="dxa"/>
            <w:vMerge w:val="continue"/>
            <w:tcBorders>
              <w:top w:val="single" w:color="auto" w:sz="4" w:space="0"/>
              <w:left w:val="single" w:color="auto" w:sz="4" w:space="0"/>
              <w:bottom w:val="single" w:color="auto" w:sz="4" w:space="0"/>
              <w:right w:val="single" w:color="auto" w:sz="4" w:space="0"/>
            </w:tcBorders>
          </w:tcPr>
          <w:p w14:paraId="4AF1EB6F">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33E0B4C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24" w:type="dxa"/>
            <w:tcBorders>
              <w:top w:val="single" w:color="auto" w:sz="4" w:space="0"/>
              <w:left w:val="single" w:color="auto" w:sz="4" w:space="0"/>
              <w:bottom w:val="single" w:color="auto" w:sz="4" w:space="0"/>
              <w:right w:val="single" w:color="auto" w:sz="4" w:space="0"/>
            </w:tcBorders>
            <w:vAlign w:val="center"/>
          </w:tcPr>
          <w:p w14:paraId="5DC91F84">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577" w:type="dxa"/>
            <w:tcBorders>
              <w:top w:val="single" w:color="auto" w:sz="4" w:space="0"/>
              <w:left w:val="single" w:color="auto" w:sz="4" w:space="0"/>
              <w:bottom w:val="single" w:color="auto" w:sz="4" w:space="0"/>
              <w:right w:val="single" w:color="auto" w:sz="4" w:space="0"/>
            </w:tcBorders>
            <w:vAlign w:val="center"/>
          </w:tcPr>
          <w:p w14:paraId="0AC3A109">
            <w:pPr>
              <w:widowControl/>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予以警告；处以3000元以上7000元以下的罚款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0BAB92ED">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482658BF">
            <w:pPr>
              <w:rPr>
                <w:highlight w:val="none"/>
              </w:rPr>
            </w:pPr>
          </w:p>
        </w:tc>
      </w:tr>
      <w:tr w14:paraId="5972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E22B889">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7DA6DB59">
            <w:pPr>
              <w:rPr>
                <w:highlight w:val="none"/>
              </w:rPr>
            </w:pPr>
          </w:p>
        </w:tc>
        <w:tc>
          <w:tcPr>
            <w:tcW w:w="2908" w:type="dxa"/>
            <w:vMerge w:val="continue"/>
            <w:tcBorders>
              <w:top w:val="single" w:color="auto" w:sz="4" w:space="0"/>
              <w:left w:val="single" w:color="auto" w:sz="4" w:space="0"/>
              <w:bottom w:val="single" w:color="auto" w:sz="4" w:space="0"/>
              <w:right w:val="single" w:color="auto" w:sz="4" w:space="0"/>
            </w:tcBorders>
          </w:tcPr>
          <w:p w14:paraId="33592101">
            <w:pPr>
              <w:rPr>
                <w:highlight w:val="none"/>
              </w:rPr>
            </w:pPr>
          </w:p>
        </w:tc>
        <w:tc>
          <w:tcPr>
            <w:tcW w:w="1350" w:type="dxa"/>
            <w:vMerge w:val="continue"/>
            <w:tcBorders>
              <w:left w:val="single" w:color="auto" w:sz="4" w:space="0"/>
              <w:right w:val="single" w:color="auto" w:sz="4" w:space="0"/>
            </w:tcBorders>
            <w:vAlign w:val="center"/>
          </w:tcPr>
          <w:p w14:paraId="478997C2">
            <w:pPr>
              <w:rPr>
                <w:highlight w:val="none"/>
              </w:rPr>
            </w:pPr>
          </w:p>
        </w:tc>
        <w:tc>
          <w:tcPr>
            <w:tcW w:w="2024" w:type="dxa"/>
            <w:tcBorders>
              <w:top w:val="single" w:color="auto" w:sz="4" w:space="0"/>
              <w:left w:val="single" w:color="auto" w:sz="4" w:space="0"/>
              <w:bottom w:val="single" w:color="auto" w:sz="4" w:space="0"/>
              <w:right w:val="single" w:color="auto" w:sz="4" w:space="0"/>
            </w:tcBorders>
            <w:vAlign w:val="center"/>
          </w:tcPr>
          <w:p w14:paraId="748DE3F3">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577" w:type="dxa"/>
            <w:tcBorders>
              <w:top w:val="single" w:color="auto" w:sz="4" w:space="0"/>
              <w:left w:val="single" w:color="auto" w:sz="4" w:space="0"/>
              <w:bottom w:val="single" w:color="auto" w:sz="4" w:space="0"/>
              <w:right w:val="single" w:color="auto" w:sz="4" w:space="0"/>
            </w:tcBorders>
            <w:vAlign w:val="center"/>
          </w:tcPr>
          <w:p w14:paraId="3A8C0479">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lang w:eastAsia="zh-CN"/>
              </w:rPr>
              <w:t>处以违法所得1倍以上2倍以下的罚款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622831A1">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57B7FCCC">
            <w:pPr>
              <w:rPr>
                <w:highlight w:val="none"/>
              </w:rPr>
            </w:pPr>
          </w:p>
        </w:tc>
      </w:tr>
      <w:tr w14:paraId="2DD2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16E0314">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3445F15B">
            <w:pPr>
              <w:rPr>
                <w:highlight w:val="none"/>
              </w:rPr>
            </w:pPr>
          </w:p>
        </w:tc>
        <w:tc>
          <w:tcPr>
            <w:tcW w:w="2908" w:type="dxa"/>
            <w:vMerge w:val="continue"/>
            <w:tcBorders>
              <w:top w:val="single" w:color="auto" w:sz="4" w:space="0"/>
              <w:left w:val="single" w:color="auto" w:sz="4" w:space="0"/>
              <w:bottom w:val="single" w:color="auto" w:sz="4" w:space="0"/>
              <w:right w:val="single" w:color="auto" w:sz="4" w:space="0"/>
            </w:tcBorders>
          </w:tcPr>
          <w:p w14:paraId="5D1D6869">
            <w:pPr>
              <w:rPr>
                <w:highlight w:val="none"/>
              </w:rPr>
            </w:pPr>
          </w:p>
        </w:tc>
        <w:tc>
          <w:tcPr>
            <w:tcW w:w="1350" w:type="dxa"/>
            <w:vMerge w:val="continue"/>
            <w:tcBorders>
              <w:left w:val="single" w:color="auto" w:sz="4" w:space="0"/>
              <w:right w:val="single" w:color="auto" w:sz="4" w:space="0"/>
            </w:tcBorders>
            <w:vAlign w:val="center"/>
          </w:tcPr>
          <w:p w14:paraId="351AF9B0">
            <w:pPr>
              <w:jc w:val="center"/>
              <w:rPr>
                <w:rFonts w:hint="eastAsia" w:ascii="楷体_GB2312" w:eastAsia="楷体_GB2312" w:cs="楷体_GB2312"/>
                <w:sz w:val="21"/>
                <w:szCs w:val="21"/>
                <w:highlight w:val="none"/>
                <w:vertAlign w:val="baseline"/>
                <w:lang w:val="en-US" w:eastAsia="zh-CN"/>
              </w:rPr>
            </w:pPr>
          </w:p>
        </w:tc>
        <w:tc>
          <w:tcPr>
            <w:tcW w:w="2024" w:type="dxa"/>
            <w:tcBorders>
              <w:top w:val="single" w:color="auto" w:sz="4" w:space="0"/>
              <w:left w:val="single" w:color="auto" w:sz="4" w:space="0"/>
              <w:bottom w:val="single" w:color="auto" w:sz="4" w:space="0"/>
              <w:right w:val="single" w:color="auto" w:sz="4" w:space="0"/>
            </w:tcBorders>
            <w:vAlign w:val="center"/>
          </w:tcPr>
          <w:p w14:paraId="0CA55C60">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没有违法所得，造成严重危害后果的</w:t>
            </w:r>
          </w:p>
        </w:tc>
        <w:tc>
          <w:tcPr>
            <w:tcW w:w="2577" w:type="dxa"/>
            <w:tcBorders>
              <w:top w:val="single" w:color="auto" w:sz="4" w:space="0"/>
              <w:left w:val="single" w:color="auto" w:sz="4" w:space="0"/>
              <w:bottom w:val="single" w:color="auto" w:sz="4" w:space="0"/>
              <w:right w:val="single" w:color="auto" w:sz="4" w:space="0"/>
            </w:tcBorders>
            <w:vAlign w:val="center"/>
          </w:tcPr>
          <w:p w14:paraId="677F9C8D">
            <w:pPr>
              <w:widowControl/>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予以警告，处以7000元以上1万元以下的罚款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65A52E43">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404A29F7">
            <w:pPr>
              <w:rPr>
                <w:highlight w:val="none"/>
              </w:rPr>
            </w:pPr>
          </w:p>
        </w:tc>
      </w:tr>
      <w:tr w14:paraId="44B6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4BA176E">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0A853357">
            <w:pPr>
              <w:rPr>
                <w:highlight w:val="none"/>
              </w:rPr>
            </w:pPr>
          </w:p>
        </w:tc>
        <w:tc>
          <w:tcPr>
            <w:tcW w:w="2908" w:type="dxa"/>
            <w:vMerge w:val="continue"/>
            <w:tcBorders>
              <w:top w:val="single" w:color="auto" w:sz="4" w:space="0"/>
              <w:left w:val="single" w:color="auto" w:sz="4" w:space="0"/>
              <w:bottom w:val="single" w:color="auto" w:sz="4" w:space="0"/>
              <w:right w:val="single" w:color="auto" w:sz="4" w:space="0"/>
            </w:tcBorders>
          </w:tcPr>
          <w:p w14:paraId="3E2B0262">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773E125D">
            <w:pPr>
              <w:rPr>
                <w:highlight w:val="none"/>
              </w:rPr>
            </w:pPr>
          </w:p>
        </w:tc>
        <w:tc>
          <w:tcPr>
            <w:tcW w:w="2024" w:type="dxa"/>
            <w:tcBorders>
              <w:top w:val="single" w:color="auto" w:sz="4" w:space="0"/>
              <w:left w:val="single" w:color="auto" w:sz="4" w:space="0"/>
              <w:bottom w:val="single" w:color="auto" w:sz="4" w:space="0"/>
              <w:right w:val="single" w:color="auto" w:sz="4" w:space="0"/>
            </w:tcBorders>
            <w:vAlign w:val="center"/>
          </w:tcPr>
          <w:p w14:paraId="739A3AF2">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违法所得在1万元以上的</w:t>
            </w:r>
          </w:p>
        </w:tc>
        <w:tc>
          <w:tcPr>
            <w:tcW w:w="2577" w:type="dxa"/>
            <w:tcBorders>
              <w:top w:val="single" w:color="auto" w:sz="4" w:space="0"/>
              <w:left w:val="single" w:color="auto" w:sz="4" w:space="0"/>
              <w:bottom w:val="single" w:color="auto" w:sz="4" w:space="0"/>
              <w:right w:val="single" w:color="auto" w:sz="4" w:space="0"/>
            </w:tcBorders>
            <w:vAlign w:val="center"/>
          </w:tcPr>
          <w:p w14:paraId="6B4B3618">
            <w:pPr>
              <w:rPr>
                <w:rFonts w:hint="eastAsia" w:ascii="宋体" w:cs="宋体"/>
                <w:color w:val="000000"/>
                <w:kern w:val="0"/>
                <w:szCs w:val="21"/>
                <w:highlight w:val="none"/>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rPr>
              <w:t>处以违法所得2倍以上3倍以下且不超过3万元的罚款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4ABD9407">
            <w:pPr>
              <w:rPr>
                <w:highlight w:val="none"/>
              </w:rPr>
            </w:pPr>
          </w:p>
        </w:tc>
        <w:tc>
          <w:tcPr>
            <w:tcW w:w="1126" w:type="dxa"/>
            <w:vMerge w:val="continue"/>
            <w:tcBorders>
              <w:top w:val="single" w:color="auto" w:sz="4" w:space="0"/>
              <w:left w:val="single" w:color="auto" w:sz="4" w:space="0"/>
              <w:bottom w:val="single" w:color="auto" w:sz="4" w:space="0"/>
              <w:right w:val="single" w:color="auto" w:sz="4" w:space="0"/>
            </w:tcBorders>
          </w:tcPr>
          <w:p w14:paraId="3E76E398">
            <w:pPr>
              <w:rPr>
                <w:highlight w:val="none"/>
              </w:rPr>
            </w:pPr>
          </w:p>
        </w:tc>
      </w:tr>
    </w:tbl>
    <w:p w14:paraId="169DE4B2">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538"/>
        <w:gridCol w:w="2655"/>
        <w:gridCol w:w="1320"/>
        <w:gridCol w:w="2083"/>
        <w:gridCol w:w="2468"/>
        <w:gridCol w:w="1227"/>
        <w:gridCol w:w="1153"/>
      </w:tblGrid>
      <w:tr w14:paraId="41FA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6D602CC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38" w:type="dxa"/>
            <w:tcBorders>
              <w:top w:val="single" w:color="auto" w:sz="4" w:space="0"/>
              <w:left w:val="single" w:color="auto" w:sz="4" w:space="0"/>
              <w:bottom w:val="single" w:color="auto" w:sz="4" w:space="0"/>
              <w:right w:val="single" w:color="auto" w:sz="4" w:space="0"/>
            </w:tcBorders>
            <w:vAlign w:val="center"/>
          </w:tcPr>
          <w:p w14:paraId="53F2A7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55" w:type="dxa"/>
            <w:tcBorders>
              <w:top w:val="single" w:color="auto" w:sz="4" w:space="0"/>
              <w:left w:val="single" w:color="auto" w:sz="4" w:space="0"/>
              <w:bottom w:val="single" w:color="auto" w:sz="4" w:space="0"/>
              <w:right w:val="single" w:color="auto" w:sz="4" w:space="0"/>
            </w:tcBorders>
            <w:vAlign w:val="center"/>
          </w:tcPr>
          <w:p w14:paraId="43DC19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20" w:type="dxa"/>
            <w:tcBorders>
              <w:top w:val="single" w:color="auto" w:sz="4" w:space="0"/>
              <w:left w:val="single" w:color="auto" w:sz="4" w:space="0"/>
              <w:bottom w:val="single" w:color="auto" w:sz="4" w:space="0"/>
              <w:right w:val="single" w:color="auto" w:sz="4" w:space="0"/>
            </w:tcBorders>
            <w:vAlign w:val="center"/>
          </w:tcPr>
          <w:p w14:paraId="098D24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83" w:type="dxa"/>
            <w:tcBorders>
              <w:top w:val="single" w:color="auto" w:sz="4" w:space="0"/>
              <w:left w:val="single" w:color="auto" w:sz="4" w:space="0"/>
              <w:bottom w:val="single" w:color="auto" w:sz="4" w:space="0"/>
              <w:right w:val="single" w:color="auto" w:sz="4" w:space="0"/>
            </w:tcBorders>
            <w:vAlign w:val="center"/>
          </w:tcPr>
          <w:p w14:paraId="053F2C7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68" w:type="dxa"/>
            <w:tcBorders>
              <w:top w:val="single" w:color="auto" w:sz="4" w:space="0"/>
              <w:left w:val="single" w:color="auto" w:sz="4" w:space="0"/>
              <w:bottom w:val="single" w:color="auto" w:sz="4" w:space="0"/>
              <w:right w:val="single" w:color="auto" w:sz="4" w:space="0"/>
            </w:tcBorders>
            <w:vAlign w:val="center"/>
          </w:tcPr>
          <w:p w14:paraId="2FAFF5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27" w:type="dxa"/>
            <w:tcBorders>
              <w:top w:val="single" w:color="auto" w:sz="4" w:space="0"/>
              <w:left w:val="single" w:color="auto" w:sz="4" w:space="0"/>
              <w:bottom w:val="single" w:color="auto" w:sz="4" w:space="0"/>
              <w:right w:val="single" w:color="auto" w:sz="4" w:space="0"/>
            </w:tcBorders>
            <w:vAlign w:val="center"/>
          </w:tcPr>
          <w:p w14:paraId="6F5677F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53" w:type="dxa"/>
            <w:tcBorders>
              <w:top w:val="single" w:color="auto" w:sz="4" w:space="0"/>
              <w:left w:val="single" w:color="auto" w:sz="4" w:space="0"/>
              <w:bottom w:val="single" w:color="auto" w:sz="4" w:space="0"/>
              <w:right w:val="single" w:color="auto" w:sz="4" w:space="0"/>
            </w:tcBorders>
            <w:vAlign w:val="center"/>
          </w:tcPr>
          <w:p w14:paraId="6D0FB46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09C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75C8CD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5B50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1072" w:type="dxa"/>
            <w:vMerge w:val="restart"/>
            <w:tcBorders>
              <w:top w:val="single" w:color="auto" w:sz="4" w:space="0"/>
              <w:left w:val="single" w:color="auto" w:sz="4" w:space="0"/>
              <w:bottom w:val="single" w:color="auto" w:sz="4" w:space="0"/>
              <w:right w:val="single" w:color="auto" w:sz="4" w:space="0"/>
            </w:tcBorders>
          </w:tcPr>
          <w:p w14:paraId="3ABF6495">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2405068</w:t>
            </w:r>
          </w:p>
        </w:tc>
        <w:tc>
          <w:tcPr>
            <w:tcW w:w="1538" w:type="dxa"/>
            <w:vMerge w:val="restart"/>
            <w:tcBorders>
              <w:top w:val="single" w:color="auto" w:sz="4" w:space="0"/>
              <w:left w:val="single" w:color="auto" w:sz="4" w:space="0"/>
              <w:bottom w:val="single" w:color="auto" w:sz="4" w:space="0"/>
              <w:right w:val="single" w:color="auto" w:sz="4" w:space="0"/>
            </w:tcBorders>
          </w:tcPr>
          <w:p w14:paraId="498A8569">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勘察设计</w:t>
            </w:r>
            <w:r>
              <w:rPr>
                <w:rFonts w:hint="eastAsia" w:ascii="宋体" w:cs="宋体"/>
                <w:color w:val="000000"/>
                <w:spacing w:val="8"/>
                <w:szCs w:val="21"/>
                <w:highlight w:val="none"/>
              </w:rPr>
              <w:t>注册工程师在执业活动中泄露执业中应当保守的秘密并造成严重后果</w:t>
            </w:r>
            <w:r>
              <w:rPr>
                <w:rFonts w:hint="eastAsia" w:ascii="宋体" w:cs="宋体"/>
                <w:color w:val="000000"/>
                <w:spacing w:val="8"/>
                <w:szCs w:val="21"/>
                <w:highlight w:val="none"/>
                <w:lang w:eastAsia="zh-CN"/>
              </w:rPr>
              <w:t>的</w:t>
            </w:r>
          </w:p>
        </w:tc>
        <w:tc>
          <w:tcPr>
            <w:tcW w:w="2655" w:type="dxa"/>
            <w:vMerge w:val="restart"/>
            <w:tcBorders>
              <w:top w:val="single" w:color="auto" w:sz="4" w:space="0"/>
              <w:left w:val="single" w:color="auto" w:sz="4" w:space="0"/>
              <w:bottom w:val="single" w:color="auto" w:sz="4" w:space="0"/>
              <w:right w:val="single" w:color="auto" w:sz="4" w:space="0"/>
            </w:tcBorders>
          </w:tcPr>
          <w:p w14:paraId="64710680">
            <w:pPr>
              <w:widowControl/>
              <w:rPr>
                <w:rFonts w:hint="eastAsia" w:ascii="宋体" w:cs="宋体"/>
                <w:color w:val="000000"/>
                <w:szCs w:val="21"/>
                <w:highlight w:val="none"/>
              </w:rPr>
            </w:pPr>
            <w:r>
              <w:rPr>
                <w:rFonts w:hint="eastAsia" w:ascii="宋体" w:cs="宋体"/>
                <w:color w:val="000000"/>
                <w:kern w:val="0"/>
                <w:szCs w:val="21"/>
                <w:highlight w:val="none"/>
              </w:rPr>
              <w:t>《勘察设计注册工程师管理规定》第三十条第(三)项</w:t>
            </w:r>
            <w:r>
              <w:rPr>
                <w:rFonts w:hint="eastAsia" w:ascii="宋体" w:cs="宋体"/>
                <w:color w:val="000000"/>
                <w:kern w:val="0"/>
                <w:szCs w:val="21"/>
                <w:highlight w:val="none"/>
                <w:lang w:val="en-US" w:eastAsia="zh-CN"/>
              </w:rPr>
              <w:t xml:space="preserve"> </w:t>
            </w:r>
            <w:r>
              <w:rPr>
                <w:rFonts w:hint="eastAsia" w:ascii="宋体" w:cs="宋体"/>
                <w:color w:val="000000"/>
                <w:spacing w:val="8"/>
                <w:szCs w:val="21"/>
                <w:highlight w:val="none"/>
              </w:rPr>
              <w:t>注册工程师在执业活动中有下列行为之一的，由县级以上人民政府住房城乡建设主管部门或者有关部门予以警告，责令其改正，没有违法所得的，处以1万元以下的罚款；有违法所得的，处以违法所得3倍以下且不超过3万元的罚款；造成损失的，应当承担赔偿责任；构成犯罪的，依法追究刑事责任：</w:t>
            </w:r>
            <w:r>
              <w:rPr>
                <w:rFonts w:hint="eastAsia" w:ascii="宋体" w:cs="宋体"/>
                <w:color w:val="000000"/>
                <w:szCs w:val="21"/>
                <w:highlight w:val="none"/>
              </w:rPr>
              <w:t xml:space="preserve"> </w:t>
            </w:r>
          </w:p>
          <w:p w14:paraId="03425A62">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（三）泄露执业中应当保守的秘密并造成严重后果的；</w:t>
            </w:r>
          </w:p>
        </w:tc>
        <w:tc>
          <w:tcPr>
            <w:tcW w:w="1320" w:type="dxa"/>
            <w:tcBorders>
              <w:top w:val="single" w:color="auto" w:sz="4" w:space="0"/>
              <w:left w:val="single" w:color="auto" w:sz="4" w:space="0"/>
              <w:bottom w:val="single" w:color="auto" w:sz="4" w:space="0"/>
              <w:right w:val="single" w:color="auto" w:sz="4" w:space="0"/>
            </w:tcBorders>
            <w:vAlign w:val="center"/>
          </w:tcPr>
          <w:p w14:paraId="3A028212">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从轻</w:t>
            </w:r>
            <w:r>
              <w:rPr>
                <w:rFonts w:hint="eastAsia" w:ascii="楷体_GB2312" w:eastAsia="楷体_GB2312" w:cs="楷体_GB2312"/>
                <w:sz w:val="21"/>
                <w:szCs w:val="21"/>
                <w:highlight w:val="none"/>
                <w:vertAlign w:val="baseline"/>
                <w:lang w:val="en-US" w:eastAsia="zh-CN"/>
              </w:rPr>
              <w:t>处罚</w:t>
            </w:r>
          </w:p>
        </w:tc>
        <w:tc>
          <w:tcPr>
            <w:tcW w:w="2083" w:type="dxa"/>
            <w:tcBorders>
              <w:top w:val="single" w:color="auto" w:sz="4" w:space="0"/>
              <w:left w:val="single" w:color="auto" w:sz="4" w:space="0"/>
              <w:bottom w:val="single" w:color="auto" w:sz="4" w:space="0"/>
              <w:right w:val="single" w:color="auto" w:sz="4" w:space="0"/>
            </w:tcBorders>
            <w:vAlign w:val="center"/>
          </w:tcPr>
          <w:p w14:paraId="081E96A3">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没有违法所得，造成一般严重危害后果的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6161C97E">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w:t>
            </w:r>
            <w:r>
              <w:rPr>
                <w:rFonts w:hint="eastAsia" w:ascii="宋体" w:cs="宋体"/>
                <w:color w:val="000000"/>
                <w:szCs w:val="21"/>
                <w:highlight w:val="none"/>
                <w:lang w:eastAsia="zh-CN"/>
              </w:rPr>
              <w:t>以</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000元以下的罚款</w:t>
            </w:r>
          </w:p>
        </w:tc>
        <w:tc>
          <w:tcPr>
            <w:tcW w:w="1227" w:type="dxa"/>
            <w:vMerge w:val="restart"/>
            <w:tcBorders>
              <w:top w:val="single" w:color="auto" w:sz="4" w:space="0"/>
              <w:left w:val="single" w:color="auto" w:sz="4" w:space="0"/>
              <w:bottom w:val="single" w:color="auto" w:sz="4" w:space="0"/>
              <w:right w:val="single" w:color="auto" w:sz="4" w:space="0"/>
            </w:tcBorders>
          </w:tcPr>
          <w:p w14:paraId="56C8723A">
            <w:pPr>
              <w:rPr>
                <w:rFonts w:hint="eastAsia" w:ascii="仿宋_GB2312" w:eastAsia="仿宋_GB2312" w:cs="仿宋_GB2312"/>
                <w:sz w:val="21"/>
                <w:szCs w:val="21"/>
                <w:highlight w:val="none"/>
                <w:vertAlign w:val="baseline"/>
                <w:lang w:val="en-US" w:eastAsia="zh-CN"/>
              </w:rPr>
            </w:pPr>
          </w:p>
        </w:tc>
        <w:tc>
          <w:tcPr>
            <w:tcW w:w="1153" w:type="dxa"/>
            <w:vMerge w:val="restart"/>
            <w:tcBorders>
              <w:top w:val="single" w:color="auto" w:sz="4" w:space="0"/>
              <w:left w:val="single" w:color="auto" w:sz="4" w:space="0"/>
              <w:bottom w:val="single" w:color="auto" w:sz="4" w:space="0"/>
              <w:right w:val="single" w:color="auto" w:sz="4" w:space="0"/>
            </w:tcBorders>
          </w:tcPr>
          <w:p w14:paraId="13CCF504">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C23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072" w:type="dxa"/>
            <w:vMerge w:val="continue"/>
            <w:tcBorders>
              <w:top w:val="single" w:color="auto" w:sz="4" w:space="0"/>
              <w:left w:val="single" w:color="auto" w:sz="4" w:space="0"/>
              <w:bottom w:val="single" w:color="auto" w:sz="4" w:space="0"/>
              <w:right w:val="single" w:color="auto" w:sz="4" w:space="0"/>
            </w:tcBorders>
          </w:tcPr>
          <w:p w14:paraId="3AF29492">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6DA75645">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432E567A">
            <w:pPr>
              <w:rPr>
                <w:highlight w:val="none"/>
              </w:rPr>
            </w:pPr>
          </w:p>
        </w:tc>
        <w:tc>
          <w:tcPr>
            <w:tcW w:w="1320" w:type="dxa"/>
            <w:vMerge w:val="restart"/>
            <w:tcBorders>
              <w:top w:val="single" w:color="auto" w:sz="4" w:space="0"/>
              <w:left w:val="single" w:color="auto" w:sz="4" w:space="0"/>
              <w:bottom w:val="single" w:color="auto" w:sz="4" w:space="0"/>
              <w:right w:val="single" w:color="auto" w:sz="4" w:space="0"/>
            </w:tcBorders>
            <w:vAlign w:val="center"/>
          </w:tcPr>
          <w:p w14:paraId="52A6E2EB">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2083" w:type="dxa"/>
            <w:tcBorders>
              <w:top w:val="single" w:color="auto" w:sz="4" w:space="0"/>
              <w:left w:val="single" w:color="auto" w:sz="4" w:space="0"/>
              <w:bottom w:val="single" w:color="auto" w:sz="4" w:space="0"/>
              <w:right w:val="single" w:color="auto" w:sz="4" w:space="0"/>
            </w:tcBorders>
            <w:vAlign w:val="center"/>
          </w:tcPr>
          <w:p w14:paraId="66CD279F">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违法所得在5000元以下的</w:t>
            </w:r>
          </w:p>
        </w:tc>
        <w:tc>
          <w:tcPr>
            <w:tcW w:w="2468" w:type="dxa"/>
            <w:tcBorders>
              <w:top w:val="single" w:color="auto" w:sz="4" w:space="0"/>
              <w:left w:val="single" w:color="auto" w:sz="4" w:space="0"/>
              <w:bottom w:val="single" w:color="auto" w:sz="4" w:space="0"/>
              <w:right w:val="single" w:color="auto" w:sz="4" w:space="0"/>
            </w:tcBorders>
            <w:vAlign w:val="center"/>
          </w:tcPr>
          <w:p w14:paraId="52D3DA30">
            <w:pPr>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w:t>
            </w:r>
            <w:r>
              <w:rPr>
                <w:rFonts w:hint="eastAsia" w:ascii="宋体" w:cs="宋体"/>
                <w:color w:val="000000"/>
                <w:szCs w:val="21"/>
                <w:highlight w:val="none"/>
              </w:rPr>
              <w:t>；</w:t>
            </w:r>
            <w:r>
              <w:rPr>
                <w:rFonts w:hint="eastAsia" w:ascii="宋体" w:cs="宋体"/>
                <w:color w:val="000000"/>
                <w:kern w:val="0"/>
                <w:szCs w:val="21"/>
                <w:highlight w:val="none"/>
                <w:lang w:eastAsia="zh-CN"/>
              </w:rPr>
              <w:t>处以违法所得1倍以下的罚款</w:t>
            </w:r>
          </w:p>
        </w:tc>
        <w:tc>
          <w:tcPr>
            <w:tcW w:w="1227" w:type="dxa"/>
            <w:vMerge w:val="continue"/>
            <w:tcBorders>
              <w:top w:val="single" w:color="auto" w:sz="4" w:space="0"/>
              <w:left w:val="single" w:color="auto" w:sz="4" w:space="0"/>
              <w:bottom w:val="single" w:color="auto" w:sz="4" w:space="0"/>
              <w:right w:val="single" w:color="auto" w:sz="4" w:space="0"/>
            </w:tcBorders>
          </w:tcPr>
          <w:p w14:paraId="790F8A41">
            <w:pPr>
              <w:rPr>
                <w:highlight w:val="none"/>
              </w:rPr>
            </w:pPr>
          </w:p>
        </w:tc>
        <w:tc>
          <w:tcPr>
            <w:tcW w:w="1153" w:type="dxa"/>
            <w:vMerge w:val="continue"/>
            <w:tcBorders>
              <w:top w:val="single" w:color="auto" w:sz="4" w:space="0"/>
              <w:left w:val="single" w:color="auto" w:sz="4" w:space="0"/>
              <w:bottom w:val="single" w:color="auto" w:sz="4" w:space="0"/>
              <w:right w:val="single" w:color="auto" w:sz="4" w:space="0"/>
            </w:tcBorders>
          </w:tcPr>
          <w:p w14:paraId="23367847">
            <w:pPr>
              <w:rPr>
                <w:highlight w:val="none"/>
              </w:rPr>
            </w:pPr>
          </w:p>
        </w:tc>
      </w:tr>
      <w:tr w14:paraId="3386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1072" w:type="dxa"/>
            <w:vMerge w:val="continue"/>
            <w:tcBorders>
              <w:top w:val="single" w:color="auto" w:sz="4" w:space="0"/>
              <w:left w:val="single" w:color="auto" w:sz="4" w:space="0"/>
              <w:bottom w:val="single" w:color="auto" w:sz="4" w:space="0"/>
              <w:right w:val="single" w:color="auto" w:sz="4" w:space="0"/>
            </w:tcBorders>
          </w:tcPr>
          <w:p w14:paraId="65EB6303">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7692DB1C">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3BDBCC41">
            <w:pPr>
              <w:rPr>
                <w:highlight w:val="none"/>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14:paraId="3EF90246">
            <w:pPr>
              <w:rPr>
                <w:highlight w:val="none"/>
              </w:rPr>
            </w:pPr>
          </w:p>
        </w:tc>
        <w:tc>
          <w:tcPr>
            <w:tcW w:w="2083" w:type="dxa"/>
            <w:tcBorders>
              <w:top w:val="single" w:color="auto" w:sz="4" w:space="0"/>
              <w:left w:val="single" w:color="auto" w:sz="4" w:space="0"/>
              <w:bottom w:val="single" w:color="auto" w:sz="4" w:space="0"/>
              <w:right w:val="single" w:color="auto" w:sz="4" w:space="0"/>
            </w:tcBorders>
            <w:vAlign w:val="center"/>
          </w:tcPr>
          <w:p w14:paraId="4CB7C5F5">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68" w:type="dxa"/>
            <w:tcBorders>
              <w:top w:val="single" w:color="auto" w:sz="4" w:space="0"/>
              <w:left w:val="single" w:color="auto" w:sz="4" w:space="0"/>
              <w:bottom w:val="single" w:color="auto" w:sz="4" w:space="0"/>
              <w:right w:val="single" w:color="auto" w:sz="4" w:space="0"/>
            </w:tcBorders>
            <w:vAlign w:val="center"/>
          </w:tcPr>
          <w:p w14:paraId="7F550FF9">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lang w:eastAsia="zh-CN"/>
              </w:rPr>
              <w:t>予以警告</w:t>
            </w:r>
            <w:r>
              <w:rPr>
                <w:rFonts w:hint="eastAsia" w:ascii="宋体" w:cs="宋体"/>
                <w:color w:val="000000"/>
                <w:szCs w:val="21"/>
                <w:highlight w:val="none"/>
              </w:rPr>
              <w:t>；</w:t>
            </w:r>
            <w:r>
              <w:rPr>
                <w:rFonts w:hint="eastAsia" w:ascii="宋体" w:cs="宋体"/>
                <w:color w:val="000000"/>
                <w:kern w:val="0"/>
                <w:szCs w:val="21"/>
                <w:highlight w:val="none"/>
                <w:lang w:eastAsia="zh-CN"/>
              </w:rPr>
              <w:t>处以违法所得1倍以上2倍以下的罚款</w:t>
            </w:r>
          </w:p>
        </w:tc>
        <w:tc>
          <w:tcPr>
            <w:tcW w:w="1227" w:type="dxa"/>
            <w:vMerge w:val="continue"/>
            <w:tcBorders>
              <w:top w:val="single" w:color="auto" w:sz="4" w:space="0"/>
              <w:left w:val="single" w:color="auto" w:sz="4" w:space="0"/>
              <w:bottom w:val="single" w:color="auto" w:sz="4" w:space="0"/>
              <w:right w:val="single" w:color="auto" w:sz="4" w:space="0"/>
            </w:tcBorders>
          </w:tcPr>
          <w:p w14:paraId="1BBE5BC8">
            <w:pPr>
              <w:rPr>
                <w:highlight w:val="none"/>
              </w:rPr>
            </w:pPr>
          </w:p>
        </w:tc>
        <w:tc>
          <w:tcPr>
            <w:tcW w:w="1153" w:type="dxa"/>
            <w:vMerge w:val="continue"/>
            <w:tcBorders>
              <w:top w:val="single" w:color="auto" w:sz="4" w:space="0"/>
              <w:left w:val="single" w:color="auto" w:sz="4" w:space="0"/>
              <w:bottom w:val="single" w:color="auto" w:sz="4" w:space="0"/>
              <w:right w:val="single" w:color="auto" w:sz="4" w:space="0"/>
            </w:tcBorders>
          </w:tcPr>
          <w:p w14:paraId="16E9FACF">
            <w:pPr>
              <w:rPr>
                <w:highlight w:val="none"/>
              </w:rPr>
            </w:pPr>
          </w:p>
        </w:tc>
      </w:tr>
      <w:tr w14:paraId="24061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3" w:hRule="atLeast"/>
        </w:trPr>
        <w:tc>
          <w:tcPr>
            <w:tcW w:w="1072" w:type="dxa"/>
            <w:vMerge w:val="continue"/>
            <w:tcBorders>
              <w:top w:val="single" w:color="auto" w:sz="4" w:space="0"/>
              <w:left w:val="single" w:color="auto" w:sz="4" w:space="0"/>
              <w:bottom w:val="single" w:color="auto" w:sz="4" w:space="0"/>
              <w:right w:val="single" w:color="auto" w:sz="4" w:space="0"/>
            </w:tcBorders>
          </w:tcPr>
          <w:p w14:paraId="79C924FE">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788FFE9D">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7A307A8C">
            <w:pPr>
              <w:rPr>
                <w:highlight w:val="none"/>
              </w:rPr>
            </w:pPr>
          </w:p>
        </w:tc>
        <w:tc>
          <w:tcPr>
            <w:tcW w:w="1320" w:type="dxa"/>
            <w:vMerge w:val="restart"/>
            <w:tcBorders>
              <w:top w:val="single" w:color="auto" w:sz="4" w:space="0"/>
              <w:left w:val="single" w:color="auto" w:sz="4" w:space="0"/>
              <w:bottom w:val="single" w:color="auto" w:sz="4" w:space="0"/>
              <w:right w:val="single" w:color="auto" w:sz="4" w:space="0"/>
            </w:tcBorders>
            <w:vAlign w:val="center"/>
          </w:tcPr>
          <w:p w14:paraId="4E65178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83" w:type="dxa"/>
            <w:tcBorders>
              <w:top w:val="single" w:color="auto" w:sz="4" w:space="0"/>
              <w:left w:val="single" w:color="auto" w:sz="4" w:space="0"/>
              <w:bottom w:val="single" w:color="auto" w:sz="4" w:space="0"/>
              <w:right w:val="single" w:color="auto" w:sz="4" w:space="0"/>
            </w:tcBorders>
            <w:vAlign w:val="center"/>
          </w:tcPr>
          <w:p w14:paraId="76E95131">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没有违法所得，造成</w:t>
            </w:r>
            <w:r>
              <w:rPr>
                <w:rFonts w:hint="eastAsia" w:ascii="宋体" w:cs="宋体"/>
                <w:color w:val="000000"/>
                <w:kern w:val="0"/>
                <w:szCs w:val="21"/>
                <w:highlight w:val="none"/>
                <w:lang w:val="en-US" w:eastAsia="zh-CN"/>
              </w:rPr>
              <w:t>特别</w:t>
            </w:r>
            <w:r>
              <w:rPr>
                <w:rFonts w:hint="eastAsia" w:ascii="宋体" w:cs="宋体"/>
                <w:color w:val="000000"/>
                <w:kern w:val="0"/>
                <w:szCs w:val="21"/>
                <w:highlight w:val="none"/>
              </w:rPr>
              <w:t>严重危害后果的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374527CE">
            <w:pPr>
              <w:widowControl/>
              <w:rPr>
                <w:rFonts w:hint="eastAsia" w:ascii="宋体" w:eastAsia="宋体" w:cs="宋体"/>
                <w:color w:val="000000"/>
                <w:kern w:val="0"/>
                <w:szCs w:val="21"/>
                <w:highlight w:val="none"/>
                <w:lang w:eastAsia="zh-CN"/>
              </w:rPr>
            </w:pPr>
            <w:r>
              <w:rPr>
                <w:rFonts w:hint="eastAsia" w:ascii="宋体" w:cs="宋体"/>
                <w:color w:val="000000"/>
                <w:szCs w:val="21"/>
                <w:highlight w:val="none"/>
              </w:rPr>
              <w:t>给予警告；</w:t>
            </w:r>
            <w:r>
              <w:rPr>
                <w:rFonts w:hint="eastAsia" w:ascii="宋体" w:cs="宋体"/>
                <w:color w:val="000000"/>
                <w:kern w:val="0"/>
                <w:szCs w:val="21"/>
                <w:highlight w:val="none"/>
              </w:rPr>
              <w:t>处</w:t>
            </w:r>
            <w:r>
              <w:rPr>
                <w:rFonts w:hint="eastAsia" w:ascii="宋体" w:cs="宋体"/>
                <w:color w:val="000000"/>
                <w:szCs w:val="21"/>
                <w:highlight w:val="none"/>
                <w:lang w:eastAsia="zh-CN"/>
              </w:rPr>
              <w:t>以</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000元以上1万元以下的罚款</w:t>
            </w:r>
          </w:p>
        </w:tc>
        <w:tc>
          <w:tcPr>
            <w:tcW w:w="1227" w:type="dxa"/>
            <w:vMerge w:val="continue"/>
            <w:tcBorders>
              <w:top w:val="single" w:color="auto" w:sz="4" w:space="0"/>
              <w:left w:val="single" w:color="auto" w:sz="4" w:space="0"/>
              <w:bottom w:val="single" w:color="auto" w:sz="4" w:space="0"/>
              <w:right w:val="single" w:color="auto" w:sz="4" w:space="0"/>
            </w:tcBorders>
          </w:tcPr>
          <w:p w14:paraId="5034FF9B">
            <w:pPr>
              <w:rPr>
                <w:highlight w:val="none"/>
              </w:rPr>
            </w:pPr>
          </w:p>
        </w:tc>
        <w:tc>
          <w:tcPr>
            <w:tcW w:w="1153" w:type="dxa"/>
            <w:vMerge w:val="continue"/>
            <w:tcBorders>
              <w:top w:val="single" w:color="auto" w:sz="4" w:space="0"/>
              <w:left w:val="single" w:color="auto" w:sz="4" w:space="0"/>
              <w:bottom w:val="single" w:color="auto" w:sz="4" w:space="0"/>
              <w:right w:val="single" w:color="auto" w:sz="4" w:space="0"/>
            </w:tcBorders>
          </w:tcPr>
          <w:p w14:paraId="5B02D2F8">
            <w:pPr>
              <w:rPr>
                <w:highlight w:val="none"/>
              </w:rPr>
            </w:pPr>
          </w:p>
        </w:tc>
      </w:tr>
      <w:tr w14:paraId="4A7E2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1072" w:type="dxa"/>
            <w:vMerge w:val="continue"/>
            <w:tcBorders>
              <w:top w:val="single" w:color="auto" w:sz="4" w:space="0"/>
              <w:left w:val="single" w:color="auto" w:sz="4" w:space="0"/>
              <w:bottom w:val="single" w:color="auto" w:sz="4" w:space="0"/>
              <w:right w:val="single" w:color="auto" w:sz="4" w:space="0"/>
            </w:tcBorders>
          </w:tcPr>
          <w:p w14:paraId="61E8EFBC">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40A09A1A">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3F2F6157">
            <w:pPr>
              <w:rPr>
                <w:highlight w:val="none"/>
              </w:rPr>
            </w:pPr>
          </w:p>
        </w:tc>
        <w:tc>
          <w:tcPr>
            <w:tcW w:w="1320" w:type="dxa"/>
            <w:vMerge w:val="continue"/>
            <w:tcBorders>
              <w:top w:val="single" w:color="auto" w:sz="4" w:space="0"/>
              <w:left w:val="single" w:color="auto" w:sz="4" w:space="0"/>
              <w:bottom w:val="single" w:color="auto" w:sz="4" w:space="0"/>
              <w:right w:val="single" w:color="auto" w:sz="4" w:space="0"/>
            </w:tcBorders>
            <w:vAlign w:val="center"/>
          </w:tcPr>
          <w:p w14:paraId="0EFA33C4">
            <w:pPr>
              <w:rPr>
                <w:highlight w:val="none"/>
              </w:rPr>
            </w:pPr>
          </w:p>
        </w:tc>
        <w:tc>
          <w:tcPr>
            <w:tcW w:w="2083" w:type="dxa"/>
            <w:tcBorders>
              <w:top w:val="single" w:color="auto" w:sz="4" w:space="0"/>
              <w:left w:val="single" w:color="auto" w:sz="4" w:space="0"/>
              <w:bottom w:val="single" w:color="auto" w:sz="4" w:space="0"/>
              <w:right w:val="single" w:color="auto" w:sz="4" w:space="0"/>
            </w:tcBorders>
            <w:vAlign w:val="center"/>
          </w:tcPr>
          <w:p w14:paraId="63A54E82">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违法所得在1万元以上的</w:t>
            </w:r>
          </w:p>
        </w:tc>
        <w:tc>
          <w:tcPr>
            <w:tcW w:w="2468" w:type="dxa"/>
            <w:tcBorders>
              <w:top w:val="single" w:color="auto" w:sz="4" w:space="0"/>
              <w:left w:val="single" w:color="auto" w:sz="4" w:space="0"/>
              <w:bottom w:val="single" w:color="auto" w:sz="4" w:space="0"/>
              <w:right w:val="single" w:color="auto" w:sz="4" w:space="0"/>
            </w:tcBorders>
            <w:vAlign w:val="center"/>
          </w:tcPr>
          <w:p w14:paraId="0991C3F3">
            <w:pPr>
              <w:rPr>
                <w:rFonts w:hint="eastAsia" w:ascii="宋体" w:cs="宋体"/>
                <w:color w:val="000000"/>
                <w:kern w:val="0"/>
                <w:szCs w:val="21"/>
                <w:highlight w:val="none"/>
              </w:rPr>
            </w:pPr>
            <w:r>
              <w:rPr>
                <w:rFonts w:hint="eastAsia" w:ascii="宋体" w:cs="宋体"/>
                <w:color w:val="000000"/>
                <w:spacing w:val="8"/>
                <w:szCs w:val="21"/>
                <w:highlight w:val="none"/>
                <w:lang w:eastAsia="zh-CN"/>
              </w:rPr>
              <w:t>予以警告</w:t>
            </w:r>
            <w:r>
              <w:rPr>
                <w:rFonts w:hint="eastAsia" w:ascii="宋体" w:cs="宋体"/>
                <w:color w:val="000000"/>
                <w:szCs w:val="21"/>
                <w:highlight w:val="none"/>
              </w:rPr>
              <w:t>；</w:t>
            </w:r>
            <w:r>
              <w:rPr>
                <w:rFonts w:hint="eastAsia" w:ascii="宋体" w:cs="宋体"/>
                <w:color w:val="000000"/>
                <w:kern w:val="0"/>
                <w:szCs w:val="21"/>
                <w:highlight w:val="none"/>
              </w:rPr>
              <w:t>处以违法所得2倍以上3倍以下且不超过3万元的罚款</w:t>
            </w:r>
          </w:p>
        </w:tc>
        <w:tc>
          <w:tcPr>
            <w:tcW w:w="1227" w:type="dxa"/>
            <w:vMerge w:val="continue"/>
            <w:tcBorders>
              <w:top w:val="single" w:color="auto" w:sz="4" w:space="0"/>
              <w:left w:val="single" w:color="auto" w:sz="4" w:space="0"/>
              <w:bottom w:val="single" w:color="auto" w:sz="4" w:space="0"/>
              <w:right w:val="single" w:color="auto" w:sz="4" w:space="0"/>
            </w:tcBorders>
          </w:tcPr>
          <w:p w14:paraId="21BFAA46">
            <w:pPr>
              <w:rPr>
                <w:highlight w:val="none"/>
              </w:rPr>
            </w:pPr>
          </w:p>
        </w:tc>
        <w:tc>
          <w:tcPr>
            <w:tcW w:w="1153" w:type="dxa"/>
            <w:vMerge w:val="continue"/>
            <w:tcBorders>
              <w:top w:val="single" w:color="auto" w:sz="4" w:space="0"/>
              <w:left w:val="single" w:color="auto" w:sz="4" w:space="0"/>
              <w:bottom w:val="single" w:color="auto" w:sz="4" w:space="0"/>
              <w:right w:val="single" w:color="auto" w:sz="4" w:space="0"/>
            </w:tcBorders>
          </w:tcPr>
          <w:p w14:paraId="221A1F90">
            <w:pPr>
              <w:rPr>
                <w:highlight w:val="none"/>
              </w:rPr>
            </w:pPr>
          </w:p>
        </w:tc>
      </w:tr>
    </w:tbl>
    <w:p w14:paraId="390816E6">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363"/>
        <w:gridCol w:w="2790"/>
        <w:gridCol w:w="1245"/>
        <w:gridCol w:w="1955"/>
        <w:gridCol w:w="2468"/>
        <w:gridCol w:w="1432"/>
        <w:gridCol w:w="1166"/>
      </w:tblGrid>
      <w:tr w14:paraId="71566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225C86C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63" w:type="dxa"/>
            <w:tcBorders>
              <w:top w:val="single" w:color="auto" w:sz="4" w:space="0"/>
              <w:left w:val="single" w:color="auto" w:sz="4" w:space="0"/>
              <w:bottom w:val="single" w:color="auto" w:sz="4" w:space="0"/>
              <w:right w:val="single" w:color="auto" w:sz="4" w:space="0"/>
            </w:tcBorders>
            <w:vAlign w:val="center"/>
          </w:tcPr>
          <w:p w14:paraId="76BCF085">
            <w:pPr>
              <w:jc w:val="right"/>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90" w:type="dxa"/>
            <w:tcBorders>
              <w:top w:val="single" w:color="auto" w:sz="4" w:space="0"/>
              <w:left w:val="single" w:color="auto" w:sz="4" w:space="0"/>
              <w:bottom w:val="single" w:color="auto" w:sz="4" w:space="0"/>
              <w:right w:val="single" w:color="auto" w:sz="4" w:space="0"/>
            </w:tcBorders>
            <w:vAlign w:val="center"/>
          </w:tcPr>
          <w:p w14:paraId="5585D3E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45" w:type="dxa"/>
            <w:tcBorders>
              <w:top w:val="single" w:color="auto" w:sz="4" w:space="0"/>
              <w:left w:val="single" w:color="auto" w:sz="4" w:space="0"/>
              <w:bottom w:val="single" w:color="auto" w:sz="4" w:space="0"/>
              <w:right w:val="single" w:color="auto" w:sz="4" w:space="0"/>
            </w:tcBorders>
            <w:vAlign w:val="center"/>
          </w:tcPr>
          <w:p w14:paraId="58E4D0E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55" w:type="dxa"/>
            <w:tcBorders>
              <w:top w:val="single" w:color="auto" w:sz="4" w:space="0"/>
              <w:left w:val="single" w:color="auto" w:sz="4" w:space="0"/>
              <w:bottom w:val="single" w:color="auto" w:sz="4" w:space="0"/>
              <w:right w:val="single" w:color="auto" w:sz="4" w:space="0"/>
            </w:tcBorders>
            <w:vAlign w:val="center"/>
          </w:tcPr>
          <w:p w14:paraId="0590923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68" w:type="dxa"/>
            <w:tcBorders>
              <w:top w:val="single" w:color="auto" w:sz="4" w:space="0"/>
              <w:left w:val="single" w:color="auto" w:sz="4" w:space="0"/>
              <w:bottom w:val="single" w:color="auto" w:sz="4" w:space="0"/>
              <w:right w:val="single" w:color="auto" w:sz="4" w:space="0"/>
            </w:tcBorders>
            <w:vAlign w:val="center"/>
          </w:tcPr>
          <w:p w14:paraId="78C801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32" w:type="dxa"/>
            <w:tcBorders>
              <w:top w:val="single" w:color="auto" w:sz="4" w:space="0"/>
              <w:left w:val="single" w:color="auto" w:sz="4" w:space="0"/>
              <w:bottom w:val="single" w:color="auto" w:sz="4" w:space="0"/>
              <w:right w:val="single" w:color="auto" w:sz="4" w:space="0"/>
            </w:tcBorders>
            <w:vAlign w:val="center"/>
          </w:tcPr>
          <w:p w14:paraId="3F2C33C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66" w:type="dxa"/>
            <w:tcBorders>
              <w:top w:val="single" w:color="auto" w:sz="4" w:space="0"/>
              <w:left w:val="single" w:color="auto" w:sz="4" w:space="0"/>
              <w:bottom w:val="single" w:color="auto" w:sz="4" w:space="0"/>
              <w:right w:val="single" w:color="auto" w:sz="4" w:space="0"/>
            </w:tcBorders>
            <w:vAlign w:val="center"/>
          </w:tcPr>
          <w:p w14:paraId="52A4B16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A77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B0F543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16F0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1097" w:type="dxa"/>
            <w:vMerge w:val="restart"/>
            <w:tcBorders>
              <w:top w:val="single" w:color="auto" w:sz="4" w:space="0"/>
              <w:left w:val="single" w:color="auto" w:sz="4" w:space="0"/>
              <w:bottom w:val="single" w:color="auto" w:sz="4" w:space="0"/>
              <w:right w:val="single" w:color="auto" w:sz="4" w:space="0"/>
            </w:tcBorders>
          </w:tcPr>
          <w:p w14:paraId="283A045C">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2405069</w:t>
            </w:r>
          </w:p>
        </w:tc>
        <w:tc>
          <w:tcPr>
            <w:tcW w:w="1363" w:type="dxa"/>
            <w:vMerge w:val="restart"/>
            <w:tcBorders>
              <w:top w:val="single" w:color="auto" w:sz="4" w:space="0"/>
              <w:left w:val="single" w:color="auto" w:sz="4" w:space="0"/>
              <w:bottom w:val="single" w:color="auto" w:sz="4" w:space="0"/>
              <w:right w:val="single" w:color="auto" w:sz="4" w:space="0"/>
            </w:tcBorders>
          </w:tcPr>
          <w:p w14:paraId="0215A123">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勘察设计</w:t>
            </w:r>
            <w:r>
              <w:rPr>
                <w:rFonts w:hint="eastAsia"/>
                <w:color w:val="000000"/>
                <w:spacing w:val="8"/>
                <w:highlight w:val="none"/>
              </w:rPr>
              <w:t>注册工程师在执业活动中超出本专业规定范围或者聘用单位业务范围从事执业活动</w:t>
            </w:r>
            <w:r>
              <w:rPr>
                <w:rFonts w:hint="eastAsia"/>
                <w:color w:val="000000"/>
                <w:spacing w:val="8"/>
                <w:highlight w:val="none"/>
                <w:lang w:eastAsia="zh-CN"/>
              </w:rPr>
              <w:t>的</w:t>
            </w:r>
          </w:p>
        </w:tc>
        <w:tc>
          <w:tcPr>
            <w:tcW w:w="2790" w:type="dxa"/>
            <w:vMerge w:val="restart"/>
            <w:tcBorders>
              <w:top w:val="single" w:color="auto" w:sz="4" w:space="0"/>
              <w:left w:val="single" w:color="auto" w:sz="4" w:space="0"/>
              <w:bottom w:val="single" w:color="auto" w:sz="4" w:space="0"/>
              <w:right w:val="single" w:color="auto" w:sz="4" w:space="0"/>
            </w:tcBorders>
          </w:tcPr>
          <w:p w14:paraId="4DFC387B">
            <w:pPr>
              <w:pStyle w:val="14"/>
              <w:rPr>
                <w:rFonts w:hint="eastAsia"/>
                <w:color w:val="000000"/>
                <w:highlight w:val="none"/>
              </w:rPr>
            </w:pPr>
            <w:r>
              <w:rPr>
                <w:rFonts w:hint="eastAsia"/>
                <w:color w:val="000000"/>
                <w:highlight w:val="none"/>
              </w:rPr>
              <w:t>《勘察设计注册工程师管理规定》第三十条第(四)项</w:t>
            </w:r>
          </w:p>
          <w:p w14:paraId="11BE57D4">
            <w:pPr>
              <w:pStyle w:val="14"/>
              <w:rPr>
                <w:rFonts w:hint="eastAsia"/>
                <w:color w:val="000000"/>
                <w:highlight w:val="none"/>
              </w:rPr>
            </w:pPr>
            <w:r>
              <w:rPr>
                <w:rFonts w:hint="eastAsia"/>
                <w:color w:val="000000"/>
                <w:spacing w:val="8"/>
                <w:highlight w:val="none"/>
              </w:rPr>
              <w:t>注册工程师在执业活动中有下列行为之一的，由县级以上人民政府住房城乡建设主管部门或者有关部门予以警告，责令其改正，没有违法所得的，处以1万元以下的罚款；有违法所得的，处以违法所得3倍以下且不超过3万元的罚款；造成损失的，应当承担赔偿责任；构成犯罪的，依法追究刑事责任：</w:t>
            </w:r>
            <w:r>
              <w:rPr>
                <w:rFonts w:hint="eastAsia"/>
                <w:color w:val="000000"/>
                <w:highlight w:val="none"/>
              </w:rPr>
              <w:t xml:space="preserve"> </w:t>
            </w:r>
          </w:p>
          <w:p w14:paraId="2C6678CE">
            <w:pPr>
              <w:rPr>
                <w:rFonts w:hint="eastAsia" w:ascii="仿宋_GB2312" w:eastAsia="仿宋_GB2312" w:cs="仿宋_GB2312"/>
                <w:sz w:val="21"/>
                <w:szCs w:val="21"/>
                <w:highlight w:val="none"/>
                <w:vertAlign w:val="baseline"/>
                <w:lang w:val="en-US" w:eastAsia="zh-CN"/>
              </w:rPr>
            </w:pPr>
            <w:r>
              <w:rPr>
                <w:rFonts w:hint="eastAsia"/>
                <w:color w:val="000000"/>
                <w:spacing w:val="8"/>
                <w:highlight w:val="none"/>
              </w:rPr>
              <w:t>（四）超出本专业规定范围或者聘用单位业务范围从事执业活动的；</w:t>
            </w:r>
          </w:p>
        </w:tc>
        <w:tc>
          <w:tcPr>
            <w:tcW w:w="1245" w:type="dxa"/>
            <w:tcBorders>
              <w:top w:val="single" w:color="auto" w:sz="4" w:space="0"/>
              <w:left w:val="single" w:color="auto" w:sz="4" w:space="0"/>
              <w:bottom w:val="single" w:color="auto" w:sz="4" w:space="0"/>
              <w:right w:val="single" w:color="auto" w:sz="4" w:space="0"/>
            </w:tcBorders>
            <w:vAlign w:val="center"/>
          </w:tcPr>
          <w:p w14:paraId="6CA3ECA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55" w:type="dxa"/>
            <w:tcBorders>
              <w:top w:val="single" w:color="auto" w:sz="4" w:space="0"/>
              <w:left w:val="single" w:color="auto" w:sz="4" w:space="0"/>
              <w:bottom w:val="single" w:color="auto" w:sz="4" w:space="0"/>
              <w:right w:val="single" w:color="auto" w:sz="4" w:space="0"/>
            </w:tcBorders>
            <w:vAlign w:val="center"/>
          </w:tcPr>
          <w:p w14:paraId="231AA10E">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49664CAD">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予以警告；</w:t>
            </w:r>
            <w:r>
              <w:rPr>
                <w:rFonts w:hint="eastAsia" w:ascii="宋体" w:cs="宋体"/>
                <w:color w:val="000000"/>
                <w:kern w:val="0"/>
                <w:szCs w:val="21"/>
                <w:highlight w:val="none"/>
              </w:rPr>
              <w:t>处3000元以下的罚款</w:t>
            </w:r>
          </w:p>
        </w:tc>
        <w:tc>
          <w:tcPr>
            <w:tcW w:w="1432" w:type="dxa"/>
            <w:vMerge w:val="restart"/>
            <w:tcBorders>
              <w:top w:val="single" w:color="auto" w:sz="4" w:space="0"/>
              <w:left w:val="single" w:color="auto" w:sz="4" w:space="0"/>
              <w:bottom w:val="single" w:color="auto" w:sz="4" w:space="0"/>
              <w:right w:val="single" w:color="auto" w:sz="4" w:space="0"/>
            </w:tcBorders>
          </w:tcPr>
          <w:p w14:paraId="690D925C">
            <w:pPr>
              <w:rPr>
                <w:rFonts w:hint="eastAsia" w:ascii="仿宋_GB2312" w:eastAsia="仿宋_GB2312" w:cs="仿宋_GB2312"/>
                <w:sz w:val="21"/>
                <w:szCs w:val="21"/>
                <w:highlight w:val="none"/>
                <w:vertAlign w:val="baseline"/>
                <w:lang w:val="en-US" w:eastAsia="zh-CN"/>
              </w:rPr>
            </w:pPr>
          </w:p>
        </w:tc>
        <w:tc>
          <w:tcPr>
            <w:tcW w:w="1166" w:type="dxa"/>
            <w:vMerge w:val="restart"/>
            <w:tcBorders>
              <w:top w:val="single" w:color="auto" w:sz="4" w:space="0"/>
              <w:left w:val="single" w:color="auto" w:sz="4" w:space="0"/>
              <w:bottom w:val="single" w:color="auto" w:sz="4" w:space="0"/>
              <w:right w:val="single" w:color="auto" w:sz="4" w:space="0"/>
            </w:tcBorders>
          </w:tcPr>
          <w:p w14:paraId="7EC5FB4D">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8DA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097" w:type="dxa"/>
            <w:vMerge w:val="continue"/>
            <w:tcBorders>
              <w:top w:val="single" w:color="auto" w:sz="4" w:space="0"/>
              <w:left w:val="single" w:color="auto" w:sz="4" w:space="0"/>
              <w:bottom w:val="single" w:color="auto" w:sz="4" w:space="0"/>
              <w:right w:val="single" w:color="auto" w:sz="4" w:space="0"/>
            </w:tcBorders>
          </w:tcPr>
          <w:p w14:paraId="29F24A17">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73336293">
            <w:pPr>
              <w:rPr>
                <w:highlight w:val="none"/>
              </w:rPr>
            </w:pPr>
          </w:p>
        </w:tc>
        <w:tc>
          <w:tcPr>
            <w:tcW w:w="2790" w:type="dxa"/>
            <w:vMerge w:val="continue"/>
            <w:tcBorders>
              <w:top w:val="single" w:color="auto" w:sz="4" w:space="0"/>
              <w:left w:val="single" w:color="auto" w:sz="4" w:space="0"/>
              <w:bottom w:val="single" w:color="auto" w:sz="4" w:space="0"/>
              <w:right w:val="single" w:color="auto" w:sz="4" w:space="0"/>
            </w:tcBorders>
          </w:tcPr>
          <w:p w14:paraId="7A046DCC">
            <w:pPr>
              <w:rPr>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0E016EF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55" w:type="dxa"/>
            <w:tcBorders>
              <w:top w:val="single" w:color="auto" w:sz="4" w:space="0"/>
              <w:left w:val="single" w:color="auto" w:sz="4" w:space="0"/>
              <w:bottom w:val="single" w:color="auto" w:sz="4" w:space="0"/>
              <w:right w:val="single" w:color="auto" w:sz="4" w:space="0"/>
            </w:tcBorders>
            <w:vAlign w:val="center"/>
          </w:tcPr>
          <w:p w14:paraId="5D65123D">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违法所得在5000元以下的</w:t>
            </w:r>
          </w:p>
        </w:tc>
        <w:tc>
          <w:tcPr>
            <w:tcW w:w="2468" w:type="dxa"/>
            <w:tcBorders>
              <w:top w:val="single" w:color="auto" w:sz="4" w:space="0"/>
              <w:left w:val="single" w:color="auto" w:sz="4" w:space="0"/>
              <w:bottom w:val="single" w:color="auto" w:sz="4" w:space="0"/>
              <w:right w:val="single" w:color="auto" w:sz="4" w:space="0"/>
            </w:tcBorders>
            <w:vAlign w:val="center"/>
          </w:tcPr>
          <w:p w14:paraId="1325A6E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lang w:eastAsia="zh-CN"/>
              </w:rPr>
              <w:t>处以违法所得1倍以下的罚款</w:t>
            </w:r>
          </w:p>
        </w:tc>
        <w:tc>
          <w:tcPr>
            <w:tcW w:w="1432" w:type="dxa"/>
            <w:vMerge w:val="continue"/>
            <w:tcBorders>
              <w:top w:val="single" w:color="auto" w:sz="4" w:space="0"/>
              <w:left w:val="single" w:color="auto" w:sz="4" w:space="0"/>
              <w:bottom w:val="single" w:color="auto" w:sz="4" w:space="0"/>
              <w:right w:val="single" w:color="auto" w:sz="4" w:space="0"/>
            </w:tcBorders>
          </w:tcPr>
          <w:p w14:paraId="78EACCC0">
            <w:pPr>
              <w:rPr>
                <w:highlight w:val="none"/>
              </w:rPr>
            </w:pPr>
          </w:p>
        </w:tc>
        <w:tc>
          <w:tcPr>
            <w:tcW w:w="1166" w:type="dxa"/>
            <w:vMerge w:val="continue"/>
            <w:tcBorders>
              <w:top w:val="single" w:color="auto" w:sz="4" w:space="0"/>
              <w:left w:val="single" w:color="auto" w:sz="4" w:space="0"/>
              <w:bottom w:val="single" w:color="auto" w:sz="4" w:space="0"/>
              <w:right w:val="single" w:color="auto" w:sz="4" w:space="0"/>
            </w:tcBorders>
          </w:tcPr>
          <w:p w14:paraId="1FDDE4D2">
            <w:pPr>
              <w:rPr>
                <w:highlight w:val="none"/>
              </w:rPr>
            </w:pPr>
          </w:p>
        </w:tc>
      </w:tr>
      <w:tr w14:paraId="7348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097" w:type="dxa"/>
            <w:vMerge w:val="continue"/>
            <w:tcBorders>
              <w:top w:val="single" w:color="auto" w:sz="4" w:space="0"/>
              <w:left w:val="single" w:color="auto" w:sz="4" w:space="0"/>
              <w:bottom w:val="single" w:color="auto" w:sz="4" w:space="0"/>
              <w:right w:val="single" w:color="auto" w:sz="4" w:space="0"/>
            </w:tcBorders>
          </w:tcPr>
          <w:p w14:paraId="6316CBF7">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2EB0C301">
            <w:pPr>
              <w:rPr>
                <w:highlight w:val="none"/>
              </w:rPr>
            </w:pPr>
          </w:p>
        </w:tc>
        <w:tc>
          <w:tcPr>
            <w:tcW w:w="2790" w:type="dxa"/>
            <w:vMerge w:val="continue"/>
            <w:tcBorders>
              <w:top w:val="single" w:color="auto" w:sz="4" w:space="0"/>
              <w:left w:val="single" w:color="auto" w:sz="4" w:space="0"/>
              <w:bottom w:val="single" w:color="auto" w:sz="4" w:space="0"/>
              <w:right w:val="single" w:color="auto" w:sz="4" w:space="0"/>
            </w:tcBorders>
          </w:tcPr>
          <w:p w14:paraId="455A9D81">
            <w:pPr>
              <w:rPr>
                <w:highlight w:val="none"/>
              </w:rPr>
            </w:pPr>
          </w:p>
        </w:tc>
        <w:tc>
          <w:tcPr>
            <w:tcW w:w="1245" w:type="dxa"/>
            <w:vMerge w:val="restart"/>
            <w:tcBorders>
              <w:top w:val="single" w:color="auto" w:sz="4" w:space="0"/>
              <w:left w:val="single" w:color="auto" w:sz="4" w:space="0"/>
              <w:right w:val="single" w:color="auto" w:sz="4" w:space="0"/>
            </w:tcBorders>
            <w:vAlign w:val="center"/>
          </w:tcPr>
          <w:p w14:paraId="7629F99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55" w:type="dxa"/>
            <w:tcBorders>
              <w:top w:val="single" w:color="auto" w:sz="4" w:space="0"/>
              <w:left w:val="single" w:color="auto" w:sz="4" w:space="0"/>
              <w:bottom w:val="single" w:color="auto" w:sz="4" w:space="0"/>
              <w:right w:val="single" w:color="auto" w:sz="4" w:space="0"/>
            </w:tcBorders>
            <w:vAlign w:val="center"/>
          </w:tcPr>
          <w:p w14:paraId="65A6344B">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1AA92127">
            <w:pPr>
              <w:widowControl/>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予以警告；处以3000元以上7000元以下的罚款</w:t>
            </w:r>
          </w:p>
        </w:tc>
        <w:tc>
          <w:tcPr>
            <w:tcW w:w="1432" w:type="dxa"/>
            <w:vMerge w:val="continue"/>
            <w:tcBorders>
              <w:top w:val="single" w:color="auto" w:sz="4" w:space="0"/>
              <w:left w:val="single" w:color="auto" w:sz="4" w:space="0"/>
              <w:bottom w:val="single" w:color="auto" w:sz="4" w:space="0"/>
              <w:right w:val="single" w:color="auto" w:sz="4" w:space="0"/>
            </w:tcBorders>
          </w:tcPr>
          <w:p w14:paraId="40D5BF75">
            <w:pPr>
              <w:rPr>
                <w:highlight w:val="none"/>
              </w:rPr>
            </w:pPr>
          </w:p>
        </w:tc>
        <w:tc>
          <w:tcPr>
            <w:tcW w:w="1166" w:type="dxa"/>
            <w:vMerge w:val="continue"/>
            <w:tcBorders>
              <w:top w:val="single" w:color="auto" w:sz="4" w:space="0"/>
              <w:left w:val="single" w:color="auto" w:sz="4" w:space="0"/>
              <w:bottom w:val="single" w:color="auto" w:sz="4" w:space="0"/>
              <w:right w:val="single" w:color="auto" w:sz="4" w:space="0"/>
            </w:tcBorders>
          </w:tcPr>
          <w:p w14:paraId="52556221">
            <w:pPr>
              <w:rPr>
                <w:highlight w:val="none"/>
              </w:rPr>
            </w:pPr>
          </w:p>
        </w:tc>
      </w:tr>
      <w:tr w14:paraId="2ADA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4AB0512A">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5ABC9B14">
            <w:pPr>
              <w:rPr>
                <w:highlight w:val="none"/>
              </w:rPr>
            </w:pPr>
          </w:p>
        </w:tc>
        <w:tc>
          <w:tcPr>
            <w:tcW w:w="2790" w:type="dxa"/>
            <w:vMerge w:val="continue"/>
            <w:tcBorders>
              <w:top w:val="single" w:color="auto" w:sz="4" w:space="0"/>
              <w:left w:val="single" w:color="auto" w:sz="4" w:space="0"/>
              <w:bottom w:val="single" w:color="auto" w:sz="4" w:space="0"/>
              <w:right w:val="single" w:color="auto" w:sz="4" w:space="0"/>
            </w:tcBorders>
          </w:tcPr>
          <w:p w14:paraId="5E7BAD79">
            <w:pPr>
              <w:rPr>
                <w:highlight w:val="none"/>
              </w:rPr>
            </w:pPr>
          </w:p>
        </w:tc>
        <w:tc>
          <w:tcPr>
            <w:tcW w:w="1245" w:type="dxa"/>
            <w:vMerge w:val="continue"/>
            <w:tcBorders>
              <w:left w:val="single" w:color="auto" w:sz="4" w:space="0"/>
              <w:right w:val="single" w:color="auto" w:sz="4" w:space="0"/>
            </w:tcBorders>
            <w:vAlign w:val="center"/>
          </w:tcPr>
          <w:p w14:paraId="4996E9D6">
            <w:pPr>
              <w:rPr>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14:paraId="6F772B42">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68" w:type="dxa"/>
            <w:tcBorders>
              <w:top w:val="single" w:color="auto" w:sz="4" w:space="0"/>
              <w:left w:val="single" w:color="auto" w:sz="4" w:space="0"/>
              <w:bottom w:val="single" w:color="auto" w:sz="4" w:space="0"/>
              <w:right w:val="single" w:color="auto" w:sz="4" w:space="0"/>
            </w:tcBorders>
            <w:vAlign w:val="center"/>
          </w:tcPr>
          <w:p w14:paraId="3CFD787A">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lang w:eastAsia="zh-CN"/>
              </w:rPr>
              <w:t>处以违法所得1倍以上2倍以下的罚款</w:t>
            </w:r>
          </w:p>
        </w:tc>
        <w:tc>
          <w:tcPr>
            <w:tcW w:w="1432" w:type="dxa"/>
            <w:vMerge w:val="continue"/>
            <w:tcBorders>
              <w:top w:val="single" w:color="auto" w:sz="4" w:space="0"/>
              <w:left w:val="single" w:color="auto" w:sz="4" w:space="0"/>
              <w:bottom w:val="single" w:color="auto" w:sz="4" w:space="0"/>
              <w:right w:val="single" w:color="auto" w:sz="4" w:space="0"/>
            </w:tcBorders>
          </w:tcPr>
          <w:p w14:paraId="157FC0B7">
            <w:pPr>
              <w:rPr>
                <w:highlight w:val="none"/>
              </w:rPr>
            </w:pPr>
          </w:p>
        </w:tc>
        <w:tc>
          <w:tcPr>
            <w:tcW w:w="1166" w:type="dxa"/>
            <w:vMerge w:val="continue"/>
            <w:tcBorders>
              <w:top w:val="single" w:color="auto" w:sz="4" w:space="0"/>
              <w:left w:val="single" w:color="auto" w:sz="4" w:space="0"/>
              <w:bottom w:val="single" w:color="auto" w:sz="4" w:space="0"/>
              <w:right w:val="single" w:color="auto" w:sz="4" w:space="0"/>
            </w:tcBorders>
          </w:tcPr>
          <w:p w14:paraId="7A469BDA">
            <w:pPr>
              <w:rPr>
                <w:highlight w:val="none"/>
              </w:rPr>
            </w:pPr>
          </w:p>
        </w:tc>
      </w:tr>
      <w:tr w14:paraId="1011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097" w:type="dxa"/>
            <w:vMerge w:val="continue"/>
            <w:tcBorders>
              <w:top w:val="single" w:color="auto" w:sz="4" w:space="0"/>
              <w:left w:val="single" w:color="auto" w:sz="4" w:space="0"/>
              <w:bottom w:val="single" w:color="auto" w:sz="4" w:space="0"/>
              <w:right w:val="single" w:color="auto" w:sz="4" w:space="0"/>
            </w:tcBorders>
          </w:tcPr>
          <w:p w14:paraId="3C8AA26D">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08903C99">
            <w:pPr>
              <w:rPr>
                <w:highlight w:val="none"/>
              </w:rPr>
            </w:pPr>
          </w:p>
        </w:tc>
        <w:tc>
          <w:tcPr>
            <w:tcW w:w="2790" w:type="dxa"/>
            <w:vMerge w:val="continue"/>
            <w:tcBorders>
              <w:top w:val="single" w:color="auto" w:sz="4" w:space="0"/>
              <w:left w:val="single" w:color="auto" w:sz="4" w:space="0"/>
              <w:bottom w:val="single" w:color="auto" w:sz="4" w:space="0"/>
              <w:right w:val="single" w:color="auto" w:sz="4" w:space="0"/>
            </w:tcBorders>
          </w:tcPr>
          <w:p w14:paraId="4EBE4806">
            <w:pPr>
              <w:rPr>
                <w:highlight w:val="none"/>
              </w:rPr>
            </w:pPr>
          </w:p>
        </w:tc>
        <w:tc>
          <w:tcPr>
            <w:tcW w:w="1245" w:type="dxa"/>
            <w:vMerge w:val="continue"/>
            <w:tcBorders>
              <w:left w:val="single" w:color="auto" w:sz="4" w:space="0"/>
              <w:right w:val="single" w:color="auto" w:sz="4" w:space="0"/>
            </w:tcBorders>
            <w:vAlign w:val="center"/>
          </w:tcPr>
          <w:p w14:paraId="04C6501E">
            <w:pPr>
              <w:jc w:val="center"/>
              <w:rPr>
                <w:rFonts w:hint="eastAsia" w:ascii="楷体_GB2312" w:eastAsia="楷体_GB2312" w:cs="楷体_GB2312"/>
                <w:sz w:val="21"/>
                <w:szCs w:val="21"/>
                <w:highlight w:val="none"/>
                <w:vertAlign w:val="baseline"/>
                <w:lang w:val="en-US" w:eastAsia="zh-CN"/>
              </w:rPr>
            </w:pPr>
          </w:p>
        </w:tc>
        <w:tc>
          <w:tcPr>
            <w:tcW w:w="1955" w:type="dxa"/>
            <w:tcBorders>
              <w:top w:val="single" w:color="auto" w:sz="4" w:space="0"/>
              <w:left w:val="single" w:color="auto" w:sz="4" w:space="0"/>
              <w:bottom w:val="single" w:color="auto" w:sz="4" w:space="0"/>
              <w:right w:val="single" w:color="auto" w:sz="4" w:space="0"/>
            </w:tcBorders>
            <w:vAlign w:val="center"/>
          </w:tcPr>
          <w:p w14:paraId="32BD6E55">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没有违法所得，造成严重危害后果的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1490023E">
            <w:pPr>
              <w:widowControl/>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予以警告，处以7000元以上1万元以下的罚款</w:t>
            </w:r>
          </w:p>
        </w:tc>
        <w:tc>
          <w:tcPr>
            <w:tcW w:w="1432" w:type="dxa"/>
            <w:vMerge w:val="continue"/>
            <w:tcBorders>
              <w:top w:val="single" w:color="auto" w:sz="4" w:space="0"/>
              <w:left w:val="single" w:color="auto" w:sz="4" w:space="0"/>
              <w:bottom w:val="single" w:color="auto" w:sz="4" w:space="0"/>
              <w:right w:val="single" w:color="auto" w:sz="4" w:space="0"/>
            </w:tcBorders>
          </w:tcPr>
          <w:p w14:paraId="7689DDA2">
            <w:pPr>
              <w:rPr>
                <w:highlight w:val="none"/>
              </w:rPr>
            </w:pPr>
          </w:p>
        </w:tc>
        <w:tc>
          <w:tcPr>
            <w:tcW w:w="1166" w:type="dxa"/>
            <w:vMerge w:val="continue"/>
            <w:tcBorders>
              <w:top w:val="single" w:color="auto" w:sz="4" w:space="0"/>
              <w:left w:val="single" w:color="auto" w:sz="4" w:space="0"/>
              <w:bottom w:val="single" w:color="auto" w:sz="4" w:space="0"/>
              <w:right w:val="single" w:color="auto" w:sz="4" w:space="0"/>
            </w:tcBorders>
          </w:tcPr>
          <w:p w14:paraId="5736DB79">
            <w:pPr>
              <w:rPr>
                <w:highlight w:val="none"/>
              </w:rPr>
            </w:pPr>
          </w:p>
        </w:tc>
      </w:tr>
      <w:tr w14:paraId="19A5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097" w:type="dxa"/>
            <w:vMerge w:val="continue"/>
            <w:tcBorders>
              <w:top w:val="single" w:color="auto" w:sz="4" w:space="0"/>
              <w:left w:val="single" w:color="auto" w:sz="4" w:space="0"/>
              <w:bottom w:val="single" w:color="auto" w:sz="4" w:space="0"/>
              <w:right w:val="single" w:color="auto" w:sz="4" w:space="0"/>
            </w:tcBorders>
          </w:tcPr>
          <w:p w14:paraId="7181272A">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1B2257FF">
            <w:pPr>
              <w:rPr>
                <w:highlight w:val="none"/>
              </w:rPr>
            </w:pPr>
          </w:p>
        </w:tc>
        <w:tc>
          <w:tcPr>
            <w:tcW w:w="2790" w:type="dxa"/>
            <w:vMerge w:val="continue"/>
            <w:tcBorders>
              <w:top w:val="single" w:color="auto" w:sz="4" w:space="0"/>
              <w:left w:val="single" w:color="auto" w:sz="4" w:space="0"/>
              <w:bottom w:val="single" w:color="auto" w:sz="4" w:space="0"/>
              <w:right w:val="single" w:color="auto" w:sz="4" w:space="0"/>
            </w:tcBorders>
          </w:tcPr>
          <w:p w14:paraId="6136A570">
            <w:pPr>
              <w:rPr>
                <w:highlight w:val="none"/>
              </w:rPr>
            </w:pPr>
          </w:p>
        </w:tc>
        <w:tc>
          <w:tcPr>
            <w:tcW w:w="1245" w:type="dxa"/>
            <w:vMerge w:val="continue"/>
            <w:tcBorders>
              <w:left w:val="single" w:color="auto" w:sz="4" w:space="0"/>
              <w:bottom w:val="single" w:color="auto" w:sz="4" w:space="0"/>
              <w:right w:val="single" w:color="auto" w:sz="4" w:space="0"/>
            </w:tcBorders>
            <w:vAlign w:val="center"/>
          </w:tcPr>
          <w:p w14:paraId="662674D5">
            <w:pPr>
              <w:rPr>
                <w:highlight w:val="none"/>
              </w:rPr>
            </w:pPr>
          </w:p>
        </w:tc>
        <w:tc>
          <w:tcPr>
            <w:tcW w:w="1955" w:type="dxa"/>
            <w:tcBorders>
              <w:top w:val="single" w:color="auto" w:sz="4" w:space="0"/>
              <w:left w:val="single" w:color="auto" w:sz="4" w:space="0"/>
              <w:bottom w:val="single" w:color="auto" w:sz="4" w:space="0"/>
              <w:right w:val="single" w:color="auto" w:sz="4" w:space="0"/>
            </w:tcBorders>
            <w:vAlign w:val="center"/>
          </w:tcPr>
          <w:p w14:paraId="2DF2DAD8">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违法所得在1万元以上的</w:t>
            </w:r>
          </w:p>
        </w:tc>
        <w:tc>
          <w:tcPr>
            <w:tcW w:w="2468" w:type="dxa"/>
            <w:tcBorders>
              <w:top w:val="single" w:color="auto" w:sz="4" w:space="0"/>
              <w:left w:val="single" w:color="auto" w:sz="4" w:space="0"/>
              <w:bottom w:val="single" w:color="auto" w:sz="4" w:space="0"/>
              <w:right w:val="single" w:color="auto" w:sz="4" w:space="0"/>
            </w:tcBorders>
            <w:vAlign w:val="center"/>
          </w:tcPr>
          <w:p w14:paraId="74070A02">
            <w:pPr>
              <w:rPr>
                <w:rFonts w:hint="eastAsia" w:ascii="宋体" w:cs="宋体"/>
                <w:color w:val="000000"/>
                <w:kern w:val="0"/>
                <w:szCs w:val="21"/>
                <w:highlight w:val="none"/>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rPr>
              <w:t>处以违法所得2倍以上3倍以下且不超过3万元的罚款</w:t>
            </w:r>
          </w:p>
        </w:tc>
        <w:tc>
          <w:tcPr>
            <w:tcW w:w="1432" w:type="dxa"/>
            <w:vMerge w:val="continue"/>
            <w:tcBorders>
              <w:top w:val="single" w:color="auto" w:sz="4" w:space="0"/>
              <w:left w:val="single" w:color="auto" w:sz="4" w:space="0"/>
              <w:bottom w:val="single" w:color="auto" w:sz="4" w:space="0"/>
              <w:right w:val="single" w:color="auto" w:sz="4" w:space="0"/>
            </w:tcBorders>
          </w:tcPr>
          <w:p w14:paraId="0538E7D7">
            <w:pPr>
              <w:rPr>
                <w:highlight w:val="none"/>
              </w:rPr>
            </w:pPr>
          </w:p>
        </w:tc>
        <w:tc>
          <w:tcPr>
            <w:tcW w:w="1166" w:type="dxa"/>
            <w:vMerge w:val="continue"/>
            <w:tcBorders>
              <w:top w:val="single" w:color="auto" w:sz="4" w:space="0"/>
              <w:left w:val="single" w:color="auto" w:sz="4" w:space="0"/>
              <w:bottom w:val="single" w:color="auto" w:sz="4" w:space="0"/>
              <w:right w:val="single" w:color="auto" w:sz="4" w:space="0"/>
            </w:tcBorders>
          </w:tcPr>
          <w:p w14:paraId="132F6250">
            <w:pPr>
              <w:rPr>
                <w:highlight w:val="none"/>
              </w:rPr>
            </w:pPr>
          </w:p>
        </w:tc>
      </w:tr>
    </w:tbl>
    <w:p w14:paraId="7BCB7F87">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608"/>
        <w:gridCol w:w="2700"/>
        <w:gridCol w:w="1260"/>
        <w:gridCol w:w="1998"/>
        <w:gridCol w:w="2400"/>
        <w:gridCol w:w="1323"/>
        <w:gridCol w:w="1180"/>
      </w:tblGrid>
      <w:tr w14:paraId="16BC2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553169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08" w:type="dxa"/>
            <w:tcBorders>
              <w:top w:val="single" w:color="auto" w:sz="4" w:space="0"/>
              <w:left w:val="single" w:color="auto" w:sz="4" w:space="0"/>
              <w:bottom w:val="single" w:color="auto" w:sz="4" w:space="0"/>
              <w:right w:val="single" w:color="auto" w:sz="4" w:space="0"/>
            </w:tcBorders>
            <w:vAlign w:val="center"/>
          </w:tcPr>
          <w:p w14:paraId="1A2C2A0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00" w:type="dxa"/>
            <w:tcBorders>
              <w:top w:val="single" w:color="auto" w:sz="4" w:space="0"/>
              <w:left w:val="single" w:color="auto" w:sz="4" w:space="0"/>
              <w:bottom w:val="single" w:color="auto" w:sz="4" w:space="0"/>
              <w:right w:val="single" w:color="auto" w:sz="4" w:space="0"/>
            </w:tcBorders>
            <w:vAlign w:val="center"/>
          </w:tcPr>
          <w:p w14:paraId="6E07BF8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60" w:type="dxa"/>
            <w:tcBorders>
              <w:top w:val="single" w:color="auto" w:sz="4" w:space="0"/>
              <w:left w:val="single" w:color="auto" w:sz="4" w:space="0"/>
              <w:bottom w:val="single" w:color="auto" w:sz="4" w:space="0"/>
              <w:right w:val="single" w:color="auto" w:sz="4" w:space="0"/>
            </w:tcBorders>
            <w:vAlign w:val="center"/>
          </w:tcPr>
          <w:p w14:paraId="33819D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98" w:type="dxa"/>
            <w:tcBorders>
              <w:top w:val="single" w:color="auto" w:sz="4" w:space="0"/>
              <w:left w:val="single" w:color="auto" w:sz="4" w:space="0"/>
              <w:bottom w:val="single" w:color="auto" w:sz="4" w:space="0"/>
              <w:right w:val="single" w:color="auto" w:sz="4" w:space="0"/>
            </w:tcBorders>
            <w:vAlign w:val="center"/>
          </w:tcPr>
          <w:p w14:paraId="2AF352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00" w:type="dxa"/>
            <w:tcBorders>
              <w:top w:val="single" w:color="auto" w:sz="4" w:space="0"/>
              <w:left w:val="single" w:color="auto" w:sz="4" w:space="0"/>
              <w:bottom w:val="single" w:color="auto" w:sz="4" w:space="0"/>
              <w:right w:val="single" w:color="auto" w:sz="4" w:space="0"/>
            </w:tcBorders>
            <w:vAlign w:val="center"/>
          </w:tcPr>
          <w:p w14:paraId="12B0DFB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23" w:type="dxa"/>
            <w:tcBorders>
              <w:top w:val="single" w:color="auto" w:sz="4" w:space="0"/>
              <w:left w:val="single" w:color="auto" w:sz="4" w:space="0"/>
              <w:bottom w:val="single" w:color="auto" w:sz="4" w:space="0"/>
              <w:right w:val="single" w:color="auto" w:sz="4" w:space="0"/>
            </w:tcBorders>
            <w:vAlign w:val="center"/>
          </w:tcPr>
          <w:p w14:paraId="24A7A81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80" w:type="dxa"/>
            <w:tcBorders>
              <w:top w:val="single" w:color="auto" w:sz="4" w:space="0"/>
              <w:left w:val="single" w:color="auto" w:sz="4" w:space="0"/>
              <w:bottom w:val="single" w:color="auto" w:sz="4" w:space="0"/>
              <w:right w:val="single" w:color="auto" w:sz="4" w:space="0"/>
            </w:tcBorders>
            <w:vAlign w:val="center"/>
          </w:tcPr>
          <w:p w14:paraId="41E4878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EF5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37783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56CF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047" w:type="dxa"/>
            <w:vMerge w:val="restart"/>
            <w:tcBorders>
              <w:top w:val="single" w:color="auto" w:sz="4" w:space="0"/>
              <w:left w:val="single" w:color="auto" w:sz="4" w:space="0"/>
              <w:bottom w:val="single" w:color="auto" w:sz="4" w:space="0"/>
              <w:right w:val="single" w:color="auto" w:sz="4" w:space="0"/>
            </w:tcBorders>
          </w:tcPr>
          <w:p w14:paraId="042ECEF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2405070</w:t>
            </w:r>
          </w:p>
        </w:tc>
        <w:tc>
          <w:tcPr>
            <w:tcW w:w="1608" w:type="dxa"/>
            <w:vMerge w:val="restart"/>
            <w:tcBorders>
              <w:top w:val="single" w:color="auto" w:sz="4" w:space="0"/>
              <w:left w:val="single" w:color="auto" w:sz="4" w:space="0"/>
              <w:bottom w:val="single" w:color="auto" w:sz="4" w:space="0"/>
              <w:right w:val="single" w:color="auto" w:sz="4" w:space="0"/>
            </w:tcBorders>
          </w:tcPr>
          <w:p w14:paraId="398CC45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勘察设计</w:t>
            </w:r>
            <w:r>
              <w:rPr>
                <w:rFonts w:hint="eastAsia" w:ascii="宋体" w:cs="宋体"/>
                <w:color w:val="000000"/>
                <w:spacing w:val="8"/>
                <w:szCs w:val="21"/>
                <w:highlight w:val="none"/>
              </w:rPr>
              <w:t>注册工程师在执业活动中弄虚作假提供执业活动成果</w:t>
            </w:r>
            <w:r>
              <w:rPr>
                <w:rFonts w:hint="eastAsia" w:ascii="宋体" w:cs="宋体"/>
                <w:color w:val="000000"/>
                <w:spacing w:val="8"/>
                <w:szCs w:val="21"/>
                <w:highlight w:val="none"/>
                <w:lang w:eastAsia="zh-CN"/>
              </w:rPr>
              <w:t>的</w:t>
            </w:r>
          </w:p>
        </w:tc>
        <w:tc>
          <w:tcPr>
            <w:tcW w:w="2700" w:type="dxa"/>
            <w:vMerge w:val="restart"/>
            <w:tcBorders>
              <w:top w:val="single" w:color="auto" w:sz="4" w:space="0"/>
              <w:left w:val="single" w:color="auto" w:sz="4" w:space="0"/>
              <w:bottom w:val="single" w:color="auto" w:sz="4" w:space="0"/>
              <w:right w:val="single" w:color="auto" w:sz="4" w:space="0"/>
            </w:tcBorders>
          </w:tcPr>
          <w:p w14:paraId="25F2B32E">
            <w:pPr>
              <w:widowControl/>
              <w:rPr>
                <w:rFonts w:hint="eastAsia" w:ascii="宋体" w:cs="宋体"/>
                <w:color w:val="000000"/>
                <w:kern w:val="0"/>
                <w:szCs w:val="21"/>
                <w:highlight w:val="none"/>
              </w:rPr>
            </w:pPr>
            <w:r>
              <w:rPr>
                <w:rFonts w:hint="eastAsia" w:ascii="宋体" w:cs="宋体"/>
                <w:color w:val="000000"/>
                <w:kern w:val="0"/>
                <w:szCs w:val="21"/>
                <w:highlight w:val="none"/>
              </w:rPr>
              <w:t>《勘察设计注册工程师管理规定》第三十条第(五)项</w:t>
            </w:r>
          </w:p>
          <w:p w14:paraId="395D8569">
            <w:pPr>
              <w:rPr>
                <w:rFonts w:hint="eastAsia" w:ascii="宋体" w:cs="宋体"/>
                <w:color w:val="000000"/>
                <w:szCs w:val="21"/>
                <w:highlight w:val="none"/>
              </w:rPr>
            </w:pPr>
            <w:r>
              <w:rPr>
                <w:rFonts w:hint="eastAsia" w:ascii="宋体" w:cs="宋体"/>
                <w:color w:val="000000"/>
                <w:spacing w:val="8"/>
                <w:szCs w:val="21"/>
                <w:highlight w:val="none"/>
              </w:rPr>
              <w:t>注册工程师在执业活动中有下列行为之一的，由县级以上人民政府住房城乡建设主管部门或者有关部门予以警告，责令其改正，没有违法所得的，处以1万元以下的罚款；有违法所得的，处以违法所得3倍以下且不超过3万元的罚款；造成损失的，应当承担赔偿责任；构成犯罪的，依法追究刑事责任：</w:t>
            </w:r>
            <w:r>
              <w:rPr>
                <w:rFonts w:hint="eastAsia" w:ascii="宋体" w:cs="宋体"/>
                <w:color w:val="000000"/>
                <w:szCs w:val="21"/>
                <w:highlight w:val="none"/>
              </w:rPr>
              <w:t xml:space="preserve"> </w:t>
            </w:r>
          </w:p>
          <w:p w14:paraId="1BBC3EEE">
            <w:pPr>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（五）弄虚作假提供执业活动成果的；</w:t>
            </w:r>
          </w:p>
        </w:tc>
        <w:tc>
          <w:tcPr>
            <w:tcW w:w="1260" w:type="dxa"/>
            <w:tcBorders>
              <w:top w:val="single" w:color="auto" w:sz="4" w:space="0"/>
              <w:left w:val="single" w:color="auto" w:sz="4" w:space="0"/>
              <w:bottom w:val="single" w:color="auto" w:sz="4" w:space="0"/>
              <w:right w:val="single" w:color="auto" w:sz="4" w:space="0"/>
            </w:tcBorders>
            <w:vAlign w:val="center"/>
          </w:tcPr>
          <w:p w14:paraId="4E1D49C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98" w:type="dxa"/>
            <w:tcBorders>
              <w:top w:val="single" w:color="auto" w:sz="4" w:space="0"/>
              <w:left w:val="single" w:color="auto" w:sz="4" w:space="0"/>
              <w:bottom w:val="single" w:color="auto" w:sz="4" w:space="0"/>
              <w:right w:val="single" w:color="auto" w:sz="4" w:space="0"/>
            </w:tcBorders>
            <w:vAlign w:val="center"/>
          </w:tcPr>
          <w:p w14:paraId="39343AE2">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没有违法所得，未造成危害后果或造成轻微危害后果的</w:t>
            </w:r>
          </w:p>
        </w:tc>
        <w:tc>
          <w:tcPr>
            <w:tcW w:w="2400" w:type="dxa"/>
            <w:tcBorders>
              <w:top w:val="single" w:color="auto" w:sz="4" w:space="0"/>
              <w:left w:val="single" w:color="auto" w:sz="4" w:space="0"/>
              <w:bottom w:val="single" w:color="auto" w:sz="4" w:space="0"/>
              <w:right w:val="single" w:color="auto" w:sz="4" w:space="0"/>
            </w:tcBorders>
            <w:vAlign w:val="center"/>
          </w:tcPr>
          <w:p w14:paraId="29C88A17">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予以警告；</w:t>
            </w:r>
            <w:r>
              <w:rPr>
                <w:rFonts w:hint="eastAsia" w:ascii="宋体" w:cs="宋体"/>
                <w:color w:val="000000"/>
                <w:kern w:val="0"/>
                <w:szCs w:val="21"/>
                <w:highlight w:val="none"/>
              </w:rPr>
              <w:t>处3000元以下的罚款</w:t>
            </w:r>
          </w:p>
        </w:tc>
        <w:tc>
          <w:tcPr>
            <w:tcW w:w="1323" w:type="dxa"/>
            <w:vMerge w:val="restart"/>
            <w:tcBorders>
              <w:top w:val="single" w:color="auto" w:sz="4" w:space="0"/>
              <w:left w:val="single" w:color="auto" w:sz="4" w:space="0"/>
              <w:bottom w:val="single" w:color="auto" w:sz="4" w:space="0"/>
              <w:right w:val="single" w:color="auto" w:sz="4" w:space="0"/>
            </w:tcBorders>
          </w:tcPr>
          <w:p w14:paraId="7E6C9F88">
            <w:pPr>
              <w:rPr>
                <w:rFonts w:hint="eastAsia" w:ascii="仿宋_GB2312" w:eastAsia="仿宋_GB2312" w:cs="仿宋_GB2312"/>
                <w:sz w:val="21"/>
                <w:szCs w:val="21"/>
                <w:highlight w:val="none"/>
                <w:vertAlign w:val="baseline"/>
                <w:lang w:val="en-US" w:eastAsia="zh-CN"/>
              </w:rPr>
            </w:pPr>
          </w:p>
        </w:tc>
        <w:tc>
          <w:tcPr>
            <w:tcW w:w="1180" w:type="dxa"/>
            <w:vMerge w:val="restart"/>
            <w:tcBorders>
              <w:top w:val="single" w:color="auto" w:sz="4" w:space="0"/>
              <w:left w:val="single" w:color="auto" w:sz="4" w:space="0"/>
              <w:bottom w:val="single" w:color="auto" w:sz="4" w:space="0"/>
              <w:right w:val="single" w:color="auto" w:sz="4" w:space="0"/>
            </w:tcBorders>
          </w:tcPr>
          <w:p w14:paraId="26BCEC7D">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C03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12BD294F">
            <w:pPr>
              <w:rPr>
                <w:highlight w:val="none"/>
              </w:rPr>
            </w:pPr>
          </w:p>
        </w:tc>
        <w:tc>
          <w:tcPr>
            <w:tcW w:w="1608" w:type="dxa"/>
            <w:vMerge w:val="continue"/>
            <w:tcBorders>
              <w:top w:val="single" w:color="auto" w:sz="4" w:space="0"/>
              <w:left w:val="single" w:color="auto" w:sz="4" w:space="0"/>
              <w:bottom w:val="single" w:color="auto" w:sz="4" w:space="0"/>
              <w:right w:val="single" w:color="auto" w:sz="4" w:space="0"/>
            </w:tcBorders>
          </w:tcPr>
          <w:p w14:paraId="3351BBF2">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4BEA3475">
            <w:pP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0FF379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8" w:type="dxa"/>
            <w:tcBorders>
              <w:top w:val="single" w:color="auto" w:sz="4" w:space="0"/>
              <w:left w:val="single" w:color="auto" w:sz="4" w:space="0"/>
              <w:bottom w:val="single" w:color="auto" w:sz="4" w:space="0"/>
              <w:right w:val="single" w:color="auto" w:sz="4" w:space="0"/>
            </w:tcBorders>
            <w:vAlign w:val="center"/>
          </w:tcPr>
          <w:p w14:paraId="351131D1">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违法所得在5000元以下的</w:t>
            </w:r>
          </w:p>
        </w:tc>
        <w:tc>
          <w:tcPr>
            <w:tcW w:w="2400" w:type="dxa"/>
            <w:tcBorders>
              <w:top w:val="single" w:color="auto" w:sz="4" w:space="0"/>
              <w:left w:val="single" w:color="auto" w:sz="4" w:space="0"/>
              <w:bottom w:val="single" w:color="auto" w:sz="4" w:space="0"/>
              <w:right w:val="single" w:color="auto" w:sz="4" w:space="0"/>
            </w:tcBorders>
            <w:vAlign w:val="center"/>
          </w:tcPr>
          <w:p w14:paraId="6C111314">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lang w:eastAsia="zh-CN"/>
              </w:rPr>
              <w:t>处以违法所得1倍以下的罚款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48D9856E">
            <w:pPr>
              <w:rPr>
                <w:highlight w:val="none"/>
              </w:rPr>
            </w:pPr>
          </w:p>
        </w:tc>
        <w:tc>
          <w:tcPr>
            <w:tcW w:w="1180" w:type="dxa"/>
            <w:vMerge w:val="continue"/>
            <w:tcBorders>
              <w:top w:val="single" w:color="auto" w:sz="4" w:space="0"/>
              <w:left w:val="single" w:color="auto" w:sz="4" w:space="0"/>
              <w:bottom w:val="single" w:color="auto" w:sz="4" w:space="0"/>
              <w:right w:val="single" w:color="auto" w:sz="4" w:space="0"/>
            </w:tcBorders>
          </w:tcPr>
          <w:p w14:paraId="1CCA3588">
            <w:pPr>
              <w:rPr>
                <w:highlight w:val="none"/>
              </w:rPr>
            </w:pPr>
          </w:p>
        </w:tc>
      </w:tr>
      <w:tr w14:paraId="3985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7BC8E96B">
            <w:pPr>
              <w:rPr>
                <w:highlight w:val="none"/>
              </w:rPr>
            </w:pPr>
          </w:p>
        </w:tc>
        <w:tc>
          <w:tcPr>
            <w:tcW w:w="1608" w:type="dxa"/>
            <w:vMerge w:val="continue"/>
            <w:tcBorders>
              <w:top w:val="single" w:color="auto" w:sz="4" w:space="0"/>
              <w:left w:val="single" w:color="auto" w:sz="4" w:space="0"/>
              <w:bottom w:val="single" w:color="auto" w:sz="4" w:space="0"/>
              <w:right w:val="single" w:color="auto" w:sz="4" w:space="0"/>
            </w:tcBorders>
          </w:tcPr>
          <w:p w14:paraId="22BA63D9">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56D6DD57">
            <w:pPr>
              <w:rPr>
                <w:highlight w:val="none"/>
              </w:rPr>
            </w:pPr>
          </w:p>
        </w:tc>
        <w:tc>
          <w:tcPr>
            <w:tcW w:w="1260" w:type="dxa"/>
            <w:vMerge w:val="restart"/>
            <w:tcBorders>
              <w:top w:val="single" w:color="auto" w:sz="4" w:space="0"/>
              <w:left w:val="single" w:color="auto" w:sz="4" w:space="0"/>
              <w:right w:val="single" w:color="auto" w:sz="4" w:space="0"/>
            </w:tcBorders>
            <w:vAlign w:val="center"/>
          </w:tcPr>
          <w:p w14:paraId="61011D8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8" w:type="dxa"/>
            <w:tcBorders>
              <w:top w:val="single" w:color="auto" w:sz="4" w:space="0"/>
              <w:left w:val="single" w:color="auto" w:sz="4" w:space="0"/>
              <w:bottom w:val="single" w:color="auto" w:sz="4" w:space="0"/>
              <w:right w:val="single" w:color="auto" w:sz="4" w:space="0"/>
            </w:tcBorders>
            <w:vAlign w:val="center"/>
          </w:tcPr>
          <w:p w14:paraId="7D6A3CE6">
            <w:pPr>
              <w:rPr>
                <w:rFonts w:hint="eastAsia" w:ascii="宋体" w:cs="宋体"/>
                <w:color w:val="000000"/>
                <w:kern w:val="0"/>
                <w:szCs w:val="21"/>
                <w:highlight w:val="none"/>
              </w:rPr>
            </w:pPr>
            <w:r>
              <w:rPr>
                <w:rFonts w:hint="eastAsia" w:ascii="宋体" w:cs="宋体"/>
                <w:color w:val="000000"/>
                <w:kern w:val="0"/>
                <w:szCs w:val="21"/>
                <w:highlight w:val="none"/>
              </w:rPr>
              <w:t>没有违法所得，造成一般危害后果的</w:t>
            </w:r>
          </w:p>
        </w:tc>
        <w:tc>
          <w:tcPr>
            <w:tcW w:w="2400" w:type="dxa"/>
            <w:tcBorders>
              <w:top w:val="single" w:color="auto" w:sz="4" w:space="0"/>
              <w:left w:val="single" w:color="auto" w:sz="4" w:space="0"/>
              <w:bottom w:val="single" w:color="auto" w:sz="4" w:space="0"/>
              <w:right w:val="single" w:color="auto" w:sz="4" w:space="0"/>
            </w:tcBorders>
            <w:vAlign w:val="center"/>
          </w:tcPr>
          <w:p w14:paraId="590C70BF">
            <w:pPr>
              <w:widowControl/>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予以警告；处以3000元以上7000元以下的罚款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3C3E52F7">
            <w:pPr>
              <w:rPr>
                <w:highlight w:val="none"/>
              </w:rPr>
            </w:pPr>
          </w:p>
        </w:tc>
        <w:tc>
          <w:tcPr>
            <w:tcW w:w="1180" w:type="dxa"/>
            <w:vMerge w:val="continue"/>
            <w:tcBorders>
              <w:top w:val="single" w:color="auto" w:sz="4" w:space="0"/>
              <w:left w:val="single" w:color="auto" w:sz="4" w:space="0"/>
              <w:bottom w:val="single" w:color="auto" w:sz="4" w:space="0"/>
              <w:right w:val="single" w:color="auto" w:sz="4" w:space="0"/>
            </w:tcBorders>
          </w:tcPr>
          <w:p w14:paraId="03CBD5EA">
            <w:pPr>
              <w:rPr>
                <w:highlight w:val="none"/>
              </w:rPr>
            </w:pPr>
          </w:p>
        </w:tc>
      </w:tr>
      <w:tr w14:paraId="4691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9C1DB04">
            <w:pPr>
              <w:rPr>
                <w:highlight w:val="none"/>
              </w:rPr>
            </w:pPr>
          </w:p>
        </w:tc>
        <w:tc>
          <w:tcPr>
            <w:tcW w:w="1608" w:type="dxa"/>
            <w:vMerge w:val="continue"/>
            <w:tcBorders>
              <w:top w:val="single" w:color="auto" w:sz="4" w:space="0"/>
              <w:left w:val="single" w:color="auto" w:sz="4" w:space="0"/>
              <w:bottom w:val="single" w:color="auto" w:sz="4" w:space="0"/>
              <w:right w:val="single" w:color="auto" w:sz="4" w:space="0"/>
            </w:tcBorders>
          </w:tcPr>
          <w:p w14:paraId="5EC46450">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1C80191C">
            <w:pPr>
              <w:rPr>
                <w:highlight w:val="none"/>
              </w:rPr>
            </w:pPr>
          </w:p>
        </w:tc>
        <w:tc>
          <w:tcPr>
            <w:tcW w:w="1260" w:type="dxa"/>
            <w:vMerge w:val="continue"/>
            <w:tcBorders>
              <w:left w:val="single" w:color="auto" w:sz="4" w:space="0"/>
              <w:right w:val="single" w:color="auto" w:sz="4" w:space="0"/>
            </w:tcBorders>
            <w:vAlign w:val="center"/>
          </w:tcPr>
          <w:p w14:paraId="3B9BA4A2">
            <w:pPr>
              <w:rPr>
                <w:highlight w:val="none"/>
              </w:rPr>
            </w:pPr>
          </w:p>
        </w:tc>
        <w:tc>
          <w:tcPr>
            <w:tcW w:w="1998" w:type="dxa"/>
            <w:tcBorders>
              <w:top w:val="single" w:color="auto" w:sz="4" w:space="0"/>
              <w:left w:val="single" w:color="auto" w:sz="4" w:space="0"/>
              <w:bottom w:val="single" w:color="auto" w:sz="4" w:space="0"/>
              <w:right w:val="single" w:color="auto" w:sz="4" w:space="0"/>
            </w:tcBorders>
            <w:vAlign w:val="center"/>
          </w:tcPr>
          <w:p w14:paraId="399F9519">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eastAsia="zh-CN"/>
              </w:rPr>
              <w:t>违法所得在5000元以上1万元以下的</w:t>
            </w:r>
          </w:p>
        </w:tc>
        <w:tc>
          <w:tcPr>
            <w:tcW w:w="2400" w:type="dxa"/>
            <w:tcBorders>
              <w:top w:val="single" w:color="auto" w:sz="4" w:space="0"/>
              <w:left w:val="single" w:color="auto" w:sz="4" w:space="0"/>
              <w:bottom w:val="single" w:color="auto" w:sz="4" w:space="0"/>
              <w:right w:val="single" w:color="auto" w:sz="4" w:space="0"/>
            </w:tcBorders>
            <w:vAlign w:val="center"/>
          </w:tcPr>
          <w:p w14:paraId="26E292F0">
            <w:pPr>
              <w:rPr>
                <w:rFonts w:hint="eastAsia" w:ascii="宋体" w:eastAsia="宋体" w:cs="宋体"/>
                <w:color w:val="000000"/>
                <w:spacing w:val="8"/>
                <w:szCs w:val="21"/>
                <w:highlight w:val="none"/>
                <w:lang w:eastAsia="zh-CN"/>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lang w:eastAsia="zh-CN"/>
              </w:rPr>
              <w:t>处以违法所得1倍以上2倍以下的罚款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4412712C">
            <w:pPr>
              <w:rPr>
                <w:highlight w:val="none"/>
              </w:rPr>
            </w:pPr>
          </w:p>
        </w:tc>
        <w:tc>
          <w:tcPr>
            <w:tcW w:w="1180" w:type="dxa"/>
            <w:vMerge w:val="continue"/>
            <w:tcBorders>
              <w:top w:val="single" w:color="auto" w:sz="4" w:space="0"/>
              <w:left w:val="single" w:color="auto" w:sz="4" w:space="0"/>
              <w:bottom w:val="single" w:color="auto" w:sz="4" w:space="0"/>
              <w:right w:val="single" w:color="auto" w:sz="4" w:space="0"/>
            </w:tcBorders>
          </w:tcPr>
          <w:p w14:paraId="69350E33">
            <w:pPr>
              <w:rPr>
                <w:highlight w:val="none"/>
              </w:rPr>
            </w:pPr>
          </w:p>
        </w:tc>
      </w:tr>
      <w:tr w14:paraId="6BEE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79FE2E0">
            <w:pPr>
              <w:rPr>
                <w:highlight w:val="none"/>
              </w:rPr>
            </w:pPr>
          </w:p>
        </w:tc>
        <w:tc>
          <w:tcPr>
            <w:tcW w:w="1608" w:type="dxa"/>
            <w:vMerge w:val="continue"/>
            <w:tcBorders>
              <w:top w:val="single" w:color="auto" w:sz="4" w:space="0"/>
              <w:left w:val="single" w:color="auto" w:sz="4" w:space="0"/>
              <w:bottom w:val="single" w:color="auto" w:sz="4" w:space="0"/>
              <w:right w:val="single" w:color="auto" w:sz="4" w:space="0"/>
            </w:tcBorders>
          </w:tcPr>
          <w:p w14:paraId="4FED39F0">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025D873C">
            <w:pPr>
              <w:rPr>
                <w:highlight w:val="none"/>
              </w:rPr>
            </w:pPr>
          </w:p>
        </w:tc>
        <w:tc>
          <w:tcPr>
            <w:tcW w:w="1260" w:type="dxa"/>
            <w:vMerge w:val="continue"/>
            <w:tcBorders>
              <w:left w:val="single" w:color="auto" w:sz="4" w:space="0"/>
              <w:right w:val="single" w:color="auto" w:sz="4" w:space="0"/>
            </w:tcBorders>
            <w:vAlign w:val="center"/>
          </w:tcPr>
          <w:p w14:paraId="0DE93715">
            <w:pPr>
              <w:jc w:val="center"/>
              <w:rPr>
                <w:rFonts w:hint="eastAsia" w:ascii="楷体_GB2312" w:eastAsia="楷体_GB2312" w:cs="楷体_GB2312"/>
                <w:sz w:val="21"/>
                <w:szCs w:val="21"/>
                <w:highlight w:val="none"/>
                <w:vertAlign w:val="baseline"/>
                <w:lang w:val="en-US" w:eastAsia="zh-CN"/>
              </w:rPr>
            </w:pPr>
          </w:p>
        </w:tc>
        <w:tc>
          <w:tcPr>
            <w:tcW w:w="1998" w:type="dxa"/>
            <w:tcBorders>
              <w:top w:val="single" w:color="auto" w:sz="4" w:space="0"/>
              <w:left w:val="single" w:color="auto" w:sz="4" w:space="0"/>
              <w:bottom w:val="single" w:color="auto" w:sz="4" w:space="0"/>
              <w:right w:val="single" w:color="auto" w:sz="4" w:space="0"/>
            </w:tcBorders>
            <w:vAlign w:val="center"/>
          </w:tcPr>
          <w:p w14:paraId="77D7261B">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没有违法所得，造成严重危害后果的</w:t>
            </w:r>
          </w:p>
        </w:tc>
        <w:tc>
          <w:tcPr>
            <w:tcW w:w="2400" w:type="dxa"/>
            <w:tcBorders>
              <w:top w:val="single" w:color="auto" w:sz="4" w:space="0"/>
              <w:left w:val="single" w:color="auto" w:sz="4" w:space="0"/>
              <w:bottom w:val="single" w:color="auto" w:sz="4" w:space="0"/>
              <w:right w:val="single" w:color="auto" w:sz="4" w:space="0"/>
            </w:tcBorders>
            <w:vAlign w:val="center"/>
          </w:tcPr>
          <w:p w14:paraId="47479A2E">
            <w:pPr>
              <w:widowControl/>
              <w:rPr>
                <w:rFonts w:hint="eastAsia" w:ascii="宋体" w:eastAsia="宋体" w:cs="宋体"/>
                <w:color w:val="000000"/>
                <w:kern w:val="0"/>
                <w:szCs w:val="21"/>
                <w:highlight w:val="none"/>
                <w:lang w:eastAsia="zh-CN"/>
              </w:rPr>
            </w:pPr>
            <w:r>
              <w:rPr>
                <w:rFonts w:hint="eastAsia" w:ascii="宋体" w:cs="宋体"/>
                <w:color w:val="000000"/>
                <w:spacing w:val="8"/>
                <w:szCs w:val="21"/>
                <w:highlight w:val="none"/>
                <w:lang w:eastAsia="zh-CN"/>
              </w:rPr>
              <w:t>予以警告，处以7000元以上1万元以下的罚款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718E3006">
            <w:pPr>
              <w:rPr>
                <w:highlight w:val="none"/>
              </w:rPr>
            </w:pPr>
          </w:p>
        </w:tc>
        <w:tc>
          <w:tcPr>
            <w:tcW w:w="1180" w:type="dxa"/>
            <w:vMerge w:val="continue"/>
            <w:tcBorders>
              <w:top w:val="single" w:color="auto" w:sz="4" w:space="0"/>
              <w:left w:val="single" w:color="auto" w:sz="4" w:space="0"/>
              <w:bottom w:val="single" w:color="auto" w:sz="4" w:space="0"/>
              <w:right w:val="single" w:color="auto" w:sz="4" w:space="0"/>
            </w:tcBorders>
          </w:tcPr>
          <w:p w14:paraId="41E2A25C">
            <w:pPr>
              <w:rPr>
                <w:highlight w:val="none"/>
              </w:rPr>
            </w:pPr>
          </w:p>
        </w:tc>
      </w:tr>
      <w:tr w14:paraId="1A62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D318356">
            <w:pPr>
              <w:rPr>
                <w:highlight w:val="none"/>
              </w:rPr>
            </w:pPr>
          </w:p>
        </w:tc>
        <w:tc>
          <w:tcPr>
            <w:tcW w:w="1608" w:type="dxa"/>
            <w:vMerge w:val="continue"/>
            <w:tcBorders>
              <w:top w:val="single" w:color="auto" w:sz="4" w:space="0"/>
              <w:left w:val="single" w:color="auto" w:sz="4" w:space="0"/>
              <w:bottom w:val="single" w:color="auto" w:sz="4" w:space="0"/>
              <w:right w:val="single" w:color="auto" w:sz="4" w:space="0"/>
            </w:tcBorders>
          </w:tcPr>
          <w:p w14:paraId="08DBB79F">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39E3B245">
            <w:pPr>
              <w:rPr>
                <w:highlight w:val="none"/>
              </w:rPr>
            </w:pPr>
          </w:p>
        </w:tc>
        <w:tc>
          <w:tcPr>
            <w:tcW w:w="1260" w:type="dxa"/>
            <w:vMerge w:val="continue"/>
            <w:tcBorders>
              <w:left w:val="single" w:color="auto" w:sz="4" w:space="0"/>
              <w:bottom w:val="single" w:color="auto" w:sz="4" w:space="0"/>
              <w:right w:val="single" w:color="auto" w:sz="4" w:space="0"/>
            </w:tcBorders>
            <w:vAlign w:val="center"/>
          </w:tcPr>
          <w:p w14:paraId="47A58982">
            <w:pPr>
              <w:rPr>
                <w:highlight w:val="none"/>
              </w:rPr>
            </w:pPr>
          </w:p>
        </w:tc>
        <w:tc>
          <w:tcPr>
            <w:tcW w:w="1998" w:type="dxa"/>
            <w:tcBorders>
              <w:top w:val="single" w:color="auto" w:sz="4" w:space="0"/>
              <w:left w:val="single" w:color="auto" w:sz="4" w:space="0"/>
              <w:bottom w:val="single" w:color="auto" w:sz="4" w:space="0"/>
              <w:right w:val="single" w:color="auto" w:sz="4" w:space="0"/>
            </w:tcBorders>
            <w:vAlign w:val="center"/>
          </w:tcPr>
          <w:p w14:paraId="73E3CBF1">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lang w:eastAsia="zh-CN"/>
              </w:rPr>
              <w:t>违法所得在1万元以上的</w:t>
            </w:r>
          </w:p>
        </w:tc>
        <w:tc>
          <w:tcPr>
            <w:tcW w:w="2400" w:type="dxa"/>
            <w:tcBorders>
              <w:top w:val="single" w:color="auto" w:sz="4" w:space="0"/>
              <w:left w:val="single" w:color="auto" w:sz="4" w:space="0"/>
              <w:bottom w:val="single" w:color="auto" w:sz="4" w:space="0"/>
              <w:right w:val="single" w:color="auto" w:sz="4" w:space="0"/>
            </w:tcBorders>
            <w:vAlign w:val="center"/>
          </w:tcPr>
          <w:p w14:paraId="7DEBE6C8">
            <w:pPr>
              <w:rPr>
                <w:rFonts w:hint="eastAsia" w:ascii="宋体" w:cs="宋体"/>
                <w:color w:val="000000"/>
                <w:kern w:val="0"/>
                <w:szCs w:val="21"/>
                <w:highlight w:val="none"/>
              </w:rPr>
            </w:pPr>
            <w:r>
              <w:rPr>
                <w:rFonts w:hint="eastAsia" w:ascii="宋体" w:cs="宋体"/>
                <w:color w:val="000000"/>
                <w:spacing w:val="8"/>
                <w:szCs w:val="21"/>
                <w:highlight w:val="none"/>
                <w:lang w:eastAsia="zh-CN"/>
              </w:rPr>
              <w:t>予以警告</w:t>
            </w:r>
            <w:r>
              <w:rPr>
                <w:rFonts w:hint="eastAsia" w:ascii="宋体" w:cs="宋体"/>
                <w:color w:val="000000"/>
                <w:spacing w:val="8"/>
                <w:szCs w:val="21"/>
                <w:highlight w:val="none"/>
              </w:rPr>
              <w:t>；</w:t>
            </w:r>
            <w:r>
              <w:rPr>
                <w:rFonts w:hint="eastAsia" w:ascii="宋体" w:cs="宋体"/>
                <w:color w:val="000000"/>
                <w:kern w:val="0"/>
                <w:szCs w:val="21"/>
                <w:highlight w:val="none"/>
              </w:rPr>
              <w:t>处以违法所得2倍以上3倍以下且不超过3万元的罚款</w:t>
            </w:r>
          </w:p>
        </w:tc>
        <w:tc>
          <w:tcPr>
            <w:tcW w:w="1323" w:type="dxa"/>
            <w:vMerge w:val="continue"/>
            <w:tcBorders>
              <w:top w:val="single" w:color="auto" w:sz="4" w:space="0"/>
              <w:left w:val="single" w:color="auto" w:sz="4" w:space="0"/>
              <w:bottom w:val="single" w:color="auto" w:sz="4" w:space="0"/>
              <w:right w:val="single" w:color="auto" w:sz="4" w:space="0"/>
            </w:tcBorders>
          </w:tcPr>
          <w:p w14:paraId="5A4BEC1C">
            <w:pPr>
              <w:rPr>
                <w:highlight w:val="none"/>
              </w:rPr>
            </w:pPr>
          </w:p>
        </w:tc>
        <w:tc>
          <w:tcPr>
            <w:tcW w:w="1180" w:type="dxa"/>
            <w:vMerge w:val="continue"/>
            <w:tcBorders>
              <w:top w:val="single" w:color="auto" w:sz="4" w:space="0"/>
              <w:left w:val="single" w:color="auto" w:sz="4" w:space="0"/>
              <w:bottom w:val="single" w:color="auto" w:sz="4" w:space="0"/>
              <w:right w:val="single" w:color="auto" w:sz="4" w:space="0"/>
            </w:tcBorders>
          </w:tcPr>
          <w:p w14:paraId="52E0167B">
            <w:pPr>
              <w:rPr>
                <w:highlight w:val="none"/>
              </w:rPr>
            </w:pPr>
          </w:p>
        </w:tc>
      </w:tr>
    </w:tbl>
    <w:p w14:paraId="23D5C3AB">
      <w:pPr>
        <w:rPr>
          <w:highlight w:val="none"/>
        </w:rPr>
      </w:pPr>
      <w:r>
        <w:rPr>
          <w:highlight w:val="none"/>
        </w:rPr>
        <w:br w:type="page"/>
      </w:r>
    </w:p>
    <w:p w14:paraId="04FF92A7">
      <w:pPr>
        <w:rPr>
          <w:b w:val="0"/>
          <w:bCs w:val="0"/>
          <w:highlight w:val="none"/>
        </w:r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354"/>
        <w:gridCol w:w="3336"/>
        <w:gridCol w:w="1235"/>
        <w:gridCol w:w="2190"/>
        <w:gridCol w:w="3046"/>
        <w:gridCol w:w="879"/>
        <w:gridCol w:w="1214"/>
      </w:tblGrid>
      <w:tr w14:paraId="11A3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70" w:type="dxa"/>
            <w:tcBorders>
              <w:top w:val="single" w:color="auto" w:sz="4" w:space="0"/>
              <w:left w:val="single" w:color="auto" w:sz="4" w:space="0"/>
              <w:bottom w:val="single" w:color="auto" w:sz="4" w:space="0"/>
              <w:right w:val="single" w:color="auto" w:sz="4" w:space="0"/>
            </w:tcBorders>
            <w:vAlign w:val="center"/>
          </w:tcPr>
          <w:p w14:paraId="3FFE702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4" w:type="dxa"/>
            <w:tcBorders>
              <w:top w:val="single" w:color="auto" w:sz="4" w:space="0"/>
              <w:left w:val="single" w:color="auto" w:sz="4" w:space="0"/>
              <w:bottom w:val="single" w:color="auto" w:sz="4" w:space="0"/>
              <w:right w:val="single" w:color="auto" w:sz="4" w:space="0"/>
            </w:tcBorders>
            <w:vAlign w:val="center"/>
          </w:tcPr>
          <w:p w14:paraId="799FEAC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36" w:type="dxa"/>
            <w:tcBorders>
              <w:top w:val="single" w:color="auto" w:sz="4" w:space="0"/>
              <w:left w:val="single" w:color="auto" w:sz="4" w:space="0"/>
              <w:bottom w:val="single" w:color="auto" w:sz="4" w:space="0"/>
              <w:right w:val="single" w:color="auto" w:sz="4" w:space="0"/>
            </w:tcBorders>
            <w:vAlign w:val="center"/>
          </w:tcPr>
          <w:p w14:paraId="7054E9A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35" w:type="dxa"/>
            <w:tcBorders>
              <w:top w:val="single" w:color="auto" w:sz="4" w:space="0"/>
              <w:left w:val="single" w:color="auto" w:sz="4" w:space="0"/>
              <w:bottom w:val="single" w:color="auto" w:sz="4" w:space="0"/>
              <w:right w:val="single" w:color="auto" w:sz="4" w:space="0"/>
            </w:tcBorders>
            <w:vAlign w:val="center"/>
          </w:tcPr>
          <w:p w14:paraId="4C9055D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90" w:type="dxa"/>
            <w:tcBorders>
              <w:top w:val="single" w:color="auto" w:sz="4" w:space="0"/>
              <w:left w:val="single" w:color="auto" w:sz="4" w:space="0"/>
              <w:bottom w:val="single" w:color="auto" w:sz="4" w:space="0"/>
              <w:right w:val="single" w:color="auto" w:sz="4" w:space="0"/>
            </w:tcBorders>
            <w:vAlign w:val="center"/>
          </w:tcPr>
          <w:p w14:paraId="2DF26F1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046" w:type="dxa"/>
            <w:tcBorders>
              <w:top w:val="single" w:color="auto" w:sz="4" w:space="0"/>
              <w:left w:val="single" w:color="auto" w:sz="4" w:space="0"/>
              <w:bottom w:val="single" w:color="auto" w:sz="4" w:space="0"/>
              <w:right w:val="single" w:color="auto" w:sz="4" w:space="0"/>
            </w:tcBorders>
            <w:vAlign w:val="center"/>
          </w:tcPr>
          <w:p w14:paraId="736CCAC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879" w:type="dxa"/>
            <w:tcBorders>
              <w:top w:val="single" w:color="auto" w:sz="4" w:space="0"/>
              <w:left w:val="single" w:color="auto" w:sz="4" w:space="0"/>
              <w:bottom w:val="single" w:color="auto" w:sz="4" w:space="0"/>
              <w:right w:val="single" w:color="auto" w:sz="4" w:space="0"/>
            </w:tcBorders>
            <w:vAlign w:val="center"/>
          </w:tcPr>
          <w:p w14:paraId="44BFA3E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14" w:type="dxa"/>
            <w:tcBorders>
              <w:top w:val="single" w:color="auto" w:sz="4" w:space="0"/>
              <w:left w:val="single" w:color="auto" w:sz="4" w:space="0"/>
              <w:bottom w:val="single" w:color="auto" w:sz="4" w:space="0"/>
              <w:right w:val="single" w:color="auto" w:sz="4" w:space="0"/>
            </w:tcBorders>
            <w:vAlign w:val="center"/>
          </w:tcPr>
          <w:p w14:paraId="7EBC27C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83E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5F0A20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6BCF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trPr>
        <w:tc>
          <w:tcPr>
            <w:tcW w:w="1070" w:type="dxa"/>
            <w:vMerge w:val="restart"/>
            <w:tcBorders>
              <w:top w:val="single" w:color="auto" w:sz="4" w:space="0"/>
              <w:left w:val="single" w:color="auto" w:sz="4" w:space="0"/>
              <w:bottom w:val="single" w:color="auto" w:sz="4" w:space="0"/>
              <w:right w:val="single" w:color="auto" w:sz="4" w:space="0"/>
            </w:tcBorders>
          </w:tcPr>
          <w:p w14:paraId="6103570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2405071</w:t>
            </w:r>
          </w:p>
        </w:tc>
        <w:tc>
          <w:tcPr>
            <w:tcW w:w="1354" w:type="dxa"/>
            <w:vMerge w:val="restart"/>
            <w:tcBorders>
              <w:top w:val="single" w:color="auto" w:sz="4" w:space="0"/>
              <w:left w:val="single" w:color="auto" w:sz="4" w:space="0"/>
              <w:bottom w:val="single" w:color="auto" w:sz="4" w:space="0"/>
              <w:right w:val="single" w:color="auto" w:sz="4" w:space="0"/>
            </w:tcBorders>
          </w:tcPr>
          <w:p w14:paraId="459A95E4">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未取得施工许可证擅自施工</w:t>
            </w:r>
            <w:r>
              <w:rPr>
                <w:rFonts w:hint="eastAsia" w:ascii="宋体" w:cs="宋体"/>
                <w:color w:val="000000"/>
                <w:highlight w:val="none"/>
                <w:lang w:eastAsia="zh-CN"/>
              </w:rPr>
              <w:t>的</w:t>
            </w:r>
          </w:p>
        </w:tc>
        <w:tc>
          <w:tcPr>
            <w:tcW w:w="3336" w:type="dxa"/>
            <w:vMerge w:val="restart"/>
            <w:tcBorders>
              <w:top w:val="single" w:color="auto" w:sz="4" w:space="0"/>
              <w:left w:val="single" w:color="auto" w:sz="4" w:space="0"/>
              <w:bottom w:val="single" w:color="auto" w:sz="4" w:space="0"/>
              <w:right w:val="single" w:color="auto" w:sz="4" w:space="0"/>
            </w:tcBorders>
          </w:tcPr>
          <w:p w14:paraId="3F962725">
            <w:pPr>
              <w:rPr>
                <w:rFonts w:hint="eastAsia" w:ascii="宋体" w:cs="宋体"/>
                <w:color w:val="000000"/>
                <w:highlight w:val="none"/>
                <w:lang w:val="en-US" w:eastAsia="zh-CN"/>
              </w:rPr>
            </w:pPr>
            <w:r>
              <w:rPr>
                <w:rFonts w:hint="eastAsia" w:ascii="宋体" w:cs="宋体"/>
                <w:color w:val="000000"/>
                <w:highlight w:val="none"/>
                <w:lang w:val="en-US" w:eastAsia="zh-CN"/>
              </w:rPr>
              <w:t>《中华人民共和国建筑法》第六十四条违反本法规定，未取得施工许可证或者开工报告未经批准擅自施工的，责令改正，对不符合开工条件的责令停止施工，可以处以罚款。</w:t>
            </w:r>
          </w:p>
          <w:p w14:paraId="2A27C157">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《建筑工程施工许可管理办法》第十二条 对于未取得施工许可证或者为规避办理施工许可证将工程项目分解后擅自施工的，由有管辖权的发证机关责令停止施工，限期改正，对建设单位处工程合同价款1%以上2%以下罚款；对施工单位处3万元以下罚款。</w:t>
            </w:r>
          </w:p>
          <w:p w14:paraId="0B521BCE">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《建筑工程施工许可管理办法》第十五条 依照本办法规定，给予单位罚款处罚的，对单位直接负责的主管人员和其他直接责任人员处单位罚款数额5%以上10%以下罚款。</w:t>
            </w:r>
          </w:p>
          <w:p w14:paraId="02675A78">
            <w:pPr>
              <w:rPr>
                <w:rFonts w:hint="eastAsia" w:ascii="宋体" w:cs="宋体"/>
                <w:color w:val="000000"/>
                <w:highlight w:val="none"/>
                <w:lang w:val="en-US" w:eastAsia="zh-CN"/>
              </w:rPr>
            </w:pPr>
            <w:r>
              <w:rPr>
                <w:rFonts w:hint="eastAsia" w:ascii="宋体" w:cs="宋体"/>
                <w:color w:val="000000"/>
                <w:highlight w:val="none"/>
                <w:lang w:val="en-US" w:eastAsia="zh-CN"/>
              </w:rPr>
              <w:t>单位及相关责任人受到处罚的，作为不良行为记录予以通报。</w:t>
            </w:r>
          </w:p>
          <w:p w14:paraId="3A6843C5">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《建设工程质量管理条例》第五十七条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违反本条例规定，建设单位未取得施工许可证或者开工报告未经批准，擅自施工的，责令停止施工，限期改正，处工程合同价款1%以上2%以下的罚款。</w:t>
            </w:r>
          </w:p>
          <w:p w14:paraId="51AC7614">
            <w:pPr>
              <w:widowControl/>
              <w:spacing w:line="270" w:lineRule="atLeast"/>
              <w:rPr>
                <w:rFonts w:hint="eastAsia" w:ascii="宋体" w:cs="宋体"/>
                <w:color w:val="000000"/>
                <w:highlight w:val="none"/>
                <w:lang w:val="en-US" w:eastAsia="zh-CN"/>
              </w:rPr>
            </w:pPr>
            <w:r>
              <w:rPr>
                <w:rFonts w:hint="eastAsia" w:ascii="宋体" w:cs="宋体"/>
                <w:color w:val="000000"/>
                <w:kern w:val="0"/>
                <w:szCs w:val="21"/>
                <w:highlight w:val="none"/>
              </w:rPr>
              <w:t>《建设工程质量管理条</w:t>
            </w:r>
            <w:r>
              <w:rPr>
                <w:rFonts w:hint="eastAsia" w:ascii="宋体" w:cs="宋体"/>
                <w:color w:val="000000"/>
                <w:spacing w:val="8"/>
                <w:kern w:val="0"/>
                <w:szCs w:val="21"/>
                <w:highlight w:val="none"/>
              </w:rPr>
              <w:t>例》第七十三条</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235" w:type="dxa"/>
            <w:tcBorders>
              <w:top w:val="single" w:color="auto" w:sz="4" w:space="0"/>
              <w:left w:val="single" w:color="auto" w:sz="4" w:space="0"/>
              <w:bottom w:val="single" w:color="auto" w:sz="4" w:space="0"/>
              <w:right w:val="single" w:color="auto" w:sz="4" w:space="0"/>
            </w:tcBorders>
            <w:vAlign w:val="center"/>
          </w:tcPr>
          <w:p w14:paraId="46D80A4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190" w:type="dxa"/>
            <w:tcBorders>
              <w:top w:val="single" w:color="auto" w:sz="4" w:space="0"/>
              <w:left w:val="single" w:color="auto" w:sz="4" w:space="0"/>
              <w:bottom w:val="single" w:color="auto" w:sz="4" w:space="0"/>
              <w:right w:val="single" w:color="auto" w:sz="4" w:space="0"/>
            </w:tcBorders>
            <w:vAlign w:val="center"/>
          </w:tcPr>
          <w:p w14:paraId="096F0363">
            <w:pPr>
              <w:widowControl/>
              <w:spacing w:line="320" w:lineRule="exact"/>
              <w:jc w:val="left"/>
              <w:rPr>
                <w:rFonts w:hint="default" w:ascii="仿宋_GB2312" w:eastAsia="宋体"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已办理部分前期手续，符合开工条件，初次违法，建设单位自接到整改通知书后30个工作日内向主管部门递交全部申请材料，危害后果轻微的</w:t>
            </w:r>
          </w:p>
        </w:tc>
        <w:tc>
          <w:tcPr>
            <w:tcW w:w="3046" w:type="dxa"/>
            <w:tcBorders>
              <w:top w:val="single" w:color="auto" w:sz="4" w:space="0"/>
              <w:left w:val="single" w:color="auto" w:sz="4" w:space="0"/>
              <w:bottom w:val="single" w:color="auto" w:sz="4" w:space="0"/>
              <w:right w:val="single" w:color="auto" w:sz="4" w:space="0"/>
            </w:tcBorders>
            <w:vAlign w:val="center"/>
          </w:tcPr>
          <w:p w14:paraId="647C5272">
            <w:pPr>
              <w:pStyle w:val="8"/>
              <w:ind w:left="0" w:leftChars="0" w:firstLine="0" w:firstLineChars="0"/>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不予处罚</w:t>
            </w:r>
          </w:p>
        </w:tc>
        <w:tc>
          <w:tcPr>
            <w:tcW w:w="879" w:type="dxa"/>
            <w:vMerge w:val="restart"/>
            <w:tcBorders>
              <w:top w:val="single" w:color="auto" w:sz="4" w:space="0"/>
              <w:left w:val="single" w:color="auto" w:sz="4" w:space="0"/>
              <w:bottom w:val="single" w:color="auto" w:sz="4" w:space="0"/>
              <w:right w:val="single" w:color="auto" w:sz="4" w:space="0"/>
            </w:tcBorders>
          </w:tcPr>
          <w:p w14:paraId="6C5B106C">
            <w:pPr>
              <w:rPr>
                <w:rFonts w:hint="eastAsia" w:ascii="仿宋_GB2312" w:eastAsia="仿宋_GB2312" w:cs="仿宋_GB2312"/>
                <w:sz w:val="21"/>
                <w:szCs w:val="21"/>
                <w:highlight w:val="none"/>
                <w:vertAlign w:val="baseline"/>
                <w:lang w:val="en-US" w:eastAsia="zh-CN"/>
              </w:rPr>
            </w:pPr>
          </w:p>
        </w:tc>
        <w:tc>
          <w:tcPr>
            <w:tcW w:w="1214" w:type="dxa"/>
            <w:vMerge w:val="restart"/>
            <w:tcBorders>
              <w:top w:val="single" w:color="auto" w:sz="4" w:space="0"/>
              <w:left w:val="single" w:color="auto" w:sz="4" w:space="0"/>
              <w:bottom w:val="single" w:color="auto" w:sz="4" w:space="0"/>
              <w:right w:val="single" w:color="auto" w:sz="4" w:space="0"/>
            </w:tcBorders>
          </w:tcPr>
          <w:p w14:paraId="2D187F4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F31E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70" w:type="dxa"/>
            <w:vMerge w:val="continue"/>
            <w:tcBorders>
              <w:top w:val="single" w:color="auto" w:sz="4" w:space="0"/>
              <w:left w:val="single" w:color="auto" w:sz="4" w:space="0"/>
              <w:bottom w:val="single" w:color="auto" w:sz="4" w:space="0"/>
              <w:right w:val="single" w:color="auto" w:sz="4" w:space="0"/>
            </w:tcBorders>
          </w:tcPr>
          <w:p w14:paraId="2770EA8D">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760B1CD9">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737233E3">
            <w:pPr>
              <w:rPr>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7685B3C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90" w:type="dxa"/>
            <w:tcBorders>
              <w:top w:val="single" w:color="auto" w:sz="4" w:space="0"/>
              <w:left w:val="single" w:color="auto" w:sz="4" w:space="0"/>
              <w:bottom w:val="single" w:color="auto" w:sz="4" w:space="0"/>
              <w:right w:val="single" w:color="auto" w:sz="4" w:space="0"/>
            </w:tcBorders>
            <w:vAlign w:val="center"/>
          </w:tcPr>
          <w:p w14:paraId="569FDB51">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已办理部分前期手续，开工时间少于一个月的</w:t>
            </w:r>
          </w:p>
        </w:tc>
        <w:tc>
          <w:tcPr>
            <w:tcW w:w="3046" w:type="dxa"/>
            <w:tcBorders>
              <w:top w:val="single" w:color="auto" w:sz="4" w:space="0"/>
              <w:left w:val="single" w:color="auto" w:sz="4" w:space="0"/>
              <w:bottom w:val="single" w:color="auto" w:sz="4" w:space="0"/>
              <w:right w:val="single" w:color="auto" w:sz="4" w:space="0"/>
            </w:tcBorders>
            <w:vAlign w:val="center"/>
          </w:tcPr>
          <w:p w14:paraId="33A45E34">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w:t>
            </w:r>
            <w:r>
              <w:rPr>
                <w:rFonts w:hint="eastAsia" w:ascii="Times New Roman" w:hAnsi="Times New Roman"/>
                <w:kern w:val="0"/>
                <w:sz w:val="18"/>
                <w:szCs w:val="18"/>
                <w:highlight w:val="none"/>
              </w:rPr>
              <w:t>以上</w:t>
            </w:r>
            <w:r>
              <w:rPr>
                <w:rFonts w:ascii="Times New Roman" w:hAnsi="Times New Roman"/>
                <w:kern w:val="0"/>
                <w:sz w:val="18"/>
                <w:szCs w:val="18"/>
                <w:highlight w:val="none"/>
              </w:rPr>
              <w:t>1.3%</w:t>
            </w:r>
            <w:r>
              <w:rPr>
                <w:rFonts w:hint="eastAsia" w:ascii="Times New Roman" w:hAnsi="Times New Roman"/>
                <w:kern w:val="0"/>
                <w:sz w:val="18"/>
                <w:szCs w:val="18"/>
                <w:highlight w:val="none"/>
              </w:rPr>
              <w:t>以下罚款</w:t>
            </w:r>
          </w:p>
          <w:p w14:paraId="44B5D9DF">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p w14:paraId="296AFEF0">
            <w:pPr>
              <w:pStyle w:val="8"/>
              <w:ind w:left="0" w:leftChars="0" w:firstLine="0" w:firstLineChars="0"/>
              <w:rPr>
                <w:rFonts w:hint="eastAsia" w:ascii="Times New Roman" w:hAnsi="Times New Roman"/>
                <w:kern w:val="0"/>
                <w:sz w:val="18"/>
                <w:szCs w:val="18"/>
                <w:highlight w:val="none"/>
              </w:rPr>
            </w:pPr>
            <w:r>
              <w:rPr>
                <w:rFonts w:hint="eastAsia" w:ascii="Times New Roman" w:hAnsi="Times New Roman"/>
                <w:kern w:val="0"/>
                <w:sz w:val="18"/>
                <w:szCs w:val="18"/>
                <w:highlight w:val="none"/>
              </w:rPr>
              <w:t>对单位直接负责的主管人员和其他直接责任人员处单位罚款数额</w:t>
            </w:r>
            <w:r>
              <w:rPr>
                <w:rFonts w:ascii="Times New Roman" w:hAnsi="Times New Roman"/>
                <w:kern w:val="0"/>
                <w:sz w:val="18"/>
                <w:szCs w:val="18"/>
                <w:highlight w:val="none"/>
              </w:rPr>
              <w:t>5%</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6</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879" w:type="dxa"/>
            <w:vMerge w:val="continue"/>
            <w:tcBorders>
              <w:top w:val="single" w:color="auto" w:sz="4" w:space="0"/>
              <w:left w:val="single" w:color="auto" w:sz="4" w:space="0"/>
              <w:bottom w:val="single" w:color="auto" w:sz="4" w:space="0"/>
              <w:right w:val="single" w:color="auto" w:sz="4" w:space="0"/>
            </w:tcBorders>
          </w:tcPr>
          <w:p w14:paraId="376E207C">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7B1FFEBD">
            <w:pPr>
              <w:rPr>
                <w:highlight w:val="none"/>
              </w:rPr>
            </w:pPr>
          </w:p>
        </w:tc>
      </w:tr>
      <w:tr w14:paraId="242FF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70" w:type="dxa"/>
            <w:vMerge w:val="continue"/>
            <w:tcBorders>
              <w:top w:val="single" w:color="auto" w:sz="4" w:space="0"/>
              <w:left w:val="single" w:color="auto" w:sz="4" w:space="0"/>
              <w:bottom w:val="single" w:color="auto" w:sz="4" w:space="0"/>
              <w:right w:val="single" w:color="auto" w:sz="4" w:space="0"/>
            </w:tcBorders>
          </w:tcPr>
          <w:p w14:paraId="4FFB9C9F">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3992E544">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61F164F9">
            <w:pPr>
              <w:rPr>
                <w:highlight w:val="none"/>
              </w:rPr>
            </w:pPr>
          </w:p>
        </w:tc>
        <w:tc>
          <w:tcPr>
            <w:tcW w:w="1235" w:type="dxa"/>
            <w:tcBorders>
              <w:top w:val="single" w:color="auto" w:sz="4" w:space="0"/>
              <w:left w:val="single" w:color="auto" w:sz="4" w:space="0"/>
              <w:bottom w:val="single" w:color="auto" w:sz="4" w:space="0"/>
              <w:right w:val="single" w:color="auto" w:sz="4" w:space="0"/>
            </w:tcBorders>
            <w:vAlign w:val="center"/>
          </w:tcPr>
          <w:p w14:paraId="181D27B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90" w:type="dxa"/>
            <w:tcBorders>
              <w:top w:val="single" w:color="auto" w:sz="4" w:space="0"/>
              <w:left w:val="single" w:color="auto" w:sz="4" w:space="0"/>
              <w:bottom w:val="single" w:color="auto" w:sz="4" w:space="0"/>
              <w:right w:val="single" w:color="auto" w:sz="4" w:space="0"/>
            </w:tcBorders>
            <w:vAlign w:val="center"/>
          </w:tcPr>
          <w:p w14:paraId="77AFB9A1">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未办理前期手续，开工时间少于一个月的</w:t>
            </w:r>
          </w:p>
        </w:tc>
        <w:tc>
          <w:tcPr>
            <w:tcW w:w="3046" w:type="dxa"/>
            <w:tcBorders>
              <w:top w:val="single" w:color="auto" w:sz="4" w:space="0"/>
              <w:left w:val="single" w:color="auto" w:sz="4" w:space="0"/>
              <w:bottom w:val="single" w:color="auto" w:sz="4" w:space="0"/>
              <w:right w:val="single" w:color="auto" w:sz="4" w:space="0"/>
            </w:tcBorders>
            <w:vAlign w:val="center"/>
          </w:tcPr>
          <w:p w14:paraId="5E2CFB98">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1.3%</w:t>
            </w:r>
            <w:r>
              <w:rPr>
                <w:rFonts w:hint="eastAsia" w:ascii="Times New Roman" w:hAnsi="Times New Roman"/>
                <w:kern w:val="0"/>
                <w:sz w:val="18"/>
                <w:szCs w:val="18"/>
                <w:highlight w:val="none"/>
              </w:rPr>
              <w:t>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以下罚款</w:t>
            </w:r>
          </w:p>
          <w:p w14:paraId="1F2091E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万元以下罚款</w:t>
            </w:r>
          </w:p>
          <w:p w14:paraId="5F28884E">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对单位直接负责的主管人员和其他直接责任人员处单位罚款数额</w:t>
            </w:r>
            <w:r>
              <w:rPr>
                <w:rFonts w:hint="eastAsia" w:ascii="Times New Roman" w:hAnsi="Times New Roman"/>
                <w:kern w:val="0"/>
                <w:sz w:val="18"/>
                <w:szCs w:val="18"/>
                <w:highlight w:val="none"/>
                <w:lang w:val="en-US" w:eastAsia="zh-CN"/>
              </w:rPr>
              <w:t>6</w:t>
            </w:r>
            <w:r>
              <w:rPr>
                <w:rFonts w:ascii="Times New Roman" w:hAnsi="Times New Roman"/>
                <w:kern w:val="0"/>
                <w:sz w:val="18"/>
                <w:szCs w:val="18"/>
                <w:highlight w:val="none"/>
              </w:rPr>
              <w:t>%</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7</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879" w:type="dxa"/>
            <w:vMerge w:val="continue"/>
            <w:tcBorders>
              <w:top w:val="single" w:color="auto" w:sz="4" w:space="0"/>
              <w:left w:val="single" w:color="auto" w:sz="4" w:space="0"/>
              <w:bottom w:val="single" w:color="auto" w:sz="4" w:space="0"/>
              <w:right w:val="single" w:color="auto" w:sz="4" w:space="0"/>
            </w:tcBorders>
          </w:tcPr>
          <w:p w14:paraId="5F22CF87">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62A91657">
            <w:pPr>
              <w:rPr>
                <w:highlight w:val="none"/>
              </w:rPr>
            </w:pPr>
          </w:p>
        </w:tc>
      </w:tr>
      <w:tr w14:paraId="0D0D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070" w:type="dxa"/>
            <w:vMerge w:val="continue"/>
            <w:tcBorders>
              <w:top w:val="single" w:color="auto" w:sz="4" w:space="0"/>
              <w:left w:val="single" w:color="auto" w:sz="4" w:space="0"/>
              <w:bottom w:val="single" w:color="auto" w:sz="4" w:space="0"/>
              <w:right w:val="single" w:color="auto" w:sz="4" w:space="0"/>
            </w:tcBorders>
          </w:tcPr>
          <w:p w14:paraId="222E435D">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08ED2E99">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79BB28B9">
            <w:pPr>
              <w:rPr>
                <w:highlight w:val="none"/>
              </w:rPr>
            </w:pPr>
          </w:p>
        </w:tc>
        <w:tc>
          <w:tcPr>
            <w:tcW w:w="1235" w:type="dxa"/>
            <w:vMerge w:val="restart"/>
            <w:tcBorders>
              <w:top w:val="single" w:color="auto" w:sz="4" w:space="0"/>
              <w:left w:val="single" w:color="auto" w:sz="4" w:space="0"/>
              <w:right w:val="single" w:color="auto" w:sz="4" w:space="0"/>
            </w:tcBorders>
            <w:vAlign w:val="center"/>
          </w:tcPr>
          <w:p w14:paraId="20C7E33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90" w:type="dxa"/>
            <w:tcBorders>
              <w:top w:val="single" w:color="auto" w:sz="4" w:space="0"/>
              <w:left w:val="single" w:color="auto" w:sz="4" w:space="0"/>
              <w:bottom w:val="single" w:color="auto" w:sz="4" w:space="0"/>
              <w:right w:val="single" w:color="auto" w:sz="4" w:space="0"/>
            </w:tcBorders>
            <w:vAlign w:val="center"/>
          </w:tcPr>
          <w:p w14:paraId="29C102BE">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已办理部分前期手续，开工时间</w:t>
            </w:r>
            <w:r>
              <w:rPr>
                <w:rFonts w:hint="eastAsia" w:ascii="Times New Roman" w:hAnsi="Times New Roman"/>
                <w:kern w:val="0"/>
                <w:sz w:val="18"/>
                <w:szCs w:val="18"/>
                <w:highlight w:val="none"/>
                <w:lang w:val="en-US" w:eastAsia="zh-CN"/>
              </w:rPr>
              <w:t>多于</w:t>
            </w:r>
            <w:r>
              <w:rPr>
                <w:rFonts w:hint="eastAsia" w:ascii="Times New Roman" w:hAnsi="Times New Roman"/>
                <w:kern w:val="0"/>
                <w:sz w:val="18"/>
                <w:szCs w:val="18"/>
                <w:highlight w:val="none"/>
              </w:rPr>
              <w:t>一个月的</w:t>
            </w:r>
          </w:p>
        </w:tc>
        <w:tc>
          <w:tcPr>
            <w:tcW w:w="3046" w:type="dxa"/>
            <w:tcBorders>
              <w:top w:val="single" w:color="auto" w:sz="4" w:space="0"/>
              <w:left w:val="single" w:color="auto" w:sz="4" w:space="0"/>
              <w:bottom w:val="single" w:color="auto" w:sz="4" w:space="0"/>
              <w:right w:val="single" w:color="auto" w:sz="4" w:space="0"/>
            </w:tcBorders>
            <w:vAlign w:val="center"/>
          </w:tcPr>
          <w:p w14:paraId="33D62913">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1.5%</w:t>
            </w:r>
            <w:r>
              <w:rPr>
                <w:rFonts w:hint="eastAsia" w:ascii="Times New Roman" w:hAnsi="Times New Roman"/>
                <w:kern w:val="0"/>
                <w:sz w:val="18"/>
                <w:szCs w:val="18"/>
                <w:highlight w:val="none"/>
              </w:rPr>
              <w:t>以上</w:t>
            </w:r>
            <w:r>
              <w:rPr>
                <w:rFonts w:ascii="Times New Roman" w:hAnsi="Times New Roman"/>
                <w:kern w:val="0"/>
                <w:sz w:val="18"/>
                <w:szCs w:val="18"/>
                <w:highlight w:val="none"/>
              </w:rPr>
              <w:t>1.8%</w:t>
            </w:r>
            <w:r>
              <w:rPr>
                <w:rFonts w:hint="eastAsia" w:ascii="Times New Roman" w:hAnsi="Times New Roman"/>
                <w:kern w:val="0"/>
                <w:sz w:val="18"/>
                <w:szCs w:val="18"/>
                <w:highlight w:val="none"/>
              </w:rPr>
              <w:t>以下罚款</w:t>
            </w:r>
          </w:p>
          <w:p w14:paraId="2911662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p w14:paraId="1ED05B7C">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对单位直接负责的主管人员和其他直接责任人员处单位罚款数额</w:t>
            </w:r>
            <w:r>
              <w:rPr>
                <w:rFonts w:hint="eastAsia" w:ascii="Times New Roman" w:hAnsi="Times New Roman"/>
                <w:kern w:val="0"/>
                <w:sz w:val="18"/>
                <w:szCs w:val="18"/>
                <w:highlight w:val="none"/>
                <w:lang w:val="en-US" w:eastAsia="zh-CN"/>
              </w:rPr>
              <w:t>7</w:t>
            </w:r>
            <w:r>
              <w:rPr>
                <w:rFonts w:ascii="Times New Roman" w:hAnsi="Times New Roman"/>
                <w:kern w:val="0"/>
                <w:sz w:val="18"/>
                <w:szCs w:val="18"/>
                <w:highlight w:val="none"/>
              </w:rPr>
              <w:t>%</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8</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879" w:type="dxa"/>
            <w:vMerge w:val="continue"/>
            <w:tcBorders>
              <w:top w:val="single" w:color="auto" w:sz="4" w:space="0"/>
              <w:left w:val="single" w:color="auto" w:sz="4" w:space="0"/>
              <w:bottom w:val="single" w:color="auto" w:sz="4" w:space="0"/>
              <w:right w:val="single" w:color="auto" w:sz="4" w:space="0"/>
            </w:tcBorders>
          </w:tcPr>
          <w:p w14:paraId="3BA840BC">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0FC3F1D2">
            <w:pPr>
              <w:rPr>
                <w:highlight w:val="none"/>
              </w:rPr>
            </w:pPr>
          </w:p>
        </w:tc>
      </w:tr>
      <w:tr w14:paraId="2973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070" w:type="dxa"/>
            <w:vMerge w:val="continue"/>
            <w:tcBorders>
              <w:top w:val="single" w:color="auto" w:sz="4" w:space="0"/>
              <w:left w:val="single" w:color="auto" w:sz="4" w:space="0"/>
              <w:bottom w:val="single" w:color="auto" w:sz="4" w:space="0"/>
              <w:right w:val="single" w:color="auto" w:sz="4" w:space="0"/>
            </w:tcBorders>
          </w:tcPr>
          <w:p w14:paraId="67835883">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153109AF">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57B7759A">
            <w:pPr>
              <w:rPr>
                <w:highlight w:val="none"/>
              </w:rPr>
            </w:pPr>
          </w:p>
        </w:tc>
        <w:tc>
          <w:tcPr>
            <w:tcW w:w="1235" w:type="dxa"/>
            <w:vMerge w:val="continue"/>
            <w:tcBorders>
              <w:left w:val="single" w:color="auto" w:sz="4" w:space="0"/>
              <w:right w:val="single" w:color="auto" w:sz="4" w:space="0"/>
            </w:tcBorders>
            <w:vAlign w:val="center"/>
          </w:tcPr>
          <w:p w14:paraId="47AC1E85">
            <w:pPr>
              <w:jc w:val="center"/>
              <w:rPr>
                <w:rFonts w:hint="eastAsia" w:ascii="楷体_GB2312" w:eastAsia="楷体_GB2312" w:cs="楷体_GB2312"/>
                <w:sz w:val="21"/>
                <w:szCs w:val="21"/>
                <w:highlight w:val="none"/>
                <w:vertAlign w:val="baseline"/>
                <w:lang w:val="en-US" w:eastAsia="zh-CN"/>
              </w:rPr>
            </w:pPr>
          </w:p>
        </w:tc>
        <w:tc>
          <w:tcPr>
            <w:tcW w:w="2190" w:type="dxa"/>
            <w:tcBorders>
              <w:top w:val="single" w:color="auto" w:sz="4" w:space="0"/>
              <w:left w:val="single" w:color="auto" w:sz="4" w:space="0"/>
              <w:bottom w:val="single" w:color="auto" w:sz="4" w:space="0"/>
              <w:right w:val="single" w:color="auto" w:sz="4" w:space="0"/>
            </w:tcBorders>
            <w:vAlign w:val="center"/>
          </w:tcPr>
          <w:p w14:paraId="0CC41849">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未办理前期手续，开工时间</w:t>
            </w:r>
            <w:r>
              <w:rPr>
                <w:rFonts w:hint="eastAsia" w:ascii="Times New Roman" w:hAnsi="Times New Roman"/>
                <w:kern w:val="0"/>
                <w:sz w:val="18"/>
                <w:szCs w:val="18"/>
                <w:highlight w:val="none"/>
                <w:lang w:val="en-US" w:eastAsia="zh-CN"/>
              </w:rPr>
              <w:t>多于</w:t>
            </w:r>
            <w:r>
              <w:rPr>
                <w:rFonts w:hint="eastAsia" w:ascii="Times New Roman" w:hAnsi="Times New Roman"/>
                <w:kern w:val="0"/>
                <w:sz w:val="18"/>
                <w:szCs w:val="18"/>
                <w:highlight w:val="none"/>
              </w:rPr>
              <w:t>一个月的</w:t>
            </w:r>
          </w:p>
        </w:tc>
        <w:tc>
          <w:tcPr>
            <w:tcW w:w="3046" w:type="dxa"/>
            <w:tcBorders>
              <w:top w:val="single" w:color="auto" w:sz="4" w:space="0"/>
              <w:left w:val="single" w:color="auto" w:sz="4" w:space="0"/>
              <w:bottom w:val="single" w:color="auto" w:sz="4" w:space="0"/>
              <w:right w:val="single" w:color="auto" w:sz="4" w:space="0"/>
            </w:tcBorders>
            <w:vAlign w:val="center"/>
          </w:tcPr>
          <w:p w14:paraId="2BC94792">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1.8%</w:t>
            </w:r>
            <w:r>
              <w:rPr>
                <w:rFonts w:hint="eastAsia" w:ascii="Times New Roman" w:hAnsi="Times New Roman"/>
                <w:kern w:val="0"/>
                <w:sz w:val="18"/>
                <w:szCs w:val="18"/>
                <w:highlight w:val="none"/>
              </w:rPr>
              <w:t>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以下罚款</w:t>
            </w:r>
          </w:p>
          <w:p w14:paraId="34FE62F5">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2.5</w:t>
            </w:r>
            <w:r>
              <w:rPr>
                <w:rFonts w:hint="eastAsia" w:ascii="Times New Roman" w:hAnsi="Times New Roman"/>
                <w:kern w:val="0"/>
                <w:sz w:val="18"/>
                <w:szCs w:val="18"/>
                <w:highlight w:val="none"/>
              </w:rPr>
              <w:t>万元以下罚款</w:t>
            </w:r>
          </w:p>
          <w:p w14:paraId="35401868">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对单位直接负责的主管人员和其他直接责任人员处单位罚款数额</w:t>
            </w:r>
            <w:r>
              <w:rPr>
                <w:rFonts w:hint="eastAsia" w:ascii="Times New Roman" w:hAnsi="Times New Roman"/>
                <w:kern w:val="0"/>
                <w:sz w:val="18"/>
                <w:szCs w:val="18"/>
                <w:highlight w:val="none"/>
                <w:lang w:val="en-US" w:eastAsia="zh-CN"/>
              </w:rPr>
              <w:t>8</w:t>
            </w:r>
            <w:r>
              <w:rPr>
                <w:rFonts w:ascii="Times New Roman" w:hAnsi="Times New Roman"/>
                <w:kern w:val="0"/>
                <w:sz w:val="18"/>
                <w:szCs w:val="18"/>
                <w:highlight w:val="none"/>
              </w:rPr>
              <w:t>%</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9</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879" w:type="dxa"/>
            <w:vMerge w:val="continue"/>
            <w:tcBorders>
              <w:top w:val="single" w:color="auto" w:sz="4" w:space="0"/>
              <w:left w:val="single" w:color="auto" w:sz="4" w:space="0"/>
              <w:bottom w:val="single" w:color="auto" w:sz="4" w:space="0"/>
              <w:right w:val="single" w:color="auto" w:sz="4" w:space="0"/>
            </w:tcBorders>
          </w:tcPr>
          <w:p w14:paraId="7D7F7BFC">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33DC2449">
            <w:pPr>
              <w:rPr>
                <w:highlight w:val="none"/>
              </w:rPr>
            </w:pPr>
          </w:p>
        </w:tc>
      </w:tr>
      <w:tr w14:paraId="7CA7E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1070" w:type="dxa"/>
            <w:vMerge w:val="continue"/>
            <w:tcBorders>
              <w:top w:val="single" w:color="auto" w:sz="4" w:space="0"/>
              <w:left w:val="single" w:color="auto" w:sz="4" w:space="0"/>
              <w:bottom w:val="single" w:color="auto" w:sz="4" w:space="0"/>
              <w:right w:val="single" w:color="auto" w:sz="4" w:space="0"/>
            </w:tcBorders>
          </w:tcPr>
          <w:p w14:paraId="676DFEE6">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0232389D">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43E4488C">
            <w:pPr>
              <w:rPr>
                <w:highlight w:val="none"/>
              </w:rPr>
            </w:pPr>
          </w:p>
        </w:tc>
        <w:tc>
          <w:tcPr>
            <w:tcW w:w="1235" w:type="dxa"/>
            <w:vMerge w:val="continue"/>
            <w:tcBorders>
              <w:left w:val="single" w:color="auto" w:sz="4" w:space="0"/>
              <w:bottom w:val="single" w:color="auto" w:sz="4" w:space="0"/>
              <w:right w:val="single" w:color="auto" w:sz="4" w:space="0"/>
            </w:tcBorders>
            <w:vAlign w:val="center"/>
          </w:tcPr>
          <w:p w14:paraId="73FF01D1">
            <w:pPr>
              <w:rPr>
                <w:highlight w:val="none"/>
              </w:rPr>
            </w:pPr>
          </w:p>
        </w:tc>
        <w:tc>
          <w:tcPr>
            <w:tcW w:w="2190" w:type="dxa"/>
            <w:tcBorders>
              <w:top w:val="single" w:color="auto" w:sz="4" w:space="0"/>
              <w:left w:val="single" w:color="auto" w:sz="4" w:space="0"/>
              <w:bottom w:val="single" w:color="auto" w:sz="4" w:space="0"/>
              <w:right w:val="single" w:color="auto" w:sz="4" w:space="0"/>
            </w:tcBorders>
            <w:vAlign w:val="center"/>
          </w:tcPr>
          <w:p w14:paraId="0EDC85CA">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工程提前开工，造成</w:t>
            </w:r>
            <w:r>
              <w:rPr>
                <w:rFonts w:hint="eastAsia" w:ascii="Times New Roman" w:hAnsi="Times New Roman"/>
                <w:kern w:val="0"/>
                <w:sz w:val="18"/>
                <w:szCs w:val="18"/>
                <w:highlight w:val="none"/>
                <w:lang w:val="en-US" w:eastAsia="zh-CN"/>
              </w:rPr>
              <w:t>安全</w:t>
            </w:r>
            <w:r>
              <w:rPr>
                <w:rFonts w:hint="eastAsia" w:ascii="Times New Roman" w:hAnsi="Times New Roman"/>
                <w:kern w:val="0"/>
                <w:sz w:val="18"/>
                <w:szCs w:val="18"/>
                <w:highlight w:val="none"/>
              </w:rPr>
              <w:t>事故的</w:t>
            </w:r>
          </w:p>
        </w:tc>
        <w:tc>
          <w:tcPr>
            <w:tcW w:w="3046" w:type="dxa"/>
            <w:tcBorders>
              <w:top w:val="single" w:color="auto" w:sz="4" w:space="0"/>
              <w:left w:val="single" w:color="auto" w:sz="4" w:space="0"/>
              <w:bottom w:val="single" w:color="auto" w:sz="4" w:space="0"/>
              <w:right w:val="single" w:color="auto" w:sz="4" w:space="0"/>
            </w:tcBorders>
            <w:vAlign w:val="center"/>
          </w:tcPr>
          <w:p w14:paraId="3E938150">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2%</w:t>
            </w:r>
            <w:r>
              <w:rPr>
                <w:rFonts w:hint="eastAsia" w:ascii="Times New Roman" w:hAnsi="Times New Roman"/>
                <w:kern w:val="0"/>
                <w:sz w:val="18"/>
                <w:szCs w:val="18"/>
                <w:highlight w:val="none"/>
              </w:rPr>
              <w:t>罚款</w:t>
            </w:r>
          </w:p>
          <w:p w14:paraId="36F7E7D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2.5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万元以下罚款</w:t>
            </w:r>
          </w:p>
          <w:p w14:paraId="248CB69D">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w:t>
            </w:r>
            <w:r>
              <w:rPr>
                <w:rFonts w:hint="eastAsia" w:ascii="Times New Roman" w:hAnsi="Times New Roman" w:eastAsia="宋体" w:cs="Arial"/>
                <w:kern w:val="0"/>
                <w:sz w:val="18"/>
                <w:szCs w:val="18"/>
                <w:highlight w:val="none"/>
                <w:lang w:val="en-US" w:eastAsia="zh-CN" w:bidi="ar-SA"/>
              </w:rPr>
              <w:t>负责的主管人员和其他直接责任人员处单位罚款数额9%以上10%以下罚款。</w:t>
            </w:r>
          </w:p>
        </w:tc>
        <w:tc>
          <w:tcPr>
            <w:tcW w:w="879" w:type="dxa"/>
            <w:vMerge w:val="continue"/>
            <w:tcBorders>
              <w:top w:val="single" w:color="auto" w:sz="4" w:space="0"/>
              <w:left w:val="single" w:color="auto" w:sz="4" w:space="0"/>
              <w:bottom w:val="single" w:color="auto" w:sz="4" w:space="0"/>
              <w:right w:val="single" w:color="auto" w:sz="4" w:space="0"/>
            </w:tcBorders>
          </w:tcPr>
          <w:p w14:paraId="50CC049A">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2089BF12">
            <w:pPr>
              <w:rPr>
                <w:highlight w:val="none"/>
              </w:rPr>
            </w:pPr>
          </w:p>
        </w:tc>
      </w:tr>
    </w:tbl>
    <w:p w14:paraId="098C920A">
      <w:pPr>
        <w:pStyle w:val="8"/>
        <w:ind w:left="0" w:leftChars="0" w:firstLine="0" w:firstLineChars="0"/>
        <w:rPr>
          <w:b w:val="0"/>
          <w:bCs w:val="0"/>
          <w:highlight w:val="none"/>
        </w:rPr>
      </w:pPr>
    </w:p>
    <w:p w14:paraId="5F82BA61">
      <w:pPr>
        <w:rPr>
          <w:b w:val="0"/>
          <w:bCs w:val="0"/>
          <w:highlight w:val="none"/>
        </w:rPr>
      </w:pPr>
    </w:p>
    <w:p w14:paraId="2C43C944">
      <w:pPr>
        <w:rPr>
          <w:b w:val="0"/>
          <w:bCs w:val="0"/>
          <w:highlight w:val="none"/>
        </w:rPr>
      </w:pPr>
    </w:p>
    <w:p w14:paraId="6BB6E277">
      <w:pPr>
        <w:rPr>
          <w:b w:val="0"/>
          <w:bCs w:val="0"/>
          <w:highlight w:val="none"/>
        </w:rPr>
      </w:pPr>
    </w:p>
    <w:p w14:paraId="03B126A0">
      <w:pPr>
        <w:rPr>
          <w:b w:val="0"/>
          <w:bCs w:val="0"/>
          <w:highlight w:val="none"/>
        </w:r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354"/>
        <w:gridCol w:w="3336"/>
        <w:gridCol w:w="1380"/>
        <w:gridCol w:w="1635"/>
        <w:gridCol w:w="2847"/>
        <w:gridCol w:w="1488"/>
        <w:gridCol w:w="1214"/>
      </w:tblGrid>
      <w:tr w14:paraId="24097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70" w:type="dxa"/>
            <w:tcBorders>
              <w:top w:val="single" w:color="auto" w:sz="4" w:space="0"/>
              <w:left w:val="single" w:color="auto" w:sz="4" w:space="0"/>
              <w:bottom w:val="single" w:color="auto" w:sz="4" w:space="0"/>
              <w:right w:val="single" w:color="auto" w:sz="4" w:space="0"/>
            </w:tcBorders>
            <w:vAlign w:val="center"/>
          </w:tcPr>
          <w:p w14:paraId="2E226FD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54" w:type="dxa"/>
            <w:tcBorders>
              <w:top w:val="single" w:color="auto" w:sz="4" w:space="0"/>
              <w:left w:val="single" w:color="auto" w:sz="4" w:space="0"/>
              <w:bottom w:val="single" w:color="auto" w:sz="4" w:space="0"/>
              <w:right w:val="single" w:color="auto" w:sz="4" w:space="0"/>
            </w:tcBorders>
            <w:vAlign w:val="center"/>
          </w:tcPr>
          <w:p w14:paraId="3690B4D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36" w:type="dxa"/>
            <w:tcBorders>
              <w:top w:val="single" w:color="auto" w:sz="4" w:space="0"/>
              <w:left w:val="single" w:color="auto" w:sz="4" w:space="0"/>
              <w:bottom w:val="single" w:color="auto" w:sz="4" w:space="0"/>
              <w:right w:val="single" w:color="auto" w:sz="4" w:space="0"/>
            </w:tcBorders>
            <w:vAlign w:val="center"/>
          </w:tcPr>
          <w:p w14:paraId="296DAD2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80" w:type="dxa"/>
            <w:tcBorders>
              <w:top w:val="single" w:color="auto" w:sz="4" w:space="0"/>
              <w:left w:val="single" w:color="auto" w:sz="4" w:space="0"/>
              <w:bottom w:val="single" w:color="auto" w:sz="4" w:space="0"/>
              <w:right w:val="single" w:color="auto" w:sz="4" w:space="0"/>
            </w:tcBorders>
            <w:vAlign w:val="center"/>
          </w:tcPr>
          <w:p w14:paraId="11533E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35" w:type="dxa"/>
            <w:tcBorders>
              <w:top w:val="single" w:color="auto" w:sz="4" w:space="0"/>
              <w:left w:val="single" w:color="auto" w:sz="4" w:space="0"/>
              <w:bottom w:val="single" w:color="auto" w:sz="4" w:space="0"/>
              <w:right w:val="single" w:color="auto" w:sz="4" w:space="0"/>
            </w:tcBorders>
            <w:vAlign w:val="center"/>
          </w:tcPr>
          <w:p w14:paraId="186C1AF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847" w:type="dxa"/>
            <w:tcBorders>
              <w:top w:val="single" w:color="auto" w:sz="4" w:space="0"/>
              <w:left w:val="single" w:color="auto" w:sz="4" w:space="0"/>
              <w:bottom w:val="single" w:color="auto" w:sz="4" w:space="0"/>
              <w:right w:val="single" w:color="auto" w:sz="4" w:space="0"/>
            </w:tcBorders>
            <w:vAlign w:val="center"/>
          </w:tcPr>
          <w:p w14:paraId="63AF7B7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88" w:type="dxa"/>
            <w:tcBorders>
              <w:top w:val="single" w:color="auto" w:sz="4" w:space="0"/>
              <w:left w:val="single" w:color="auto" w:sz="4" w:space="0"/>
              <w:bottom w:val="single" w:color="auto" w:sz="4" w:space="0"/>
              <w:right w:val="single" w:color="auto" w:sz="4" w:space="0"/>
            </w:tcBorders>
            <w:vAlign w:val="center"/>
          </w:tcPr>
          <w:p w14:paraId="68A0E52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14" w:type="dxa"/>
            <w:tcBorders>
              <w:top w:val="single" w:color="auto" w:sz="4" w:space="0"/>
              <w:left w:val="single" w:color="auto" w:sz="4" w:space="0"/>
              <w:bottom w:val="single" w:color="auto" w:sz="4" w:space="0"/>
              <w:right w:val="single" w:color="auto" w:sz="4" w:space="0"/>
            </w:tcBorders>
            <w:vAlign w:val="center"/>
          </w:tcPr>
          <w:p w14:paraId="7DF3C6C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068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92863A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490C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70" w:type="dxa"/>
            <w:vMerge w:val="restart"/>
            <w:tcBorders>
              <w:top w:val="single" w:color="auto" w:sz="4" w:space="0"/>
              <w:left w:val="single" w:color="auto" w:sz="4" w:space="0"/>
              <w:bottom w:val="single" w:color="auto" w:sz="4" w:space="0"/>
              <w:right w:val="single" w:color="auto" w:sz="4" w:space="0"/>
            </w:tcBorders>
          </w:tcPr>
          <w:p w14:paraId="477BD6A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2405072</w:t>
            </w:r>
          </w:p>
        </w:tc>
        <w:tc>
          <w:tcPr>
            <w:tcW w:w="1354" w:type="dxa"/>
            <w:vMerge w:val="restart"/>
            <w:tcBorders>
              <w:top w:val="single" w:color="auto" w:sz="4" w:space="0"/>
              <w:left w:val="single" w:color="auto" w:sz="4" w:space="0"/>
              <w:bottom w:val="single" w:color="auto" w:sz="4" w:space="0"/>
              <w:right w:val="single" w:color="auto" w:sz="4" w:space="0"/>
            </w:tcBorders>
          </w:tcPr>
          <w:p w14:paraId="33437686">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为规避办理施工许可证将工程项目分解后擅自施工</w:t>
            </w:r>
            <w:r>
              <w:rPr>
                <w:rFonts w:hint="eastAsia" w:ascii="宋体" w:cs="宋体"/>
                <w:color w:val="000000"/>
                <w:highlight w:val="none"/>
                <w:lang w:eastAsia="zh-CN"/>
              </w:rPr>
              <w:t>的</w:t>
            </w:r>
          </w:p>
        </w:tc>
        <w:tc>
          <w:tcPr>
            <w:tcW w:w="3336" w:type="dxa"/>
            <w:vMerge w:val="restart"/>
            <w:tcBorders>
              <w:top w:val="single" w:color="auto" w:sz="4" w:space="0"/>
              <w:left w:val="single" w:color="auto" w:sz="4" w:space="0"/>
              <w:bottom w:val="single" w:color="auto" w:sz="4" w:space="0"/>
              <w:right w:val="single" w:color="auto" w:sz="4" w:space="0"/>
            </w:tcBorders>
          </w:tcPr>
          <w:p w14:paraId="58C5FB01">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《建筑工程施工许可管理办法》第十二条　对于未取得施工许可证或者为规避办理施工许可证将工程项目分解后擅自施工的，由有管辖权的发证机关责令停止施工，限期改正，对建设单位处工程合同价款1%以上2%以下罚款；对施工单位处3万元以下罚款。</w:t>
            </w:r>
          </w:p>
          <w:p w14:paraId="7C840C94">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《建筑工程施工许可管理办法》第十五条 依照本办法规定，给予单位罚款处罚的，对单位直接负责的主管人员和其他直接责任人员处单位罚款数额5%以上10%以下罚款。</w:t>
            </w:r>
          </w:p>
          <w:p w14:paraId="63C83A04">
            <w:pPr>
              <w:rPr>
                <w:rFonts w:hint="eastAsia" w:ascii="宋体" w:cs="宋体"/>
                <w:color w:val="000000"/>
                <w:highlight w:val="none"/>
                <w:lang w:val="en-US" w:eastAsia="zh-CN"/>
              </w:rPr>
            </w:pPr>
            <w:r>
              <w:rPr>
                <w:rFonts w:hint="eastAsia" w:ascii="宋体" w:cs="宋体"/>
                <w:color w:val="000000"/>
                <w:highlight w:val="none"/>
                <w:lang w:val="en-US" w:eastAsia="zh-CN"/>
              </w:rPr>
              <w:t>单位及相关责任人受到处罚的，作为不良行为记录予以通报。</w:t>
            </w:r>
          </w:p>
          <w:p w14:paraId="3DBACB57">
            <w:pPr>
              <w:widowControl/>
              <w:spacing w:line="270" w:lineRule="atLeast"/>
              <w:rPr>
                <w:rFonts w:hint="eastAsia" w:ascii="宋体" w:cs="宋体"/>
                <w:color w:val="000000"/>
                <w:spacing w:val="8"/>
                <w:kern w:val="0"/>
                <w:szCs w:val="21"/>
                <w:highlight w:val="none"/>
              </w:rPr>
            </w:pPr>
            <w:r>
              <w:rPr>
                <w:rFonts w:hint="eastAsia" w:ascii="宋体" w:cs="宋体"/>
                <w:color w:val="000000"/>
                <w:kern w:val="0"/>
                <w:szCs w:val="21"/>
                <w:highlight w:val="none"/>
              </w:rPr>
              <w:t>《建设工程质量管理条例》第五十七条</w:t>
            </w:r>
            <w:r>
              <w:rPr>
                <w:rFonts w:hint="eastAsia" w:ascii="宋体" w:cs="宋体"/>
                <w:color w:val="000000"/>
                <w:kern w:val="0"/>
                <w:szCs w:val="21"/>
                <w:highlight w:val="none"/>
                <w:lang w:val="en-US" w:eastAsia="zh-CN"/>
              </w:rPr>
              <w:t xml:space="preserve"> </w:t>
            </w:r>
            <w:r>
              <w:rPr>
                <w:rFonts w:hint="eastAsia" w:ascii="宋体" w:cs="宋体"/>
                <w:color w:val="000000"/>
                <w:spacing w:val="8"/>
                <w:kern w:val="0"/>
                <w:szCs w:val="21"/>
                <w:highlight w:val="none"/>
              </w:rPr>
              <w:t>违反本条例规定，建设单位未取得施工许可证或者开工报告未经批准，擅自施工的，责令停止施工，限期改正，处工程合同价款1%以上2%以下的罚款。</w:t>
            </w:r>
          </w:p>
          <w:p w14:paraId="165F7930">
            <w:pPr>
              <w:widowControl/>
              <w:spacing w:line="270" w:lineRule="atLeast"/>
              <w:rPr>
                <w:rFonts w:hint="eastAsia" w:ascii="宋体" w:cs="宋体"/>
                <w:color w:val="000000"/>
                <w:highlight w:val="none"/>
                <w:lang w:val="en-US" w:eastAsia="zh-CN"/>
              </w:rPr>
            </w:pPr>
            <w:r>
              <w:rPr>
                <w:rFonts w:hint="eastAsia" w:ascii="宋体" w:cs="宋体"/>
                <w:color w:val="000000"/>
                <w:kern w:val="0"/>
                <w:szCs w:val="21"/>
                <w:highlight w:val="none"/>
              </w:rPr>
              <w:t>《建设工程质量管理条</w:t>
            </w:r>
            <w:r>
              <w:rPr>
                <w:rFonts w:hint="eastAsia" w:ascii="宋体" w:cs="宋体"/>
                <w:color w:val="000000"/>
                <w:spacing w:val="8"/>
                <w:kern w:val="0"/>
                <w:szCs w:val="21"/>
                <w:highlight w:val="none"/>
              </w:rPr>
              <w:t>例》第七十三条</w:t>
            </w:r>
            <w:r>
              <w:rPr>
                <w:rFonts w:hint="eastAsia" w:ascii="宋体" w:cs="宋体"/>
                <w:color w:val="000000"/>
                <w:spacing w:val="8"/>
                <w:kern w:val="0"/>
                <w:szCs w:val="21"/>
                <w:highlight w:val="none"/>
                <w:lang w:val="en-US" w:eastAsia="zh-CN"/>
              </w:rPr>
              <w:t xml:space="preserve"> </w:t>
            </w:r>
            <w:r>
              <w:rPr>
                <w:rFonts w:hint="eastAsia" w:ascii="宋体" w:cs="宋体"/>
                <w:color w:val="000000"/>
                <w:spacing w:val="8"/>
                <w:kern w:val="0"/>
                <w:szCs w:val="21"/>
                <w:highlight w:val="none"/>
                <w:lang w:eastAsia="zh-CN"/>
              </w:rPr>
              <w:t>依照本条例规定，给予单位罚款处罚的，对单位直接负责的主管人员和其他直接责任人员处单位罚款数额5%以上10%以下的罚款。</w:t>
            </w:r>
          </w:p>
        </w:tc>
        <w:tc>
          <w:tcPr>
            <w:tcW w:w="1380" w:type="dxa"/>
            <w:tcBorders>
              <w:top w:val="single" w:color="auto" w:sz="4" w:space="0"/>
              <w:left w:val="single" w:color="auto" w:sz="4" w:space="0"/>
              <w:bottom w:val="single" w:color="auto" w:sz="4" w:space="0"/>
              <w:right w:val="single" w:color="auto" w:sz="4" w:space="0"/>
            </w:tcBorders>
            <w:vAlign w:val="center"/>
          </w:tcPr>
          <w:p w14:paraId="1ADF86F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35" w:type="dxa"/>
            <w:tcBorders>
              <w:top w:val="single" w:color="auto" w:sz="4" w:space="0"/>
              <w:left w:val="single" w:color="auto" w:sz="4" w:space="0"/>
              <w:bottom w:val="single" w:color="auto" w:sz="4" w:space="0"/>
              <w:right w:val="single" w:color="auto" w:sz="4" w:space="0"/>
            </w:tcBorders>
            <w:vAlign w:val="center"/>
          </w:tcPr>
          <w:p w14:paraId="71F37D7E">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已办理部分前期手续，开工时间少于一个月的</w:t>
            </w:r>
          </w:p>
        </w:tc>
        <w:tc>
          <w:tcPr>
            <w:tcW w:w="2847" w:type="dxa"/>
            <w:tcBorders>
              <w:top w:val="single" w:color="auto" w:sz="4" w:space="0"/>
              <w:left w:val="single" w:color="auto" w:sz="4" w:space="0"/>
              <w:bottom w:val="single" w:color="auto" w:sz="4" w:space="0"/>
              <w:right w:val="single" w:color="auto" w:sz="4" w:space="0"/>
            </w:tcBorders>
            <w:vAlign w:val="center"/>
          </w:tcPr>
          <w:p w14:paraId="35E3AB81">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w:t>
            </w:r>
            <w:r>
              <w:rPr>
                <w:rFonts w:hint="eastAsia" w:ascii="Times New Roman" w:hAnsi="Times New Roman"/>
                <w:kern w:val="0"/>
                <w:sz w:val="18"/>
                <w:szCs w:val="18"/>
                <w:highlight w:val="none"/>
              </w:rPr>
              <w:t>以上</w:t>
            </w:r>
            <w:r>
              <w:rPr>
                <w:rFonts w:ascii="Times New Roman" w:hAnsi="Times New Roman"/>
                <w:kern w:val="0"/>
                <w:sz w:val="18"/>
                <w:szCs w:val="18"/>
                <w:highlight w:val="none"/>
              </w:rPr>
              <w:t>1.3%</w:t>
            </w:r>
            <w:r>
              <w:rPr>
                <w:rFonts w:hint="eastAsia" w:ascii="Times New Roman" w:hAnsi="Times New Roman"/>
                <w:kern w:val="0"/>
                <w:sz w:val="18"/>
                <w:szCs w:val="18"/>
                <w:highlight w:val="none"/>
              </w:rPr>
              <w:t>以下罚款</w:t>
            </w:r>
          </w:p>
          <w:p w14:paraId="225BAC4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p w14:paraId="49B24CE5">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对单位直接负责的主管人员和其他直接责任人员处单位罚款数额</w:t>
            </w:r>
            <w:r>
              <w:rPr>
                <w:rFonts w:ascii="Times New Roman" w:hAnsi="Times New Roman"/>
                <w:kern w:val="0"/>
                <w:sz w:val="18"/>
                <w:szCs w:val="18"/>
                <w:highlight w:val="none"/>
              </w:rPr>
              <w:t>5%</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6</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1488" w:type="dxa"/>
            <w:vMerge w:val="restart"/>
            <w:tcBorders>
              <w:top w:val="single" w:color="auto" w:sz="4" w:space="0"/>
              <w:left w:val="single" w:color="auto" w:sz="4" w:space="0"/>
              <w:bottom w:val="single" w:color="auto" w:sz="4" w:space="0"/>
              <w:right w:val="single" w:color="auto" w:sz="4" w:space="0"/>
            </w:tcBorders>
          </w:tcPr>
          <w:p w14:paraId="50990993">
            <w:pPr>
              <w:rPr>
                <w:rFonts w:hint="eastAsia" w:ascii="仿宋_GB2312" w:eastAsia="仿宋_GB2312" w:cs="仿宋_GB2312"/>
                <w:sz w:val="21"/>
                <w:szCs w:val="21"/>
                <w:highlight w:val="none"/>
                <w:vertAlign w:val="baseline"/>
                <w:lang w:val="en-US" w:eastAsia="zh-CN"/>
              </w:rPr>
            </w:pPr>
          </w:p>
        </w:tc>
        <w:tc>
          <w:tcPr>
            <w:tcW w:w="1214" w:type="dxa"/>
            <w:vMerge w:val="restart"/>
            <w:tcBorders>
              <w:top w:val="single" w:color="auto" w:sz="4" w:space="0"/>
              <w:left w:val="single" w:color="auto" w:sz="4" w:space="0"/>
              <w:bottom w:val="single" w:color="auto" w:sz="4" w:space="0"/>
              <w:right w:val="single" w:color="auto" w:sz="4" w:space="0"/>
            </w:tcBorders>
          </w:tcPr>
          <w:p w14:paraId="22E84CA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D65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070" w:type="dxa"/>
            <w:vMerge w:val="continue"/>
            <w:tcBorders>
              <w:top w:val="single" w:color="auto" w:sz="4" w:space="0"/>
              <w:left w:val="single" w:color="auto" w:sz="4" w:space="0"/>
              <w:bottom w:val="single" w:color="auto" w:sz="4" w:space="0"/>
              <w:right w:val="single" w:color="auto" w:sz="4" w:space="0"/>
            </w:tcBorders>
          </w:tcPr>
          <w:p w14:paraId="01A7A034">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7E1E3E03">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0C6C0DB4">
            <w:pPr>
              <w:rPr>
                <w:highlight w:val="none"/>
              </w:rPr>
            </w:pPr>
          </w:p>
        </w:tc>
        <w:tc>
          <w:tcPr>
            <w:tcW w:w="1380" w:type="dxa"/>
            <w:tcBorders>
              <w:top w:val="single" w:color="auto" w:sz="4" w:space="0"/>
              <w:left w:val="single" w:color="auto" w:sz="4" w:space="0"/>
              <w:bottom w:val="single" w:color="auto" w:sz="4" w:space="0"/>
              <w:right w:val="single" w:color="auto" w:sz="4" w:space="0"/>
            </w:tcBorders>
            <w:vAlign w:val="center"/>
          </w:tcPr>
          <w:p w14:paraId="75837AB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35" w:type="dxa"/>
            <w:tcBorders>
              <w:top w:val="single" w:color="auto" w:sz="4" w:space="0"/>
              <w:left w:val="single" w:color="auto" w:sz="4" w:space="0"/>
              <w:bottom w:val="single" w:color="auto" w:sz="4" w:space="0"/>
              <w:right w:val="single" w:color="auto" w:sz="4" w:space="0"/>
            </w:tcBorders>
            <w:vAlign w:val="center"/>
          </w:tcPr>
          <w:p w14:paraId="6AB9FD1F">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未办理前期手续，开工时间少于一个月的</w:t>
            </w:r>
          </w:p>
        </w:tc>
        <w:tc>
          <w:tcPr>
            <w:tcW w:w="2847" w:type="dxa"/>
            <w:tcBorders>
              <w:top w:val="single" w:color="auto" w:sz="4" w:space="0"/>
              <w:left w:val="single" w:color="auto" w:sz="4" w:space="0"/>
              <w:bottom w:val="single" w:color="auto" w:sz="4" w:space="0"/>
              <w:right w:val="single" w:color="auto" w:sz="4" w:space="0"/>
            </w:tcBorders>
            <w:vAlign w:val="center"/>
          </w:tcPr>
          <w:p w14:paraId="23BEA803">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1.3%</w:t>
            </w:r>
            <w:r>
              <w:rPr>
                <w:rFonts w:hint="eastAsia" w:ascii="Times New Roman" w:hAnsi="Times New Roman"/>
                <w:kern w:val="0"/>
                <w:sz w:val="18"/>
                <w:szCs w:val="18"/>
                <w:highlight w:val="none"/>
              </w:rPr>
              <w:t>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以下罚款</w:t>
            </w:r>
          </w:p>
          <w:p w14:paraId="16305B8B">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万元以下罚款</w:t>
            </w:r>
          </w:p>
          <w:p w14:paraId="0DBD629C">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对单位直接负责的主管人员和其他直接责任人员处单位罚款数额</w:t>
            </w:r>
            <w:r>
              <w:rPr>
                <w:rFonts w:hint="eastAsia" w:ascii="Times New Roman" w:hAnsi="Times New Roman"/>
                <w:kern w:val="0"/>
                <w:sz w:val="18"/>
                <w:szCs w:val="18"/>
                <w:highlight w:val="none"/>
                <w:lang w:val="en-US" w:eastAsia="zh-CN"/>
              </w:rPr>
              <w:t>6</w:t>
            </w:r>
            <w:r>
              <w:rPr>
                <w:rFonts w:ascii="Times New Roman" w:hAnsi="Times New Roman"/>
                <w:kern w:val="0"/>
                <w:sz w:val="18"/>
                <w:szCs w:val="18"/>
                <w:highlight w:val="none"/>
              </w:rPr>
              <w:t>%</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7</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1488" w:type="dxa"/>
            <w:vMerge w:val="continue"/>
            <w:tcBorders>
              <w:top w:val="single" w:color="auto" w:sz="4" w:space="0"/>
              <w:left w:val="single" w:color="auto" w:sz="4" w:space="0"/>
              <w:bottom w:val="single" w:color="auto" w:sz="4" w:space="0"/>
              <w:right w:val="single" w:color="auto" w:sz="4" w:space="0"/>
            </w:tcBorders>
          </w:tcPr>
          <w:p w14:paraId="21C3A837">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7C057268">
            <w:pPr>
              <w:rPr>
                <w:highlight w:val="none"/>
              </w:rPr>
            </w:pPr>
          </w:p>
        </w:tc>
      </w:tr>
      <w:tr w14:paraId="644A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070" w:type="dxa"/>
            <w:vMerge w:val="continue"/>
            <w:tcBorders>
              <w:top w:val="single" w:color="auto" w:sz="4" w:space="0"/>
              <w:left w:val="single" w:color="auto" w:sz="4" w:space="0"/>
              <w:bottom w:val="single" w:color="auto" w:sz="4" w:space="0"/>
              <w:right w:val="single" w:color="auto" w:sz="4" w:space="0"/>
            </w:tcBorders>
          </w:tcPr>
          <w:p w14:paraId="5BB322FA">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5FF80553">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75220898">
            <w:pPr>
              <w:rPr>
                <w:highlight w:val="none"/>
              </w:rPr>
            </w:pPr>
          </w:p>
        </w:tc>
        <w:tc>
          <w:tcPr>
            <w:tcW w:w="1380" w:type="dxa"/>
            <w:vMerge w:val="restart"/>
            <w:tcBorders>
              <w:top w:val="single" w:color="auto" w:sz="4" w:space="0"/>
              <w:left w:val="single" w:color="auto" w:sz="4" w:space="0"/>
              <w:right w:val="single" w:color="auto" w:sz="4" w:space="0"/>
            </w:tcBorders>
            <w:vAlign w:val="center"/>
          </w:tcPr>
          <w:p w14:paraId="48E6D55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5" w:type="dxa"/>
            <w:tcBorders>
              <w:top w:val="single" w:color="auto" w:sz="4" w:space="0"/>
              <w:left w:val="single" w:color="auto" w:sz="4" w:space="0"/>
              <w:bottom w:val="single" w:color="auto" w:sz="4" w:space="0"/>
              <w:right w:val="single" w:color="auto" w:sz="4" w:space="0"/>
            </w:tcBorders>
            <w:vAlign w:val="center"/>
          </w:tcPr>
          <w:p w14:paraId="69E2706D">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已办理部分前期手续，开工时间</w:t>
            </w:r>
            <w:r>
              <w:rPr>
                <w:rFonts w:hint="eastAsia" w:ascii="Times New Roman" w:hAnsi="Times New Roman"/>
                <w:kern w:val="0"/>
                <w:sz w:val="18"/>
                <w:szCs w:val="18"/>
                <w:highlight w:val="none"/>
                <w:lang w:val="en-US" w:eastAsia="zh-CN"/>
              </w:rPr>
              <w:t>多于</w:t>
            </w:r>
            <w:r>
              <w:rPr>
                <w:rFonts w:hint="eastAsia" w:ascii="Times New Roman" w:hAnsi="Times New Roman"/>
                <w:kern w:val="0"/>
                <w:sz w:val="18"/>
                <w:szCs w:val="18"/>
                <w:highlight w:val="none"/>
              </w:rPr>
              <w:t>一个月的</w:t>
            </w:r>
          </w:p>
        </w:tc>
        <w:tc>
          <w:tcPr>
            <w:tcW w:w="2847" w:type="dxa"/>
            <w:tcBorders>
              <w:top w:val="single" w:color="auto" w:sz="4" w:space="0"/>
              <w:left w:val="single" w:color="auto" w:sz="4" w:space="0"/>
              <w:bottom w:val="single" w:color="auto" w:sz="4" w:space="0"/>
              <w:right w:val="single" w:color="auto" w:sz="4" w:space="0"/>
            </w:tcBorders>
            <w:vAlign w:val="center"/>
          </w:tcPr>
          <w:p w14:paraId="1C0F69D7">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1.5%</w:t>
            </w:r>
            <w:r>
              <w:rPr>
                <w:rFonts w:hint="eastAsia" w:ascii="Times New Roman" w:hAnsi="Times New Roman"/>
                <w:kern w:val="0"/>
                <w:sz w:val="18"/>
                <w:szCs w:val="18"/>
                <w:highlight w:val="none"/>
              </w:rPr>
              <w:t>以上</w:t>
            </w:r>
            <w:r>
              <w:rPr>
                <w:rFonts w:ascii="Times New Roman" w:hAnsi="Times New Roman"/>
                <w:kern w:val="0"/>
                <w:sz w:val="18"/>
                <w:szCs w:val="18"/>
                <w:highlight w:val="none"/>
              </w:rPr>
              <w:t>1.8%</w:t>
            </w:r>
            <w:r>
              <w:rPr>
                <w:rFonts w:hint="eastAsia" w:ascii="Times New Roman" w:hAnsi="Times New Roman"/>
                <w:kern w:val="0"/>
                <w:sz w:val="18"/>
                <w:szCs w:val="18"/>
                <w:highlight w:val="none"/>
              </w:rPr>
              <w:t>以下罚款</w:t>
            </w:r>
          </w:p>
          <w:p w14:paraId="50179826">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p w14:paraId="15137D46">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对单位直接负责的主管人员和其他直接责任人员处单位罚款数额</w:t>
            </w:r>
            <w:r>
              <w:rPr>
                <w:rFonts w:hint="eastAsia" w:ascii="Times New Roman" w:hAnsi="Times New Roman"/>
                <w:kern w:val="0"/>
                <w:sz w:val="18"/>
                <w:szCs w:val="18"/>
                <w:highlight w:val="none"/>
                <w:lang w:val="en-US" w:eastAsia="zh-CN"/>
              </w:rPr>
              <w:t>7</w:t>
            </w:r>
            <w:r>
              <w:rPr>
                <w:rFonts w:ascii="Times New Roman" w:hAnsi="Times New Roman"/>
                <w:kern w:val="0"/>
                <w:sz w:val="18"/>
                <w:szCs w:val="18"/>
                <w:highlight w:val="none"/>
              </w:rPr>
              <w:t>%</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8</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1488" w:type="dxa"/>
            <w:vMerge w:val="continue"/>
            <w:tcBorders>
              <w:top w:val="single" w:color="auto" w:sz="4" w:space="0"/>
              <w:left w:val="single" w:color="auto" w:sz="4" w:space="0"/>
              <w:bottom w:val="single" w:color="auto" w:sz="4" w:space="0"/>
              <w:right w:val="single" w:color="auto" w:sz="4" w:space="0"/>
            </w:tcBorders>
          </w:tcPr>
          <w:p w14:paraId="02D35E32">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19E154DE">
            <w:pPr>
              <w:rPr>
                <w:highlight w:val="none"/>
              </w:rPr>
            </w:pPr>
          </w:p>
        </w:tc>
      </w:tr>
      <w:tr w14:paraId="1CE2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070" w:type="dxa"/>
            <w:vMerge w:val="continue"/>
            <w:tcBorders>
              <w:top w:val="single" w:color="auto" w:sz="4" w:space="0"/>
              <w:left w:val="single" w:color="auto" w:sz="4" w:space="0"/>
              <w:bottom w:val="single" w:color="auto" w:sz="4" w:space="0"/>
              <w:right w:val="single" w:color="auto" w:sz="4" w:space="0"/>
            </w:tcBorders>
          </w:tcPr>
          <w:p w14:paraId="0C356593">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4441469C">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5F7156B5">
            <w:pPr>
              <w:rPr>
                <w:highlight w:val="none"/>
              </w:rPr>
            </w:pPr>
          </w:p>
        </w:tc>
        <w:tc>
          <w:tcPr>
            <w:tcW w:w="1380" w:type="dxa"/>
            <w:vMerge w:val="continue"/>
            <w:tcBorders>
              <w:left w:val="single" w:color="auto" w:sz="4" w:space="0"/>
              <w:right w:val="single" w:color="auto" w:sz="4" w:space="0"/>
            </w:tcBorders>
            <w:vAlign w:val="center"/>
          </w:tcPr>
          <w:p w14:paraId="24D218A2">
            <w:pPr>
              <w:jc w:val="center"/>
              <w:rPr>
                <w:rFonts w:hint="eastAsia" w:ascii="楷体_GB2312" w:eastAsia="楷体_GB2312" w:cs="楷体_GB2312"/>
                <w:sz w:val="21"/>
                <w:szCs w:val="21"/>
                <w:highlight w:val="none"/>
                <w:vertAlign w:val="baseline"/>
                <w:lang w:val="en-US" w:eastAsia="zh-CN"/>
              </w:rPr>
            </w:pPr>
          </w:p>
        </w:tc>
        <w:tc>
          <w:tcPr>
            <w:tcW w:w="1635" w:type="dxa"/>
            <w:tcBorders>
              <w:top w:val="single" w:color="auto" w:sz="4" w:space="0"/>
              <w:left w:val="single" w:color="auto" w:sz="4" w:space="0"/>
              <w:bottom w:val="single" w:color="auto" w:sz="4" w:space="0"/>
              <w:right w:val="single" w:color="auto" w:sz="4" w:space="0"/>
            </w:tcBorders>
            <w:vAlign w:val="center"/>
          </w:tcPr>
          <w:p w14:paraId="02A3E100">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未办理前期手续，开工时间</w:t>
            </w:r>
            <w:r>
              <w:rPr>
                <w:rFonts w:hint="eastAsia" w:ascii="Times New Roman" w:hAnsi="Times New Roman"/>
                <w:kern w:val="0"/>
                <w:sz w:val="18"/>
                <w:szCs w:val="18"/>
                <w:highlight w:val="none"/>
                <w:lang w:val="en-US" w:eastAsia="zh-CN"/>
              </w:rPr>
              <w:t>多于</w:t>
            </w:r>
            <w:r>
              <w:rPr>
                <w:rFonts w:hint="eastAsia" w:ascii="Times New Roman" w:hAnsi="Times New Roman"/>
                <w:kern w:val="0"/>
                <w:sz w:val="18"/>
                <w:szCs w:val="18"/>
                <w:highlight w:val="none"/>
              </w:rPr>
              <w:t>一个月的</w:t>
            </w:r>
          </w:p>
        </w:tc>
        <w:tc>
          <w:tcPr>
            <w:tcW w:w="2847" w:type="dxa"/>
            <w:tcBorders>
              <w:top w:val="single" w:color="auto" w:sz="4" w:space="0"/>
              <w:left w:val="single" w:color="auto" w:sz="4" w:space="0"/>
              <w:bottom w:val="single" w:color="auto" w:sz="4" w:space="0"/>
              <w:right w:val="single" w:color="auto" w:sz="4" w:space="0"/>
            </w:tcBorders>
            <w:vAlign w:val="center"/>
          </w:tcPr>
          <w:p w14:paraId="152ED845">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1.8%</w:t>
            </w:r>
            <w:r>
              <w:rPr>
                <w:rFonts w:hint="eastAsia" w:ascii="Times New Roman" w:hAnsi="Times New Roman"/>
                <w:kern w:val="0"/>
                <w:sz w:val="18"/>
                <w:szCs w:val="18"/>
                <w:highlight w:val="none"/>
              </w:rPr>
              <w:t>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以下罚款</w:t>
            </w:r>
          </w:p>
          <w:p w14:paraId="2D9B3EEE">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2.5</w:t>
            </w:r>
            <w:r>
              <w:rPr>
                <w:rFonts w:hint="eastAsia" w:ascii="Times New Roman" w:hAnsi="Times New Roman"/>
                <w:kern w:val="0"/>
                <w:sz w:val="18"/>
                <w:szCs w:val="18"/>
                <w:highlight w:val="none"/>
              </w:rPr>
              <w:t>万元以下罚款</w:t>
            </w:r>
          </w:p>
          <w:p w14:paraId="722CD943">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对单位直接负责的主管人员和其他直接责任人员处单位罚款数额</w:t>
            </w:r>
            <w:r>
              <w:rPr>
                <w:rFonts w:hint="eastAsia" w:ascii="Times New Roman" w:hAnsi="Times New Roman"/>
                <w:kern w:val="0"/>
                <w:sz w:val="18"/>
                <w:szCs w:val="18"/>
                <w:highlight w:val="none"/>
                <w:lang w:val="en-US" w:eastAsia="zh-CN"/>
              </w:rPr>
              <w:t>8</w:t>
            </w:r>
            <w:r>
              <w:rPr>
                <w:rFonts w:ascii="Times New Roman" w:hAnsi="Times New Roman"/>
                <w:kern w:val="0"/>
                <w:sz w:val="18"/>
                <w:szCs w:val="18"/>
                <w:highlight w:val="none"/>
              </w:rPr>
              <w:t>%</w:t>
            </w:r>
            <w:r>
              <w:rPr>
                <w:rFonts w:hint="eastAsia" w:ascii="Times New Roman" w:hAnsi="Times New Roman"/>
                <w:kern w:val="0"/>
                <w:sz w:val="18"/>
                <w:szCs w:val="18"/>
                <w:highlight w:val="none"/>
              </w:rPr>
              <w:t>以上</w:t>
            </w:r>
            <w:r>
              <w:rPr>
                <w:rFonts w:hint="eastAsia" w:ascii="Times New Roman" w:hAnsi="Times New Roman"/>
                <w:kern w:val="0"/>
                <w:sz w:val="18"/>
                <w:szCs w:val="18"/>
                <w:highlight w:val="none"/>
                <w:lang w:val="en-US" w:eastAsia="zh-CN"/>
              </w:rPr>
              <w:t>9</w:t>
            </w:r>
            <w:r>
              <w:rPr>
                <w:rFonts w:ascii="Times New Roman" w:hAnsi="Times New Roman"/>
                <w:kern w:val="0"/>
                <w:sz w:val="18"/>
                <w:szCs w:val="18"/>
                <w:highlight w:val="none"/>
              </w:rPr>
              <w:t>%</w:t>
            </w:r>
            <w:r>
              <w:rPr>
                <w:rFonts w:hint="eastAsia" w:ascii="Times New Roman" w:hAnsi="Times New Roman"/>
                <w:kern w:val="0"/>
                <w:sz w:val="18"/>
                <w:szCs w:val="18"/>
                <w:highlight w:val="none"/>
              </w:rPr>
              <w:t>以下罚款。</w:t>
            </w:r>
          </w:p>
        </w:tc>
        <w:tc>
          <w:tcPr>
            <w:tcW w:w="1488" w:type="dxa"/>
            <w:vMerge w:val="continue"/>
            <w:tcBorders>
              <w:top w:val="single" w:color="auto" w:sz="4" w:space="0"/>
              <w:left w:val="single" w:color="auto" w:sz="4" w:space="0"/>
              <w:bottom w:val="single" w:color="auto" w:sz="4" w:space="0"/>
              <w:right w:val="single" w:color="auto" w:sz="4" w:space="0"/>
            </w:tcBorders>
          </w:tcPr>
          <w:p w14:paraId="290D1DB4">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4FDFB24D">
            <w:pPr>
              <w:rPr>
                <w:highlight w:val="none"/>
              </w:rPr>
            </w:pPr>
          </w:p>
        </w:tc>
      </w:tr>
      <w:tr w14:paraId="0B59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1070" w:type="dxa"/>
            <w:vMerge w:val="continue"/>
            <w:tcBorders>
              <w:top w:val="single" w:color="auto" w:sz="4" w:space="0"/>
              <w:left w:val="single" w:color="auto" w:sz="4" w:space="0"/>
              <w:bottom w:val="single" w:color="auto" w:sz="4" w:space="0"/>
              <w:right w:val="single" w:color="auto" w:sz="4" w:space="0"/>
            </w:tcBorders>
          </w:tcPr>
          <w:p w14:paraId="131E9AA8">
            <w:pPr>
              <w:rPr>
                <w:highlight w:val="none"/>
              </w:rPr>
            </w:pPr>
          </w:p>
        </w:tc>
        <w:tc>
          <w:tcPr>
            <w:tcW w:w="1354" w:type="dxa"/>
            <w:vMerge w:val="continue"/>
            <w:tcBorders>
              <w:top w:val="single" w:color="auto" w:sz="4" w:space="0"/>
              <w:left w:val="single" w:color="auto" w:sz="4" w:space="0"/>
              <w:bottom w:val="single" w:color="auto" w:sz="4" w:space="0"/>
              <w:right w:val="single" w:color="auto" w:sz="4" w:space="0"/>
            </w:tcBorders>
          </w:tcPr>
          <w:p w14:paraId="13736BFF">
            <w:pPr>
              <w:rPr>
                <w:highlight w:val="none"/>
              </w:rPr>
            </w:pPr>
          </w:p>
        </w:tc>
        <w:tc>
          <w:tcPr>
            <w:tcW w:w="3336" w:type="dxa"/>
            <w:vMerge w:val="continue"/>
            <w:tcBorders>
              <w:top w:val="single" w:color="auto" w:sz="4" w:space="0"/>
              <w:left w:val="single" w:color="auto" w:sz="4" w:space="0"/>
              <w:bottom w:val="single" w:color="auto" w:sz="4" w:space="0"/>
              <w:right w:val="single" w:color="auto" w:sz="4" w:space="0"/>
            </w:tcBorders>
          </w:tcPr>
          <w:p w14:paraId="349A9160">
            <w:pPr>
              <w:rPr>
                <w:highlight w:val="none"/>
              </w:rPr>
            </w:pPr>
          </w:p>
        </w:tc>
        <w:tc>
          <w:tcPr>
            <w:tcW w:w="1380" w:type="dxa"/>
            <w:vMerge w:val="continue"/>
            <w:tcBorders>
              <w:left w:val="single" w:color="auto" w:sz="4" w:space="0"/>
              <w:bottom w:val="single" w:color="auto" w:sz="4" w:space="0"/>
              <w:right w:val="single" w:color="auto" w:sz="4" w:space="0"/>
            </w:tcBorders>
            <w:vAlign w:val="center"/>
          </w:tcPr>
          <w:p w14:paraId="2022E5EA">
            <w:pPr>
              <w:rPr>
                <w:highlight w:val="none"/>
              </w:rPr>
            </w:pPr>
          </w:p>
        </w:tc>
        <w:tc>
          <w:tcPr>
            <w:tcW w:w="1635" w:type="dxa"/>
            <w:tcBorders>
              <w:top w:val="single" w:color="auto" w:sz="4" w:space="0"/>
              <w:left w:val="single" w:color="auto" w:sz="4" w:space="0"/>
              <w:bottom w:val="single" w:color="auto" w:sz="4" w:space="0"/>
              <w:right w:val="single" w:color="auto" w:sz="4" w:space="0"/>
            </w:tcBorders>
            <w:vAlign w:val="center"/>
          </w:tcPr>
          <w:p w14:paraId="6EF00465">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工程提前开工，造成</w:t>
            </w:r>
            <w:r>
              <w:rPr>
                <w:rFonts w:hint="eastAsia" w:ascii="Times New Roman" w:hAnsi="Times New Roman"/>
                <w:kern w:val="0"/>
                <w:sz w:val="18"/>
                <w:szCs w:val="18"/>
                <w:highlight w:val="none"/>
                <w:lang w:val="en-US" w:eastAsia="zh-CN"/>
              </w:rPr>
              <w:t>安全</w:t>
            </w:r>
            <w:r>
              <w:rPr>
                <w:rFonts w:hint="eastAsia" w:ascii="Times New Roman" w:hAnsi="Times New Roman"/>
                <w:kern w:val="0"/>
                <w:sz w:val="18"/>
                <w:szCs w:val="18"/>
                <w:highlight w:val="none"/>
              </w:rPr>
              <w:t>事故的</w:t>
            </w:r>
          </w:p>
        </w:tc>
        <w:tc>
          <w:tcPr>
            <w:tcW w:w="2847" w:type="dxa"/>
            <w:tcBorders>
              <w:top w:val="single" w:color="auto" w:sz="4" w:space="0"/>
              <w:left w:val="single" w:color="auto" w:sz="4" w:space="0"/>
              <w:bottom w:val="single" w:color="auto" w:sz="4" w:space="0"/>
              <w:right w:val="single" w:color="auto" w:sz="4" w:space="0"/>
            </w:tcBorders>
            <w:vAlign w:val="center"/>
          </w:tcPr>
          <w:p w14:paraId="4DFD0DEE">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对建设单位：处工程合同价款</w:t>
            </w:r>
            <w:r>
              <w:rPr>
                <w:rFonts w:ascii="Times New Roman" w:hAnsi="Times New Roman"/>
                <w:kern w:val="0"/>
                <w:sz w:val="18"/>
                <w:szCs w:val="18"/>
                <w:highlight w:val="none"/>
              </w:rPr>
              <w:t>2%</w:t>
            </w:r>
            <w:r>
              <w:rPr>
                <w:rFonts w:hint="eastAsia" w:ascii="Times New Roman" w:hAnsi="Times New Roman"/>
                <w:kern w:val="0"/>
                <w:sz w:val="18"/>
                <w:szCs w:val="18"/>
                <w:highlight w:val="none"/>
              </w:rPr>
              <w:t>罚款</w:t>
            </w:r>
          </w:p>
          <w:p w14:paraId="2E28FA60">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对施工单位：处</w:t>
            </w:r>
            <w:r>
              <w:rPr>
                <w:rFonts w:ascii="Times New Roman" w:hAnsi="Times New Roman"/>
                <w:kern w:val="0"/>
                <w:sz w:val="18"/>
                <w:szCs w:val="18"/>
                <w:highlight w:val="none"/>
              </w:rPr>
              <w:t>2.5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万元以下罚款</w:t>
            </w:r>
          </w:p>
          <w:p w14:paraId="34666DA0">
            <w:pPr>
              <w:pStyle w:val="8"/>
              <w:ind w:left="0" w:leftChars="0" w:firstLine="0" w:firstLineChars="0"/>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rPr>
              <w:t>对单位直接</w:t>
            </w:r>
            <w:r>
              <w:rPr>
                <w:rFonts w:hint="eastAsia" w:ascii="Times New Roman" w:hAnsi="Times New Roman" w:eastAsia="宋体" w:cs="Arial"/>
                <w:kern w:val="0"/>
                <w:sz w:val="18"/>
                <w:szCs w:val="18"/>
                <w:highlight w:val="none"/>
                <w:lang w:val="en-US" w:eastAsia="zh-CN" w:bidi="ar-SA"/>
              </w:rPr>
              <w:t>负责的主管人员和其他直接责任人员处单位罚款数额9%以上10%以下罚款。</w:t>
            </w:r>
          </w:p>
        </w:tc>
        <w:tc>
          <w:tcPr>
            <w:tcW w:w="1488" w:type="dxa"/>
            <w:vMerge w:val="continue"/>
            <w:tcBorders>
              <w:top w:val="single" w:color="auto" w:sz="4" w:space="0"/>
              <w:left w:val="single" w:color="auto" w:sz="4" w:space="0"/>
              <w:bottom w:val="single" w:color="auto" w:sz="4" w:space="0"/>
              <w:right w:val="single" w:color="auto" w:sz="4" w:space="0"/>
            </w:tcBorders>
          </w:tcPr>
          <w:p w14:paraId="7592CD30">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7413DC6C">
            <w:pPr>
              <w:rPr>
                <w:highlight w:val="none"/>
              </w:rPr>
            </w:pPr>
          </w:p>
        </w:tc>
      </w:tr>
    </w:tbl>
    <w:p w14:paraId="63CDF00C">
      <w:pPr>
        <w:rPr>
          <w:b w:val="0"/>
          <w:bCs w:val="0"/>
          <w:highlight w:val="none"/>
        </w:rPr>
      </w:pPr>
    </w:p>
    <w:p w14:paraId="7C0F2DFA">
      <w:pPr>
        <w:rPr>
          <w:b w:val="0"/>
          <w:bCs w:val="0"/>
          <w:highlight w:val="none"/>
        </w:rPr>
      </w:pPr>
    </w:p>
    <w:p w14:paraId="7BB2FD8D">
      <w:pPr>
        <w:rPr>
          <w:b w:val="0"/>
          <w:bCs w:val="0"/>
          <w:highlight w:val="none"/>
        </w:rPr>
      </w:pPr>
    </w:p>
    <w:p w14:paraId="6B96C9DD">
      <w:pPr>
        <w:rPr>
          <w:b w:val="0"/>
          <w:bCs w:val="0"/>
          <w:highlight w:val="none"/>
        </w:rPr>
      </w:pPr>
    </w:p>
    <w:p w14:paraId="161FB817">
      <w:pPr>
        <w:rPr>
          <w:b w:val="0"/>
          <w:bCs w:val="0"/>
          <w:highlight w:val="none"/>
        </w:rPr>
      </w:pPr>
    </w:p>
    <w:p w14:paraId="2AB2DBA4">
      <w:pPr>
        <w:rPr>
          <w:b w:val="0"/>
          <w:bCs w:val="0"/>
          <w:highlight w:val="none"/>
        </w:rPr>
      </w:pPr>
    </w:p>
    <w:p w14:paraId="7188BE66">
      <w:pPr>
        <w:rPr>
          <w:b w:val="0"/>
          <w:bCs w:val="0"/>
          <w:highlight w:val="none"/>
        </w:rPr>
      </w:pPr>
    </w:p>
    <w:p w14:paraId="2CA49519">
      <w:pPr>
        <w:rPr>
          <w:b w:val="0"/>
          <w:bCs w:val="0"/>
          <w:highlight w:val="none"/>
        </w:rPr>
      </w:pPr>
    </w:p>
    <w:p w14:paraId="1B6EDF1C">
      <w:pPr>
        <w:rPr>
          <w:b w:val="0"/>
          <w:bCs w:val="0"/>
          <w:highlight w:val="none"/>
        </w:rPr>
      </w:pPr>
    </w:p>
    <w:p w14:paraId="2590FFFF">
      <w:pPr>
        <w:rPr>
          <w:b w:val="0"/>
          <w:bCs w:val="0"/>
          <w:highlight w:val="none"/>
        </w:rPr>
      </w:pPr>
      <w:r>
        <w:rPr>
          <w:b w:val="0"/>
          <w:bCs w:val="0"/>
          <w:highlight w:val="none"/>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726"/>
        <w:gridCol w:w="3330"/>
        <w:gridCol w:w="1365"/>
        <w:gridCol w:w="1740"/>
        <w:gridCol w:w="2511"/>
        <w:gridCol w:w="1564"/>
        <w:gridCol w:w="1069"/>
      </w:tblGrid>
      <w:tr w14:paraId="7F4A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19" w:type="dxa"/>
            <w:tcBorders>
              <w:top w:val="single" w:color="auto" w:sz="4" w:space="0"/>
              <w:left w:val="single" w:color="auto" w:sz="4" w:space="0"/>
              <w:bottom w:val="single" w:color="auto" w:sz="4" w:space="0"/>
              <w:right w:val="single" w:color="auto" w:sz="4" w:space="0"/>
            </w:tcBorders>
            <w:vAlign w:val="center"/>
          </w:tcPr>
          <w:p w14:paraId="6C4394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26" w:type="dxa"/>
            <w:tcBorders>
              <w:top w:val="single" w:color="auto" w:sz="4" w:space="0"/>
              <w:left w:val="single" w:color="auto" w:sz="4" w:space="0"/>
              <w:bottom w:val="single" w:color="auto" w:sz="4" w:space="0"/>
              <w:right w:val="single" w:color="auto" w:sz="4" w:space="0"/>
            </w:tcBorders>
            <w:vAlign w:val="center"/>
          </w:tcPr>
          <w:p w14:paraId="4CEC8B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330" w:type="dxa"/>
            <w:tcBorders>
              <w:top w:val="single" w:color="auto" w:sz="4" w:space="0"/>
              <w:left w:val="single" w:color="auto" w:sz="4" w:space="0"/>
              <w:bottom w:val="single" w:color="auto" w:sz="4" w:space="0"/>
              <w:right w:val="single" w:color="auto" w:sz="4" w:space="0"/>
            </w:tcBorders>
            <w:vAlign w:val="center"/>
          </w:tcPr>
          <w:p w14:paraId="0BA3F6D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65" w:type="dxa"/>
            <w:tcBorders>
              <w:top w:val="single" w:color="auto" w:sz="4" w:space="0"/>
              <w:left w:val="single" w:color="auto" w:sz="4" w:space="0"/>
              <w:bottom w:val="single" w:color="auto" w:sz="4" w:space="0"/>
              <w:right w:val="single" w:color="auto" w:sz="4" w:space="0"/>
            </w:tcBorders>
            <w:vAlign w:val="center"/>
          </w:tcPr>
          <w:p w14:paraId="5325B42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5BBD4F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11" w:type="dxa"/>
            <w:tcBorders>
              <w:top w:val="single" w:color="auto" w:sz="4" w:space="0"/>
              <w:left w:val="single" w:color="auto" w:sz="4" w:space="0"/>
              <w:bottom w:val="single" w:color="auto" w:sz="4" w:space="0"/>
              <w:right w:val="single" w:color="auto" w:sz="4" w:space="0"/>
            </w:tcBorders>
            <w:vAlign w:val="center"/>
          </w:tcPr>
          <w:p w14:paraId="602632D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64" w:type="dxa"/>
            <w:tcBorders>
              <w:top w:val="single" w:color="auto" w:sz="4" w:space="0"/>
              <w:left w:val="single" w:color="auto" w:sz="4" w:space="0"/>
              <w:bottom w:val="single" w:color="auto" w:sz="4" w:space="0"/>
              <w:right w:val="single" w:color="auto" w:sz="4" w:space="0"/>
            </w:tcBorders>
            <w:vAlign w:val="center"/>
          </w:tcPr>
          <w:p w14:paraId="2FC1A32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1DAAD2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13D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5F639E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0A4E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1019" w:type="dxa"/>
            <w:vMerge w:val="restart"/>
            <w:tcBorders>
              <w:top w:val="single" w:color="auto" w:sz="4" w:space="0"/>
              <w:left w:val="single" w:color="auto" w:sz="4" w:space="0"/>
              <w:bottom w:val="single" w:color="auto" w:sz="4" w:space="0"/>
              <w:right w:val="single" w:color="auto" w:sz="4" w:space="0"/>
            </w:tcBorders>
          </w:tcPr>
          <w:p w14:paraId="7E78315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2405073</w:t>
            </w:r>
          </w:p>
        </w:tc>
        <w:tc>
          <w:tcPr>
            <w:tcW w:w="1726" w:type="dxa"/>
            <w:vMerge w:val="restart"/>
            <w:tcBorders>
              <w:top w:val="single" w:color="auto" w:sz="4" w:space="0"/>
              <w:left w:val="single" w:color="auto" w:sz="4" w:space="0"/>
              <w:bottom w:val="single" w:color="auto" w:sz="4" w:space="0"/>
              <w:right w:val="single" w:color="auto" w:sz="4" w:space="0"/>
            </w:tcBorders>
          </w:tcPr>
          <w:p w14:paraId="7CDCCDC6">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建设单位采用欺骗、贿赂等不正当手段取得施工许可证</w:t>
            </w:r>
            <w:r>
              <w:rPr>
                <w:rFonts w:hint="eastAsia" w:ascii="宋体" w:cs="宋体"/>
                <w:color w:val="000000"/>
                <w:highlight w:val="none"/>
                <w:lang w:eastAsia="zh-CN"/>
              </w:rPr>
              <w:t>的</w:t>
            </w:r>
          </w:p>
        </w:tc>
        <w:tc>
          <w:tcPr>
            <w:tcW w:w="3330" w:type="dxa"/>
            <w:vMerge w:val="restart"/>
            <w:tcBorders>
              <w:top w:val="single" w:color="auto" w:sz="4" w:space="0"/>
              <w:left w:val="single" w:color="auto" w:sz="4" w:space="0"/>
              <w:bottom w:val="single" w:color="auto" w:sz="4" w:space="0"/>
              <w:right w:val="single" w:color="auto" w:sz="4" w:space="0"/>
            </w:tcBorders>
          </w:tcPr>
          <w:p w14:paraId="7DCFD367">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《建筑工程施工许可管理办法》第十三条 建设单位采用欺骗、贿赂等不正当手段取得施工许可证的，由原发证机关撤销施工许可证，责令停止施工，并处1万元以上3万元以下罚款；构成犯罪的，依法追究刑事责任。</w:t>
            </w:r>
          </w:p>
          <w:p w14:paraId="60E4BC3F">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《建筑工程施工许可管理办法》第十五条　依照本办法规定，给予单位罚款处罚的，对单位直接负责的主管人员和其他直接责任人员处单位罚款数额5%以上10%以下罚款。</w:t>
            </w:r>
          </w:p>
          <w:p w14:paraId="152DC013">
            <w:pPr>
              <w:ind w:firstLine="210" w:firstLineChars="100"/>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单位及相关责任人受到处罚的，作为不良行为记录予以通报。</w:t>
            </w:r>
          </w:p>
        </w:tc>
        <w:tc>
          <w:tcPr>
            <w:tcW w:w="1365" w:type="dxa"/>
            <w:tcBorders>
              <w:top w:val="single" w:color="auto" w:sz="4" w:space="0"/>
              <w:left w:val="single" w:color="auto" w:sz="4" w:space="0"/>
              <w:bottom w:val="single" w:color="auto" w:sz="4" w:space="0"/>
              <w:right w:val="single" w:color="auto" w:sz="4" w:space="0"/>
            </w:tcBorders>
            <w:vAlign w:val="center"/>
          </w:tcPr>
          <w:p w14:paraId="5E588D3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352F5918">
            <w:pPr>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2511" w:type="dxa"/>
            <w:tcBorders>
              <w:top w:val="single" w:color="auto" w:sz="4" w:space="0"/>
              <w:left w:val="single" w:color="auto" w:sz="4" w:space="0"/>
              <w:bottom w:val="single" w:color="auto" w:sz="4" w:space="0"/>
              <w:right w:val="single" w:color="auto" w:sz="4" w:space="0"/>
            </w:tcBorders>
            <w:vAlign w:val="center"/>
          </w:tcPr>
          <w:p w14:paraId="03F45130">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对单位：处1万元以上1.2万元以下罚款</w:t>
            </w:r>
          </w:p>
          <w:p w14:paraId="6B33E1D0">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对个人：处单位罚款数额5%以上6%以下罚款</w:t>
            </w:r>
          </w:p>
        </w:tc>
        <w:tc>
          <w:tcPr>
            <w:tcW w:w="1564" w:type="dxa"/>
            <w:vMerge w:val="restart"/>
            <w:tcBorders>
              <w:top w:val="single" w:color="auto" w:sz="4" w:space="0"/>
              <w:left w:val="single" w:color="auto" w:sz="4" w:space="0"/>
              <w:bottom w:val="single" w:color="auto" w:sz="4" w:space="0"/>
              <w:right w:val="single" w:color="auto" w:sz="4" w:space="0"/>
            </w:tcBorders>
          </w:tcPr>
          <w:p w14:paraId="077A8EA7">
            <w:pPr>
              <w:rPr>
                <w:rFonts w:hint="eastAsia" w:ascii="仿宋_GB2312" w:hAnsi="仿宋_GB2312" w:eastAsia="宋体"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684C4F2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0A05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1019" w:type="dxa"/>
            <w:vMerge w:val="continue"/>
            <w:tcBorders>
              <w:top w:val="single" w:color="auto" w:sz="4" w:space="0"/>
              <w:left w:val="single" w:color="auto" w:sz="4" w:space="0"/>
              <w:bottom w:val="single" w:color="auto" w:sz="4" w:space="0"/>
              <w:right w:val="single" w:color="auto" w:sz="4" w:space="0"/>
            </w:tcBorders>
          </w:tcPr>
          <w:p w14:paraId="1D7FDDC4">
            <w:pPr>
              <w:rPr>
                <w:highlight w:val="none"/>
              </w:rPr>
            </w:pPr>
          </w:p>
        </w:tc>
        <w:tc>
          <w:tcPr>
            <w:tcW w:w="1726" w:type="dxa"/>
            <w:vMerge w:val="continue"/>
            <w:tcBorders>
              <w:top w:val="single" w:color="auto" w:sz="4" w:space="0"/>
              <w:left w:val="single" w:color="auto" w:sz="4" w:space="0"/>
              <w:bottom w:val="single" w:color="auto" w:sz="4" w:space="0"/>
              <w:right w:val="single" w:color="auto" w:sz="4" w:space="0"/>
            </w:tcBorders>
          </w:tcPr>
          <w:p w14:paraId="0303E002">
            <w:pPr>
              <w:rPr>
                <w:highlight w:val="none"/>
              </w:rPr>
            </w:pPr>
          </w:p>
        </w:tc>
        <w:tc>
          <w:tcPr>
            <w:tcW w:w="3330" w:type="dxa"/>
            <w:vMerge w:val="continue"/>
            <w:tcBorders>
              <w:top w:val="single" w:color="auto" w:sz="4" w:space="0"/>
              <w:left w:val="single" w:color="auto" w:sz="4" w:space="0"/>
              <w:bottom w:val="single" w:color="auto" w:sz="4" w:space="0"/>
              <w:right w:val="single" w:color="auto" w:sz="4" w:space="0"/>
            </w:tcBorders>
          </w:tcPr>
          <w:p w14:paraId="0A5CD3DC">
            <w:pPr>
              <w:rPr>
                <w:highlight w:val="none"/>
              </w:rPr>
            </w:pPr>
          </w:p>
        </w:tc>
        <w:tc>
          <w:tcPr>
            <w:tcW w:w="1365" w:type="dxa"/>
            <w:tcBorders>
              <w:top w:val="single" w:color="auto" w:sz="4" w:space="0"/>
              <w:left w:val="single" w:color="auto" w:sz="4" w:space="0"/>
              <w:bottom w:val="single" w:color="auto" w:sz="4" w:space="0"/>
              <w:right w:val="single" w:color="auto" w:sz="4" w:space="0"/>
            </w:tcBorders>
            <w:vAlign w:val="center"/>
          </w:tcPr>
          <w:p w14:paraId="071CD13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696F0061">
            <w:pPr>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511" w:type="dxa"/>
            <w:tcBorders>
              <w:top w:val="single" w:color="auto" w:sz="4" w:space="0"/>
              <w:left w:val="single" w:color="auto" w:sz="4" w:space="0"/>
              <w:bottom w:val="single" w:color="auto" w:sz="4" w:space="0"/>
              <w:right w:val="single" w:color="auto" w:sz="4" w:space="0"/>
            </w:tcBorders>
            <w:vAlign w:val="center"/>
          </w:tcPr>
          <w:p w14:paraId="4F7B37CE">
            <w:pPr>
              <w:rPr>
                <w:rFonts w:hint="eastAsia" w:ascii="宋体" w:cs="宋体"/>
                <w:color w:val="000000"/>
                <w:highlight w:val="none"/>
                <w:lang w:val="en-US" w:eastAsia="zh-CN"/>
              </w:rPr>
            </w:pPr>
            <w:r>
              <w:rPr>
                <w:rFonts w:hint="eastAsia" w:ascii="宋体" w:cs="宋体"/>
                <w:color w:val="000000"/>
                <w:highlight w:val="none"/>
                <w:lang w:val="en-US" w:eastAsia="zh-CN"/>
              </w:rPr>
              <w:t>对单位：处1.2万元以上2万元以下罚款</w:t>
            </w:r>
          </w:p>
          <w:p w14:paraId="556D3D7D">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对个人：处单位罚款数额6%以上8%以下罚款</w:t>
            </w:r>
          </w:p>
        </w:tc>
        <w:tc>
          <w:tcPr>
            <w:tcW w:w="1564" w:type="dxa"/>
            <w:vMerge w:val="continue"/>
            <w:tcBorders>
              <w:top w:val="single" w:color="auto" w:sz="4" w:space="0"/>
              <w:left w:val="single" w:color="auto" w:sz="4" w:space="0"/>
              <w:bottom w:val="single" w:color="auto" w:sz="4" w:space="0"/>
              <w:right w:val="single" w:color="auto" w:sz="4" w:space="0"/>
            </w:tcBorders>
          </w:tcPr>
          <w:p w14:paraId="63F672D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3949B2D">
            <w:pPr>
              <w:rPr>
                <w:highlight w:val="none"/>
              </w:rPr>
            </w:pPr>
          </w:p>
        </w:tc>
      </w:tr>
      <w:tr w14:paraId="4F6D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1019" w:type="dxa"/>
            <w:vMerge w:val="continue"/>
            <w:tcBorders>
              <w:top w:val="single" w:color="auto" w:sz="4" w:space="0"/>
              <w:left w:val="single" w:color="auto" w:sz="4" w:space="0"/>
              <w:bottom w:val="single" w:color="auto" w:sz="4" w:space="0"/>
              <w:right w:val="single" w:color="auto" w:sz="4" w:space="0"/>
            </w:tcBorders>
          </w:tcPr>
          <w:p w14:paraId="14164B17">
            <w:pPr>
              <w:rPr>
                <w:highlight w:val="none"/>
              </w:rPr>
            </w:pPr>
          </w:p>
        </w:tc>
        <w:tc>
          <w:tcPr>
            <w:tcW w:w="1726" w:type="dxa"/>
            <w:vMerge w:val="continue"/>
            <w:tcBorders>
              <w:top w:val="single" w:color="auto" w:sz="4" w:space="0"/>
              <w:left w:val="single" w:color="auto" w:sz="4" w:space="0"/>
              <w:bottom w:val="single" w:color="auto" w:sz="4" w:space="0"/>
              <w:right w:val="single" w:color="auto" w:sz="4" w:space="0"/>
            </w:tcBorders>
          </w:tcPr>
          <w:p w14:paraId="4F6DDE78">
            <w:pPr>
              <w:rPr>
                <w:highlight w:val="none"/>
              </w:rPr>
            </w:pPr>
          </w:p>
        </w:tc>
        <w:tc>
          <w:tcPr>
            <w:tcW w:w="3330" w:type="dxa"/>
            <w:vMerge w:val="continue"/>
            <w:tcBorders>
              <w:top w:val="single" w:color="auto" w:sz="4" w:space="0"/>
              <w:left w:val="single" w:color="auto" w:sz="4" w:space="0"/>
              <w:bottom w:val="single" w:color="auto" w:sz="4" w:space="0"/>
              <w:right w:val="single" w:color="auto" w:sz="4" w:space="0"/>
            </w:tcBorders>
          </w:tcPr>
          <w:p w14:paraId="2E39FB51">
            <w:pPr>
              <w:rPr>
                <w:highlight w:val="none"/>
              </w:rPr>
            </w:pPr>
          </w:p>
        </w:tc>
        <w:tc>
          <w:tcPr>
            <w:tcW w:w="1365" w:type="dxa"/>
            <w:vMerge w:val="restart"/>
            <w:tcBorders>
              <w:top w:val="single" w:color="auto" w:sz="4" w:space="0"/>
              <w:left w:val="single" w:color="auto" w:sz="4" w:space="0"/>
              <w:right w:val="single" w:color="auto" w:sz="4" w:space="0"/>
            </w:tcBorders>
            <w:vAlign w:val="center"/>
          </w:tcPr>
          <w:p w14:paraId="79ED8B8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54C916C8">
            <w:pPr>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511" w:type="dxa"/>
            <w:tcBorders>
              <w:top w:val="single" w:color="auto" w:sz="4" w:space="0"/>
              <w:left w:val="single" w:color="auto" w:sz="4" w:space="0"/>
              <w:bottom w:val="single" w:color="auto" w:sz="4" w:space="0"/>
              <w:right w:val="single" w:color="auto" w:sz="4" w:space="0"/>
            </w:tcBorders>
            <w:vAlign w:val="center"/>
          </w:tcPr>
          <w:p w14:paraId="0351A40A">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对单位：处2万元以上3万元以下罚款</w:t>
            </w:r>
          </w:p>
          <w:p w14:paraId="0D6884BA">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对个人：处单位罚款数额8%以上10%以下罚款</w:t>
            </w:r>
          </w:p>
        </w:tc>
        <w:tc>
          <w:tcPr>
            <w:tcW w:w="1564" w:type="dxa"/>
            <w:vMerge w:val="continue"/>
            <w:tcBorders>
              <w:top w:val="single" w:color="auto" w:sz="4" w:space="0"/>
              <w:left w:val="single" w:color="auto" w:sz="4" w:space="0"/>
              <w:bottom w:val="single" w:color="auto" w:sz="4" w:space="0"/>
              <w:right w:val="single" w:color="auto" w:sz="4" w:space="0"/>
            </w:tcBorders>
          </w:tcPr>
          <w:p w14:paraId="4555A9B6">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B489A1C">
            <w:pPr>
              <w:rPr>
                <w:highlight w:val="none"/>
              </w:rPr>
            </w:pPr>
          </w:p>
        </w:tc>
      </w:tr>
      <w:tr w14:paraId="3093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1019" w:type="dxa"/>
            <w:vMerge w:val="continue"/>
            <w:tcBorders>
              <w:top w:val="single" w:color="auto" w:sz="4" w:space="0"/>
              <w:left w:val="single" w:color="auto" w:sz="4" w:space="0"/>
              <w:bottom w:val="single" w:color="auto" w:sz="4" w:space="0"/>
              <w:right w:val="single" w:color="auto" w:sz="4" w:space="0"/>
            </w:tcBorders>
          </w:tcPr>
          <w:p w14:paraId="79979A7E">
            <w:pPr>
              <w:rPr>
                <w:highlight w:val="none"/>
              </w:rPr>
            </w:pPr>
          </w:p>
        </w:tc>
        <w:tc>
          <w:tcPr>
            <w:tcW w:w="1726" w:type="dxa"/>
            <w:vMerge w:val="continue"/>
            <w:tcBorders>
              <w:top w:val="single" w:color="auto" w:sz="4" w:space="0"/>
              <w:left w:val="single" w:color="auto" w:sz="4" w:space="0"/>
              <w:bottom w:val="single" w:color="auto" w:sz="4" w:space="0"/>
              <w:right w:val="single" w:color="auto" w:sz="4" w:space="0"/>
            </w:tcBorders>
          </w:tcPr>
          <w:p w14:paraId="0DF1AF5E">
            <w:pPr>
              <w:rPr>
                <w:highlight w:val="none"/>
              </w:rPr>
            </w:pPr>
          </w:p>
        </w:tc>
        <w:tc>
          <w:tcPr>
            <w:tcW w:w="3330" w:type="dxa"/>
            <w:vMerge w:val="continue"/>
            <w:tcBorders>
              <w:top w:val="single" w:color="auto" w:sz="4" w:space="0"/>
              <w:left w:val="single" w:color="auto" w:sz="4" w:space="0"/>
              <w:bottom w:val="single" w:color="auto" w:sz="4" w:space="0"/>
              <w:right w:val="single" w:color="auto" w:sz="4" w:space="0"/>
            </w:tcBorders>
          </w:tcPr>
          <w:p w14:paraId="33FD15EC">
            <w:pPr>
              <w:rPr>
                <w:highlight w:val="none"/>
              </w:rPr>
            </w:pPr>
          </w:p>
        </w:tc>
        <w:tc>
          <w:tcPr>
            <w:tcW w:w="1365" w:type="dxa"/>
            <w:vMerge w:val="continue"/>
            <w:tcBorders>
              <w:left w:val="single" w:color="auto" w:sz="4" w:space="0"/>
              <w:bottom w:val="single" w:color="auto" w:sz="4" w:space="0"/>
              <w:right w:val="single" w:color="auto" w:sz="4" w:space="0"/>
            </w:tcBorders>
            <w:vAlign w:val="center"/>
          </w:tcPr>
          <w:p w14:paraId="0B17AC61">
            <w:pPr>
              <w:jc w:val="center"/>
              <w:rPr>
                <w:rFonts w:hint="eastAsia" w:ascii="楷体_GB2312" w:eastAsia="楷体_GB2312" w:cs="楷体_GB2312"/>
                <w:sz w:val="21"/>
                <w:szCs w:val="21"/>
                <w:highlight w:val="none"/>
                <w:vertAlign w:val="baseline"/>
                <w:lang w:val="en-US" w:eastAsia="zh-CN"/>
              </w:rPr>
            </w:pPr>
          </w:p>
        </w:tc>
        <w:tc>
          <w:tcPr>
            <w:tcW w:w="1740" w:type="dxa"/>
            <w:tcBorders>
              <w:top w:val="single" w:color="auto" w:sz="4" w:space="0"/>
              <w:left w:val="single" w:color="auto" w:sz="4" w:space="0"/>
              <w:bottom w:val="single" w:color="auto" w:sz="4" w:space="0"/>
              <w:right w:val="single" w:color="auto" w:sz="4" w:space="0"/>
            </w:tcBorders>
            <w:vAlign w:val="center"/>
          </w:tcPr>
          <w:p w14:paraId="3210C734">
            <w:pPr>
              <w:rPr>
                <w:rFonts w:hint="eastAsia" w:ascii="宋体" w:cs="宋体"/>
                <w:color w:val="000000"/>
                <w:highlight w:val="none"/>
                <w:lang w:val="en-US" w:eastAsia="zh-CN"/>
              </w:rPr>
            </w:pPr>
            <w:r>
              <w:rPr>
                <w:rFonts w:hint="eastAsia" w:ascii="宋体" w:cs="宋体"/>
                <w:color w:val="000000"/>
                <w:kern w:val="0"/>
                <w:szCs w:val="21"/>
                <w:highlight w:val="none"/>
              </w:rPr>
              <w:t>造成严重危害后果</w:t>
            </w:r>
            <w:r>
              <w:rPr>
                <w:rFonts w:hint="eastAsia" w:ascii="宋体" w:cs="宋体"/>
                <w:color w:val="000000"/>
                <w:kern w:val="0"/>
                <w:szCs w:val="21"/>
                <w:highlight w:val="none"/>
                <w:lang w:val="en-US" w:eastAsia="zh-CN"/>
              </w:rPr>
              <w:t>或</w:t>
            </w:r>
            <w:r>
              <w:rPr>
                <w:rFonts w:hint="eastAsia" w:ascii="宋体" w:cs="宋体"/>
                <w:color w:val="000000"/>
                <w:highlight w:val="none"/>
                <w:lang w:val="en-US" w:eastAsia="zh-CN"/>
              </w:rPr>
              <w:t>造成安全事故的</w:t>
            </w:r>
          </w:p>
        </w:tc>
        <w:tc>
          <w:tcPr>
            <w:tcW w:w="2511" w:type="dxa"/>
            <w:tcBorders>
              <w:top w:val="single" w:color="auto" w:sz="4" w:space="0"/>
              <w:left w:val="single" w:color="auto" w:sz="4" w:space="0"/>
              <w:bottom w:val="single" w:color="auto" w:sz="4" w:space="0"/>
              <w:right w:val="single" w:color="auto" w:sz="4" w:space="0"/>
            </w:tcBorders>
            <w:vAlign w:val="center"/>
          </w:tcPr>
          <w:p w14:paraId="697069D8">
            <w:pPr>
              <w:rPr>
                <w:rFonts w:hint="eastAsia" w:ascii="宋体" w:cs="宋体"/>
                <w:color w:val="000000"/>
                <w:highlight w:val="none"/>
                <w:lang w:val="en-US" w:eastAsia="zh-CN"/>
              </w:rPr>
            </w:pPr>
            <w:r>
              <w:rPr>
                <w:rFonts w:hint="eastAsia" w:ascii="宋体" w:cs="宋体"/>
                <w:color w:val="000000"/>
                <w:highlight w:val="none"/>
                <w:lang w:val="en-US" w:eastAsia="zh-CN"/>
              </w:rPr>
              <w:t>对单位：处3万元罚款</w:t>
            </w:r>
          </w:p>
          <w:p w14:paraId="3454C699">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对个人：处单位罚款数额10%罚款</w:t>
            </w:r>
          </w:p>
        </w:tc>
        <w:tc>
          <w:tcPr>
            <w:tcW w:w="1564" w:type="dxa"/>
            <w:vMerge w:val="continue"/>
            <w:tcBorders>
              <w:top w:val="single" w:color="auto" w:sz="4" w:space="0"/>
              <w:left w:val="single" w:color="auto" w:sz="4" w:space="0"/>
              <w:bottom w:val="single" w:color="auto" w:sz="4" w:space="0"/>
              <w:right w:val="single" w:color="auto" w:sz="4" w:space="0"/>
            </w:tcBorders>
          </w:tcPr>
          <w:p w14:paraId="588582A6">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4EE8C2A">
            <w:pPr>
              <w:rPr>
                <w:highlight w:val="none"/>
              </w:rPr>
            </w:pPr>
          </w:p>
        </w:tc>
      </w:tr>
    </w:tbl>
    <w:p w14:paraId="08E957F1">
      <w:pPr>
        <w:rPr>
          <w:b w:val="0"/>
          <w:bCs w:val="0"/>
          <w:highlight w:val="none"/>
        </w:rPr>
      </w:pPr>
      <w:r>
        <w:rPr>
          <w:b w:val="0"/>
          <w:bCs w:val="0"/>
          <w:highlight w:val="none"/>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745"/>
        <w:gridCol w:w="3423"/>
        <w:gridCol w:w="1323"/>
        <w:gridCol w:w="1836"/>
        <w:gridCol w:w="2814"/>
        <w:gridCol w:w="1111"/>
        <w:gridCol w:w="1069"/>
      </w:tblGrid>
      <w:tr w14:paraId="7010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03" w:type="dxa"/>
            <w:tcBorders>
              <w:top w:val="single" w:color="auto" w:sz="4" w:space="0"/>
              <w:left w:val="single" w:color="auto" w:sz="4" w:space="0"/>
              <w:bottom w:val="single" w:color="auto" w:sz="4" w:space="0"/>
              <w:right w:val="single" w:color="auto" w:sz="4" w:space="0"/>
            </w:tcBorders>
            <w:vAlign w:val="center"/>
          </w:tcPr>
          <w:p w14:paraId="3AFE813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45" w:type="dxa"/>
            <w:tcBorders>
              <w:top w:val="single" w:color="auto" w:sz="4" w:space="0"/>
              <w:left w:val="single" w:color="auto" w:sz="4" w:space="0"/>
              <w:bottom w:val="single" w:color="auto" w:sz="4" w:space="0"/>
              <w:right w:val="single" w:color="auto" w:sz="4" w:space="0"/>
            </w:tcBorders>
            <w:vAlign w:val="center"/>
          </w:tcPr>
          <w:p w14:paraId="03D54DA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423" w:type="dxa"/>
            <w:tcBorders>
              <w:top w:val="single" w:color="auto" w:sz="4" w:space="0"/>
              <w:left w:val="single" w:color="auto" w:sz="4" w:space="0"/>
              <w:bottom w:val="single" w:color="auto" w:sz="4" w:space="0"/>
              <w:right w:val="single" w:color="auto" w:sz="4" w:space="0"/>
            </w:tcBorders>
            <w:vAlign w:val="center"/>
          </w:tcPr>
          <w:p w14:paraId="585DB57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23" w:type="dxa"/>
            <w:tcBorders>
              <w:top w:val="single" w:color="auto" w:sz="4" w:space="0"/>
              <w:left w:val="single" w:color="auto" w:sz="4" w:space="0"/>
              <w:bottom w:val="single" w:color="auto" w:sz="4" w:space="0"/>
              <w:right w:val="single" w:color="auto" w:sz="4" w:space="0"/>
            </w:tcBorders>
            <w:vAlign w:val="center"/>
          </w:tcPr>
          <w:p w14:paraId="7D9978A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36" w:type="dxa"/>
            <w:tcBorders>
              <w:top w:val="single" w:color="auto" w:sz="4" w:space="0"/>
              <w:left w:val="single" w:color="auto" w:sz="4" w:space="0"/>
              <w:bottom w:val="single" w:color="auto" w:sz="4" w:space="0"/>
              <w:right w:val="single" w:color="auto" w:sz="4" w:space="0"/>
            </w:tcBorders>
            <w:vAlign w:val="center"/>
          </w:tcPr>
          <w:p w14:paraId="68FBADD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814" w:type="dxa"/>
            <w:tcBorders>
              <w:top w:val="single" w:color="auto" w:sz="4" w:space="0"/>
              <w:left w:val="single" w:color="auto" w:sz="4" w:space="0"/>
              <w:bottom w:val="single" w:color="auto" w:sz="4" w:space="0"/>
              <w:right w:val="single" w:color="auto" w:sz="4" w:space="0"/>
            </w:tcBorders>
            <w:vAlign w:val="center"/>
          </w:tcPr>
          <w:p w14:paraId="33F787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11" w:type="dxa"/>
            <w:tcBorders>
              <w:top w:val="single" w:color="auto" w:sz="4" w:space="0"/>
              <w:left w:val="single" w:color="auto" w:sz="4" w:space="0"/>
              <w:bottom w:val="single" w:color="auto" w:sz="4" w:space="0"/>
              <w:right w:val="single" w:color="auto" w:sz="4" w:space="0"/>
            </w:tcBorders>
            <w:vAlign w:val="center"/>
          </w:tcPr>
          <w:p w14:paraId="6E4B42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0ED214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CF8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60B8D5E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755D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003" w:type="dxa"/>
            <w:vMerge w:val="restart"/>
            <w:tcBorders>
              <w:top w:val="single" w:color="auto" w:sz="4" w:space="0"/>
              <w:left w:val="single" w:color="auto" w:sz="4" w:space="0"/>
              <w:bottom w:val="single" w:color="auto" w:sz="4" w:space="0"/>
              <w:right w:val="single" w:color="auto" w:sz="4" w:space="0"/>
            </w:tcBorders>
          </w:tcPr>
          <w:p w14:paraId="7E5170FB">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2405074</w:t>
            </w:r>
          </w:p>
        </w:tc>
        <w:tc>
          <w:tcPr>
            <w:tcW w:w="1745" w:type="dxa"/>
            <w:vMerge w:val="restart"/>
            <w:tcBorders>
              <w:top w:val="single" w:color="auto" w:sz="4" w:space="0"/>
              <w:left w:val="single" w:color="auto" w:sz="4" w:space="0"/>
              <w:bottom w:val="single" w:color="auto" w:sz="4" w:space="0"/>
              <w:right w:val="single" w:color="auto" w:sz="4" w:space="0"/>
            </w:tcBorders>
          </w:tcPr>
          <w:p w14:paraId="6E8E88E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建设单位隐瞒有关情况或者提供虚假材料申请施工许可证</w:t>
            </w:r>
            <w:r>
              <w:rPr>
                <w:rFonts w:hint="eastAsia" w:ascii="宋体" w:cs="宋体"/>
                <w:color w:val="000000"/>
                <w:highlight w:val="none"/>
                <w:lang w:eastAsia="zh-CN"/>
              </w:rPr>
              <w:t>的</w:t>
            </w:r>
          </w:p>
        </w:tc>
        <w:tc>
          <w:tcPr>
            <w:tcW w:w="3423" w:type="dxa"/>
            <w:vMerge w:val="restart"/>
            <w:tcBorders>
              <w:top w:val="single" w:color="auto" w:sz="4" w:space="0"/>
              <w:left w:val="single" w:color="auto" w:sz="4" w:space="0"/>
              <w:bottom w:val="single" w:color="auto" w:sz="4" w:space="0"/>
              <w:right w:val="single" w:color="auto" w:sz="4" w:space="0"/>
            </w:tcBorders>
          </w:tcPr>
          <w:p w14:paraId="621E70E6">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《建筑工程施工许可管理办法》第十四条第一款 建设单位隐瞒有关情况或者提供虚假材料申请施工许可证的，发证机关不予受理或者不予许可，并处1万元以上3万元以下罚款；构成犯罪的，依法追究刑事责任。</w:t>
            </w:r>
          </w:p>
          <w:p w14:paraId="4389AAFC">
            <w:pPr>
              <w:rPr>
                <w:rFonts w:hint="eastAsia" w:ascii="宋体" w:cs="宋体"/>
                <w:color w:val="000000"/>
                <w:highlight w:val="none"/>
                <w:lang w:val="en-US" w:eastAsia="zh-CN"/>
              </w:rPr>
            </w:pPr>
            <w:r>
              <w:rPr>
                <w:rFonts w:hint="eastAsia" w:ascii="宋体" w:cs="宋体"/>
                <w:color w:val="000000"/>
                <w:highlight w:val="none"/>
                <w:lang w:val="en-US" w:eastAsia="zh-CN"/>
              </w:rPr>
              <w:t>《建筑工程施工许可管理办法》第十五条 依照本办法规定，给予单位罚款处罚的，对单位直接负责的主管人员和其他直接责任人员处单位罚款数额5%以上10%以下罚款。</w:t>
            </w:r>
          </w:p>
          <w:p w14:paraId="2B09DD12">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单位及相关责任人受到处罚的，作为不良行为记录予以通报。</w:t>
            </w:r>
          </w:p>
        </w:tc>
        <w:tc>
          <w:tcPr>
            <w:tcW w:w="1323" w:type="dxa"/>
            <w:tcBorders>
              <w:top w:val="single" w:color="auto" w:sz="4" w:space="0"/>
              <w:left w:val="single" w:color="auto" w:sz="4" w:space="0"/>
              <w:bottom w:val="single" w:color="auto" w:sz="4" w:space="0"/>
              <w:right w:val="single" w:color="auto" w:sz="4" w:space="0"/>
            </w:tcBorders>
            <w:vAlign w:val="center"/>
          </w:tcPr>
          <w:p w14:paraId="35CFFEA6">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36" w:type="dxa"/>
            <w:tcBorders>
              <w:top w:val="single" w:color="auto" w:sz="4" w:space="0"/>
              <w:left w:val="single" w:color="auto" w:sz="4" w:space="0"/>
              <w:bottom w:val="single" w:color="auto" w:sz="4" w:space="0"/>
              <w:right w:val="single" w:color="auto" w:sz="4" w:space="0"/>
            </w:tcBorders>
            <w:vAlign w:val="center"/>
          </w:tcPr>
          <w:p w14:paraId="4FFF33B3">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lang w:val="en-US" w:eastAsia="zh-CN"/>
              </w:rPr>
              <w:t>未造成危害后果的</w:t>
            </w:r>
          </w:p>
        </w:tc>
        <w:tc>
          <w:tcPr>
            <w:tcW w:w="2814" w:type="dxa"/>
            <w:tcBorders>
              <w:top w:val="single" w:color="auto" w:sz="4" w:space="0"/>
              <w:left w:val="single" w:color="auto" w:sz="4" w:space="0"/>
              <w:bottom w:val="single" w:color="auto" w:sz="4" w:space="0"/>
              <w:right w:val="single" w:color="auto" w:sz="4" w:space="0"/>
            </w:tcBorders>
            <w:vAlign w:val="center"/>
          </w:tcPr>
          <w:p w14:paraId="7B2EA73D">
            <w:pPr>
              <w:rPr>
                <w:rFonts w:hint="eastAsia" w:ascii="宋体" w:cs="宋体"/>
                <w:color w:val="000000"/>
                <w:highlight w:val="none"/>
                <w:lang w:val="en-US" w:eastAsia="zh-CN"/>
              </w:rPr>
            </w:pPr>
            <w:r>
              <w:rPr>
                <w:rFonts w:hint="eastAsia" w:ascii="宋体" w:cs="宋体"/>
                <w:color w:val="000000"/>
                <w:highlight w:val="none"/>
                <w:lang w:val="en-US" w:eastAsia="zh-CN"/>
              </w:rPr>
              <w:t>对单位：处1万元以上1.2万元以下罚款</w:t>
            </w:r>
          </w:p>
          <w:p w14:paraId="188174AA">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对个人：处单位罚款数额5%以上6%以下罚款</w:t>
            </w:r>
          </w:p>
        </w:tc>
        <w:tc>
          <w:tcPr>
            <w:tcW w:w="1111" w:type="dxa"/>
            <w:vMerge w:val="restart"/>
            <w:tcBorders>
              <w:top w:val="single" w:color="auto" w:sz="4" w:space="0"/>
              <w:left w:val="single" w:color="auto" w:sz="4" w:space="0"/>
              <w:bottom w:val="single" w:color="auto" w:sz="4" w:space="0"/>
              <w:right w:val="single" w:color="auto" w:sz="4" w:space="0"/>
            </w:tcBorders>
          </w:tcPr>
          <w:p w14:paraId="2A2B5EC4">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2E4667A6">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688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1003" w:type="dxa"/>
            <w:vMerge w:val="continue"/>
            <w:tcBorders>
              <w:top w:val="single" w:color="auto" w:sz="4" w:space="0"/>
              <w:left w:val="single" w:color="auto" w:sz="4" w:space="0"/>
              <w:bottom w:val="single" w:color="auto" w:sz="4" w:space="0"/>
              <w:right w:val="single" w:color="auto" w:sz="4" w:space="0"/>
            </w:tcBorders>
          </w:tcPr>
          <w:p w14:paraId="5B150B62">
            <w:pPr>
              <w:rPr>
                <w:highlight w:val="none"/>
              </w:rPr>
            </w:pPr>
          </w:p>
        </w:tc>
        <w:tc>
          <w:tcPr>
            <w:tcW w:w="1745" w:type="dxa"/>
            <w:vMerge w:val="continue"/>
            <w:tcBorders>
              <w:top w:val="single" w:color="auto" w:sz="4" w:space="0"/>
              <w:left w:val="single" w:color="auto" w:sz="4" w:space="0"/>
              <w:bottom w:val="single" w:color="auto" w:sz="4" w:space="0"/>
              <w:right w:val="single" w:color="auto" w:sz="4" w:space="0"/>
            </w:tcBorders>
          </w:tcPr>
          <w:p w14:paraId="62949D2C">
            <w:pPr>
              <w:rPr>
                <w:highlight w:val="none"/>
              </w:rPr>
            </w:pPr>
          </w:p>
        </w:tc>
        <w:tc>
          <w:tcPr>
            <w:tcW w:w="3423" w:type="dxa"/>
            <w:vMerge w:val="continue"/>
            <w:tcBorders>
              <w:top w:val="single" w:color="auto" w:sz="4" w:space="0"/>
              <w:left w:val="single" w:color="auto" w:sz="4" w:space="0"/>
              <w:bottom w:val="single" w:color="auto" w:sz="4" w:space="0"/>
              <w:right w:val="single" w:color="auto" w:sz="4" w:space="0"/>
            </w:tcBorders>
          </w:tcPr>
          <w:p w14:paraId="65BCCDAE">
            <w:pPr>
              <w:rPr>
                <w:highlight w:val="none"/>
              </w:rPr>
            </w:pPr>
          </w:p>
        </w:tc>
        <w:tc>
          <w:tcPr>
            <w:tcW w:w="1323" w:type="dxa"/>
            <w:tcBorders>
              <w:top w:val="single" w:color="auto" w:sz="4" w:space="0"/>
              <w:left w:val="single" w:color="auto" w:sz="4" w:space="0"/>
              <w:bottom w:val="single" w:color="auto" w:sz="4" w:space="0"/>
              <w:right w:val="single" w:color="auto" w:sz="4" w:space="0"/>
            </w:tcBorders>
            <w:vAlign w:val="center"/>
          </w:tcPr>
          <w:p w14:paraId="2D4572A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36" w:type="dxa"/>
            <w:tcBorders>
              <w:top w:val="single" w:color="auto" w:sz="4" w:space="0"/>
              <w:left w:val="single" w:color="auto" w:sz="4" w:space="0"/>
              <w:bottom w:val="single" w:color="auto" w:sz="4" w:space="0"/>
              <w:right w:val="single" w:color="auto" w:sz="4" w:space="0"/>
            </w:tcBorders>
            <w:vAlign w:val="center"/>
          </w:tcPr>
          <w:p w14:paraId="72CC4220">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造成轻微危害后果的</w:t>
            </w:r>
          </w:p>
        </w:tc>
        <w:tc>
          <w:tcPr>
            <w:tcW w:w="2814" w:type="dxa"/>
            <w:tcBorders>
              <w:top w:val="single" w:color="auto" w:sz="4" w:space="0"/>
              <w:left w:val="single" w:color="auto" w:sz="4" w:space="0"/>
              <w:bottom w:val="single" w:color="auto" w:sz="4" w:space="0"/>
              <w:right w:val="single" w:color="auto" w:sz="4" w:space="0"/>
            </w:tcBorders>
            <w:vAlign w:val="center"/>
          </w:tcPr>
          <w:p w14:paraId="79F75BEE">
            <w:pPr>
              <w:rPr>
                <w:rFonts w:hint="eastAsia" w:ascii="宋体" w:cs="宋体"/>
                <w:color w:val="000000"/>
                <w:highlight w:val="none"/>
                <w:lang w:val="en-US" w:eastAsia="zh-CN"/>
              </w:rPr>
            </w:pPr>
            <w:r>
              <w:rPr>
                <w:rFonts w:hint="eastAsia" w:ascii="宋体" w:cs="宋体"/>
                <w:color w:val="000000"/>
                <w:highlight w:val="none"/>
                <w:lang w:val="en-US" w:eastAsia="zh-CN"/>
              </w:rPr>
              <w:t>对单位：处1.2万元以上2万元以下罚款</w:t>
            </w:r>
          </w:p>
          <w:p w14:paraId="7F4D21D5">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对个人：处单位罚款数额6%以上8%以下罚款</w:t>
            </w:r>
          </w:p>
        </w:tc>
        <w:tc>
          <w:tcPr>
            <w:tcW w:w="1111" w:type="dxa"/>
            <w:vMerge w:val="continue"/>
            <w:tcBorders>
              <w:top w:val="single" w:color="auto" w:sz="4" w:space="0"/>
              <w:left w:val="single" w:color="auto" w:sz="4" w:space="0"/>
              <w:bottom w:val="single" w:color="auto" w:sz="4" w:space="0"/>
              <w:right w:val="single" w:color="auto" w:sz="4" w:space="0"/>
            </w:tcBorders>
          </w:tcPr>
          <w:p w14:paraId="6C4C123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FF8AAD1">
            <w:pPr>
              <w:rPr>
                <w:highlight w:val="none"/>
              </w:rPr>
            </w:pPr>
          </w:p>
        </w:tc>
      </w:tr>
      <w:tr w14:paraId="65AC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trPr>
        <w:tc>
          <w:tcPr>
            <w:tcW w:w="1003" w:type="dxa"/>
            <w:vMerge w:val="continue"/>
            <w:tcBorders>
              <w:top w:val="single" w:color="auto" w:sz="4" w:space="0"/>
              <w:left w:val="single" w:color="auto" w:sz="4" w:space="0"/>
              <w:bottom w:val="single" w:color="auto" w:sz="4" w:space="0"/>
              <w:right w:val="single" w:color="auto" w:sz="4" w:space="0"/>
            </w:tcBorders>
          </w:tcPr>
          <w:p w14:paraId="1601EC67">
            <w:pPr>
              <w:rPr>
                <w:highlight w:val="none"/>
              </w:rPr>
            </w:pPr>
          </w:p>
        </w:tc>
        <w:tc>
          <w:tcPr>
            <w:tcW w:w="1745" w:type="dxa"/>
            <w:vMerge w:val="continue"/>
            <w:tcBorders>
              <w:top w:val="single" w:color="auto" w:sz="4" w:space="0"/>
              <w:left w:val="single" w:color="auto" w:sz="4" w:space="0"/>
              <w:bottom w:val="single" w:color="auto" w:sz="4" w:space="0"/>
              <w:right w:val="single" w:color="auto" w:sz="4" w:space="0"/>
            </w:tcBorders>
          </w:tcPr>
          <w:p w14:paraId="64D9F830">
            <w:pPr>
              <w:rPr>
                <w:highlight w:val="none"/>
              </w:rPr>
            </w:pPr>
          </w:p>
        </w:tc>
        <w:tc>
          <w:tcPr>
            <w:tcW w:w="3423" w:type="dxa"/>
            <w:vMerge w:val="continue"/>
            <w:tcBorders>
              <w:top w:val="single" w:color="auto" w:sz="4" w:space="0"/>
              <w:left w:val="single" w:color="auto" w:sz="4" w:space="0"/>
              <w:bottom w:val="single" w:color="auto" w:sz="4" w:space="0"/>
              <w:right w:val="single" w:color="auto" w:sz="4" w:space="0"/>
            </w:tcBorders>
          </w:tcPr>
          <w:p w14:paraId="503CCF50">
            <w:pPr>
              <w:rPr>
                <w:highlight w:val="none"/>
              </w:rPr>
            </w:pPr>
          </w:p>
        </w:tc>
        <w:tc>
          <w:tcPr>
            <w:tcW w:w="1323" w:type="dxa"/>
            <w:vMerge w:val="restart"/>
            <w:tcBorders>
              <w:top w:val="single" w:color="auto" w:sz="4" w:space="0"/>
              <w:left w:val="single" w:color="auto" w:sz="4" w:space="0"/>
              <w:right w:val="single" w:color="auto" w:sz="4" w:space="0"/>
            </w:tcBorders>
            <w:vAlign w:val="center"/>
          </w:tcPr>
          <w:p w14:paraId="6B887C0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36" w:type="dxa"/>
            <w:tcBorders>
              <w:top w:val="single" w:color="auto" w:sz="4" w:space="0"/>
              <w:left w:val="single" w:color="auto" w:sz="4" w:space="0"/>
              <w:bottom w:val="single" w:color="auto" w:sz="4" w:space="0"/>
              <w:right w:val="single" w:color="auto" w:sz="4" w:space="0"/>
            </w:tcBorders>
            <w:vAlign w:val="center"/>
          </w:tcPr>
          <w:p w14:paraId="42FFA399">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造成一般危害后果的</w:t>
            </w:r>
          </w:p>
        </w:tc>
        <w:tc>
          <w:tcPr>
            <w:tcW w:w="2814" w:type="dxa"/>
            <w:tcBorders>
              <w:top w:val="single" w:color="auto" w:sz="4" w:space="0"/>
              <w:left w:val="single" w:color="auto" w:sz="4" w:space="0"/>
              <w:bottom w:val="single" w:color="auto" w:sz="4" w:space="0"/>
              <w:right w:val="single" w:color="auto" w:sz="4" w:space="0"/>
            </w:tcBorders>
            <w:vAlign w:val="center"/>
          </w:tcPr>
          <w:p w14:paraId="7063B86A">
            <w:pPr>
              <w:rPr>
                <w:rFonts w:hint="eastAsia" w:ascii="宋体" w:cs="宋体"/>
                <w:color w:val="000000"/>
                <w:highlight w:val="none"/>
                <w:lang w:val="en-US" w:eastAsia="zh-CN"/>
              </w:rPr>
            </w:pPr>
            <w:r>
              <w:rPr>
                <w:rFonts w:hint="eastAsia" w:ascii="宋体" w:cs="宋体"/>
                <w:color w:val="000000"/>
                <w:highlight w:val="none"/>
                <w:lang w:val="en-US" w:eastAsia="zh-CN"/>
              </w:rPr>
              <w:t>对单位：处2万元以上3万元以下罚款</w:t>
            </w:r>
          </w:p>
          <w:p w14:paraId="729AE782">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对个人：处单位罚款数额8%以上10%以下罚款</w:t>
            </w:r>
          </w:p>
        </w:tc>
        <w:tc>
          <w:tcPr>
            <w:tcW w:w="1111" w:type="dxa"/>
            <w:vMerge w:val="continue"/>
            <w:tcBorders>
              <w:top w:val="single" w:color="auto" w:sz="4" w:space="0"/>
              <w:left w:val="single" w:color="auto" w:sz="4" w:space="0"/>
              <w:bottom w:val="single" w:color="auto" w:sz="4" w:space="0"/>
              <w:right w:val="single" w:color="auto" w:sz="4" w:space="0"/>
            </w:tcBorders>
          </w:tcPr>
          <w:p w14:paraId="4A16515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5FF64F6">
            <w:pPr>
              <w:rPr>
                <w:highlight w:val="none"/>
              </w:rPr>
            </w:pPr>
          </w:p>
        </w:tc>
      </w:tr>
      <w:tr w14:paraId="59FE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1003" w:type="dxa"/>
            <w:vMerge w:val="continue"/>
            <w:tcBorders>
              <w:top w:val="single" w:color="auto" w:sz="4" w:space="0"/>
              <w:left w:val="single" w:color="auto" w:sz="4" w:space="0"/>
              <w:bottom w:val="single" w:color="auto" w:sz="4" w:space="0"/>
              <w:right w:val="single" w:color="auto" w:sz="4" w:space="0"/>
            </w:tcBorders>
          </w:tcPr>
          <w:p w14:paraId="3FE18F92">
            <w:pPr>
              <w:rPr>
                <w:highlight w:val="none"/>
              </w:rPr>
            </w:pPr>
          </w:p>
        </w:tc>
        <w:tc>
          <w:tcPr>
            <w:tcW w:w="1745" w:type="dxa"/>
            <w:vMerge w:val="continue"/>
            <w:tcBorders>
              <w:top w:val="single" w:color="auto" w:sz="4" w:space="0"/>
              <w:left w:val="single" w:color="auto" w:sz="4" w:space="0"/>
              <w:bottom w:val="single" w:color="auto" w:sz="4" w:space="0"/>
              <w:right w:val="single" w:color="auto" w:sz="4" w:space="0"/>
            </w:tcBorders>
          </w:tcPr>
          <w:p w14:paraId="32325669">
            <w:pPr>
              <w:rPr>
                <w:highlight w:val="none"/>
              </w:rPr>
            </w:pPr>
          </w:p>
        </w:tc>
        <w:tc>
          <w:tcPr>
            <w:tcW w:w="3423" w:type="dxa"/>
            <w:vMerge w:val="continue"/>
            <w:tcBorders>
              <w:top w:val="single" w:color="auto" w:sz="4" w:space="0"/>
              <w:left w:val="single" w:color="auto" w:sz="4" w:space="0"/>
              <w:bottom w:val="single" w:color="auto" w:sz="4" w:space="0"/>
              <w:right w:val="single" w:color="auto" w:sz="4" w:space="0"/>
            </w:tcBorders>
          </w:tcPr>
          <w:p w14:paraId="28AB8D38">
            <w:pPr>
              <w:rPr>
                <w:highlight w:val="none"/>
              </w:rPr>
            </w:pPr>
          </w:p>
        </w:tc>
        <w:tc>
          <w:tcPr>
            <w:tcW w:w="1323" w:type="dxa"/>
            <w:vMerge w:val="continue"/>
            <w:tcBorders>
              <w:left w:val="single" w:color="auto" w:sz="4" w:space="0"/>
              <w:bottom w:val="single" w:color="auto" w:sz="4" w:space="0"/>
              <w:right w:val="single" w:color="auto" w:sz="4" w:space="0"/>
            </w:tcBorders>
            <w:vAlign w:val="center"/>
          </w:tcPr>
          <w:p w14:paraId="1DABAAA0">
            <w:pPr>
              <w:jc w:val="center"/>
              <w:rPr>
                <w:rFonts w:hint="eastAsia" w:ascii="楷体_GB2312" w:eastAsia="楷体_GB2312" w:cs="楷体_GB2312"/>
                <w:sz w:val="21"/>
                <w:szCs w:val="21"/>
                <w:highlight w:val="none"/>
                <w:vertAlign w:val="baseline"/>
                <w:lang w:val="en-US" w:eastAsia="zh-CN"/>
              </w:rPr>
            </w:pPr>
          </w:p>
        </w:tc>
        <w:tc>
          <w:tcPr>
            <w:tcW w:w="1836" w:type="dxa"/>
            <w:tcBorders>
              <w:top w:val="single" w:color="auto" w:sz="4" w:space="0"/>
              <w:left w:val="single" w:color="auto" w:sz="4" w:space="0"/>
              <w:bottom w:val="single" w:color="auto" w:sz="4" w:space="0"/>
              <w:right w:val="single" w:color="auto" w:sz="4" w:space="0"/>
            </w:tcBorders>
            <w:vAlign w:val="center"/>
          </w:tcPr>
          <w:p w14:paraId="39D404B9">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造成严重危害后果</w:t>
            </w:r>
            <w:r>
              <w:rPr>
                <w:rFonts w:hint="eastAsia" w:ascii="宋体" w:cs="宋体"/>
                <w:color w:val="000000"/>
                <w:kern w:val="0"/>
                <w:szCs w:val="21"/>
                <w:highlight w:val="none"/>
                <w:lang w:val="en-US" w:eastAsia="zh-CN"/>
              </w:rPr>
              <w:t>或</w:t>
            </w:r>
            <w:r>
              <w:rPr>
                <w:rFonts w:hint="eastAsia" w:ascii="宋体" w:cs="宋体"/>
                <w:color w:val="000000"/>
                <w:highlight w:val="none"/>
                <w:lang w:val="en-US" w:eastAsia="zh-CN"/>
              </w:rPr>
              <w:t>造成安全事故的</w:t>
            </w:r>
          </w:p>
        </w:tc>
        <w:tc>
          <w:tcPr>
            <w:tcW w:w="2814" w:type="dxa"/>
            <w:tcBorders>
              <w:top w:val="single" w:color="auto" w:sz="4" w:space="0"/>
              <w:left w:val="single" w:color="auto" w:sz="4" w:space="0"/>
              <w:bottom w:val="single" w:color="auto" w:sz="4" w:space="0"/>
              <w:right w:val="single" w:color="auto" w:sz="4" w:space="0"/>
            </w:tcBorders>
            <w:vAlign w:val="center"/>
          </w:tcPr>
          <w:p w14:paraId="074A697E">
            <w:pPr>
              <w:rPr>
                <w:rFonts w:hint="eastAsia" w:ascii="宋体" w:cs="宋体"/>
                <w:color w:val="000000"/>
                <w:highlight w:val="none"/>
                <w:lang w:val="en-US" w:eastAsia="zh-CN"/>
              </w:rPr>
            </w:pPr>
            <w:r>
              <w:rPr>
                <w:rFonts w:hint="eastAsia" w:ascii="宋体" w:cs="宋体"/>
                <w:color w:val="000000"/>
                <w:highlight w:val="none"/>
                <w:lang w:val="en-US" w:eastAsia="zh-CN"/>
              </w:rPr>
              <w:t>对单位：处3万元罚款</w:t>
            </w:r>
          </w:p>
          <w:p w14:paraId="7A49A5CF">
            <w:pPr>
              <w:rPr>
                <w:rFonts w:hint="eastAsia" w:ascii="宋体" w:cs="宋体"/>
                <w:color w:val="000000"/>
                <w:highlight w:val="none"/>
                <w:lang w:val="en-US" w:eastAsia="zh-CN"/>
              </w:rPr>
            </w:pPr>
            <w:r>
              <w:rPr>
                <w:rFonts w:hint="eastAsia" w:ascii="宋体" w:cs="宋体"/>
                <w:color w:val="000000"/>
                <w:highlight w:val="none"/>
                <w:lang w:val="en-US" w:eastAsia="zh-CN"/>
              </w:rPr>
              <w:t>对个人：处单位罚款数额10%罚款</w:t>
            </w:r>
          </w:p>
        </w:tc>
        <w:tc>
          <w:tcPr>
            <w:tcW w:w="1111" w:type="dxa"/>
            <w:vMerge w:val="continue"/>
            <w:tcBorders>
              <w:top w:val="single" w:color="auto" w:sz="4" w:space="0"/>
              <w:left w:val="single" w:color="auto" w:sz="4" w:space="0"/>
              <w:bottom w:val="single" w:color="auto" w:sz="4" w:space="0"/>
              <w:right w:val="single" w:color="auto" w:sz="4" w:space="0"/>
            </w:tcBorders>
          </w:tcPr>
          <w:p w14:paraId="011C0F3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82C334D">
            <w:pPr>
              <w:rPr>
                <w:highlight w:val="none"/>
              </w:rPr>
            </w:pPr>
          </w:p>
        </w:tc>
      </w:tr>
    </w:tbl>
    <w:p w14:paraId="4CD0394C">
      <w:pPr>
        <w:pStyle w:val="8"/>
        <w:ind w:left="0" w:leftChars="0" w:firstLine="0" w:firstLineChars="0"/>
        <w:rPr>
          <w:b w:val="0"/>
          <w:bCs w:val="0"/>
          <w:highlight w:val="none"/>
        </w:rPr>
      </w:pPr>
    </w:p>
    <w:p w14:paraId="602208B0">
      <w:pPr>
        <w:pStyle w:val="8"/>
        <w:ind w:left="0" w:leftChars="0" w:firstLine="0" w:firstLineChars="0"/>
        <w:rPr>
          <w:b w:val="0"/>
          <w:bCs w:val="0"/>
          <w:highlight w:val="none"/>
        </w:rPr>
      </w:pPr>
    </w:p>
    <w:p w14:paraId="46C3ED6F">
      <w:pPr>
        <w:rPr>
          <w:b w:val="0"/>
          <w:bCs w:val="0"/>
          <w:highlight w:val="none"/>
        </w:rPr>
      </w:pPr>
      <w:r>
        <w:rPr>
          <w:b w:val="0"/>
          <w:bCs w:val="0"/>
          <w:highlight w:val="none"/>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613"/>
        <w:gridCol w:w="3504"/>
        <w:gridCol w:w="1473"/>
        <w:gridCol w:w="1734"/>
        <w:gridCol w:w="2561"/>
        <w:gridCol w:w="1184"/>
        <w:gridCol w:w="1174"/>
      </w:tblGrid>
      <w:tr w14:paraId="34E6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81" w:type="dxa"/>
            <w:tcBorders>
              <w:top w:val="single" w:color="auto" w:sz="4" w:space="0"/>
              <w:left w:val="single" w:color="auto" w:sz="4" w:space="0"/>
              <w:bottom w:val="single" w:color="auto" w:sz="4" w:space="0"/>
              <w:right w:val="single" w:color="auto" w:sz="4" w:space="0"/>
            </w:tcBorders>
            <w:vAlign w:val="center"/>
          </w:tcPr>
          <w:p w14:paraId="74040B3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13" w:type="dxa"/>
            <w:tcBorders>
              <w:top w:val="single" w:color="auto" w:sz="4" w:space="0"/>
              <w:left w:val="single" w:color="auto" w:sz="4" w:space="0"/>
              <w:bottom w:val="single" w:color="auto" w:sz="4" w:space="0"/>
              <w:right w:val="single" w:color="auto" w:sz="4" w:space="0"/>
            </w:tcBorders>
            <w:vAlign w:val="center"/>
          </w:tcPr>
          <w:p w14:paraId="011296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04" w:type="dxa"/>
            <w:tcBorders>
              <w:top w:val="single" w:color="auto" w:sz="4" w:space="0"/>
              <w:left w:val="single" w:color="auto" w:sz="4" w:space="0"/>
              <w:bottom w:val="single" w:color="auto" w:sz="4" w:space="0"/>
              <w:right w:val="single" w:color="auto" w:sz="4" w:space="0"/>
            </w:tcBorders>
            <w:vAlign w:val="center"/>
          </w:tcPr>
          <w:p w14:paraId="3E61EE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73" w:type="dxa"/>
            <w:tcBorders>
              <w:top w:val="single" w:color="auto" w:sz="4" w:space="0"/>
              <w:left w:val="single" w:color="auto" w:sz="4" w:space="0"/>
              <w:bottom w:val="single" w:color="auto" w:sz="4" w:space="0"/>
              <w:right w:val="single" w:color="auto" w:sz="4" w:space="0"/>
            </w:tcBorders>
            <w:vAlign w:val="center"/>
          </w:tcPr>
          <w:p w14:paraId="11CC59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34" w:type="dxa"/>
            <w:tcBorders>
              <w:top w:val="single" w:color="auto" w:sz="4" w:space="0"/>
              <w:left w:val="single" w:color="auto" w:sz="4" w:space="0"/>
              <w:bottom w:val="single" w:color="auto" w:sz="4" w:space="0"/>
              <w:right w:val="single" w:color="auto" w:sz="4" w:space="0"/>
            </w:tcBorders>
            <w:vAlign w:val="center"/>
          </w:tcPr>
          <w:p w14:paraId="7328F29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61" w:type="dxa"/>
            <w:tcBorders>
              <w:top w:val="single" w:color="auto" w:sz="4" w:space="0"/>
              <w:left w:val="single" w:color="auto" w:sz="4" w:space="0"/>
              <w:bottom w:val="single" w:color="auto" w:sz="4" w:space="0"/>
              <w:right w:val="single" w:color="auto" w:sz="4" w:space="0"/>
            </w:tcBorders>
            <w:vAlign w:val="center"/>
          </w:tcPr>
          <w:p w14:paraId="5426EC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4B074B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74" w:type="dxa"/>
            <w:tcBorders>
              <w:top w:val="single" w:color="auto" w:sz="4" w:space="0"/>
              <w:left w:val="single" w:color="auto" w:sz="4" w:space="0"/>
              <w:bottom w:val="single" w:color="auto" w:sz="4" w:space="0"/>
              <w:right w:val="single" w:color="auto" w:sz="4" w:space="0"/>
            </w:tcBorders>
            <w:vAlign w:val="center"/>
          </w:tcPr>
          <w:p w14:paraId="425F6DA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88B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863171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类别：行政许可类</w:t>
            </w:r>
          </w:p>
        </w:tc>
      </w:tr>
      <w:tr w14:paraId="1AD8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1081" w:type="dxa"/>
            <w:vMerge w:val="restart"/>
            <w:tcBorders>
              <w:top w:val="single" w:color="auto" w:sz="4" w:space="0"/>
              <w:left w:val="single" w:color="auto" w:sz="4" w:space="0"/>
              <w:bottom w:val="single" w:color="auto" w:sz="4" w:space="0"/>
              <w:right w:val="single" w:color="auto" w:sz="4" w:space="0"/>
            </w:tcBorders>
          </w:tcPr>
          <w:p w14:paraId="3505D74E">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2405075</w:t>
            </w:r>
          </w:p>
        </w:tc>
        <w:tc>
          <w:tcPr>
            <w:tcW w:w="1613" w:type="dxa"/>
            <w:vMerge w:val="restart"/>
            <w:tcBorders>
              <w:top w:val="single" w:color="auto" w:sz="4" w:space="0"/>
              <w:left w:val="single" w:color="auto" w:sz="4" w:space="0"/>
              <w:bottom w:val="single" w:color="auto" w:sz="4" w:space="0"/>
              <w:right w:val="single" w:color="auto" w:sz="4" w:space="0"/>
            </w:tcBorders>
          </w:tcPr>
          <w:p w14:paraId="77778A6F">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建设单位伪造或者涂改施工许可证</w:t>
            </w:r>
            <w:r>
              <w:rPr>
                <w:rFonts w:hint="eastAsia" w:ascii="宋体" w:cs="宋体"/>
                <w:color w:val="000000"/>
                <w:highlight w:val="none"/>
                <w:lang w:eastAsia="zh-CN"/>
              </w:rPr>
              <w:t>的</w:t>
            </w:r>
          </w:p>
        </w:tc>
        <w:tc>
          <w:tcPr>
            <w:tcW w:w="3504" w:type="dxa"/>
            <w:vMerge w:val="restart"/>
            <w:tcBorders>
              <w:top w:val="single" w:color="auto" w:sz="4" w:space="0"/>
              <w:left w:val="single" w:color="auto" w:sz="4" w:space="0"/>
              <w:bottom w:val="single" w:color="auto" w:sz="4" w:space="0"/>
              <w:right w:val="single" w:color="auto" w:sz="4" w:space="0"/>
            </w:tcBorders>
          </w:tcPr>
          <w:p w14:paraId="556B475F">
            <w:pPr>
              <w:rPr>
                <w:rFonts w:hint="eastAsia" w:ascii="宋体" w:cs="宋体"/>
                <w:color w:val="000000"/>
                <w:highlight w:val="none"/>
              </w:rPr>
            </w:pPr>
            <w:r>
              <w:rPr>
                <w:rFonts w:hint="eastAsia" w:ascii="宋体" w:cs="宋体"/>
                <w:color w:val="000000"/>
                <w:szCs w:val="21"/>
                <w:highlight w:val="none"/>
              </w:rPr>
              <w:t>《建筑工程施工许可管理办法》</w:t>
            </w:r>
            <w:r>
              <w:rPr>
                <w:rFonts w:hint="eastAsia" w:ascii="宋体" w:cs="宋体"/>
                <w:color w:val="000000"/>
                <w:highlight w:val="none"/>
              </w:rPr>
              <w:t>第十四条第二款</w:t>
            </w:r>
            <w:r>
              <w:rPr>
                <w:rFonts w:hint="eastAsia" w:ascii="宋体" w:cs="宋体"/>
                <w:color w:val="000000"/>
                <w:highlight w:val="none"/>
                <w:lang w:val="en-US" w:eastAsia="zh-CN"/>
              </w:rPr>
              <w:t xml:space="preserve"> </w:t>
            </w:r>
            <w:r>
              <w:rPr>
                <w:rFonts w:hint="eastAsia" w:ascii="宋体" w:cs="宋体"/>
                <w:color w:val="000000"/>
                <w:highlight w:val="none"/>
              </w:rPr>
              <w:t>建设单位伪造或者涂改施工许可证的，由发证机关责令停止施工，并处1万元以上3万元以下罚款；构成犯罪的，依法追究刑事责任。</w:t>
            </w:r>
          </w:p>
          <w:p w14:paraId="33EFDC69">
            <w:pPr>
              <w:rPr>
                <w:rFonts w:hint="eastAsia" w:ascii="宋体" w:cs="宋体"/>
                <w:color w:val="000000"/>
                <w:highlight w:val="none"/>
              </w:rPr>
            </w:pPr>
            <w:r>
              <w:rPr>
                <w:rFonts w:hint="eastAsia" w:ascii="宋体" w:cs="宋体"/>
                <w:color w:val="000000"/>
                <w:szCs w:val="21"/>
                <w:highlight w:val="none"/>
              </w:rPr>
              <w:t>《建筑工程施工许可管理办法》</w:t>
            </w:r>
            <w:r>
              <w:rPr>
                <w:rFonts w:hint="eastAsia" w:ascii="宋体" w:cs="宋体"/>
                <w:color w:val="000000"/>
                <w:highlight w:val="none"/>
              </w:rPr>
              <w:t>第十五条　依照本办法规定，给予单位罚款处罚的，对单位直接负责的主管人员和其他直接责任人员处单位罚款数额5%以上10%以下罚款。</w:t>
            </w:r>
          </w:p>
          <w:p w14:paraId="15A10BD7">
            <w:pPr>
              <w:ind w:firstLine="210" w:firstLineChars="100"/>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单位及相关责任人受到处罚的，作为不良行为记录予以通报。</w:t>
            </w:r>
          </w:p>
        </w:tc>
        <w:tc>
          <w:tcPr>
            <w:tcW w:w="1473" w:type="dxa"/>
            <w:tcBorders>
              <w:top w:val="single" w:color="auto" w:sz="4" w:space="0"/>
              <w:left w:val="single" w:color="auto" w:sz="4" w:space="0"/>
              <w:bottom w:val="single" w:color="auto" w:sz="4" w:space="0"/>
              <w:right w:val="single" w:color="auto" w:sz="4" w:space="0"/>
            </w:tcBorders>
            <w:vAlign w:val="center"/>
          </w:tcPr>
          <w:p w14:paraId="199E1DE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34" w:type="dxa"/>
            <w:tcBorders>
              <w:top w:val="single" w:color="auto" w:sz="4" w:space="0"/>
              <w:left w:val="single" w:color="auto" w:sz="4" w:space="0"/>
              <w:bottom w:val="single" w:color="auto" w:sz="4" w:space="0"/>
              <w:right w:val="single" w:color="auto" w:sz="4" w:space="0"/>
            </w:tcBorders>
            <w:vAlign w:val="center"/>
          </w:tcPr>
          <w:p w14:paraId="7E025B38">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未造成危害后果的</w:t>
            </w:r>
          </w:p>
        </w:tc>
        <w:tc>
          <w:tcPr>
            <w:tcW w:w="2561" w:type="dxa"/>
            <w:tcBorders>
              <w:top w:val="single" w:color="auto" w:sz="4" w:space="0"/>
              <w:left w:val="single" w:color="auto" w:sz="4" w:space="0"/>
              <w:bottom w:val="single" w:color="auto" w:sz="4" w:space="0"/>
              <w:right w:val="single" w:color="auto" w:sz="4" w:space="0"/>
            </w:tcBorders>
            <w:vAlign w:val="center"/>
          </w:tcPr>
          <w:p w14:paraId="6CBC56FA">
            <w:pPr>
              <w:rPr>
                <w:rFonts w:hint="eastAsia" w:ascii="宋体" w:cs="宋体"/>
                <w:color w:val="000000"/>
                <w:kern w:val="0"/>
                <w:szCs w:val="21"/>
                <w:highlight w:val="none"/>
              </w:rPr>
            </w:pPr>
            <w:r>
              <w:rPr>
                <w:rFonts w:hint="eastAsia" w:ascii="宋体" w:cs="宋体"/>
                <w:color w:val="000000"/>
                <w:kern w:val="0"/>
                <w:szCs w:val="21"/>
                <w:highlight w:val="none"/>
              </w:rPr>
              <w:t>对单位：处1万元以上</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万元以下罚款</w:t>
            </w:r>
          </w:p>
          <w:p w14:paraId="1ADD0152">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对个人：处单位罚款数额5%以上6%以下罚款</w:t>
            </w:r>
          </w:p>
        </w:tc>
        <w:tc>
          <w:tcPr>
            <w:tcW w:w="1184" w:type="dxa"/>
            <w:vMerge w:val="restart"/>
            <w:tcBorders>
              <w:top w:val="single" w:color="auto" w:sz="4" w:space="0"/>
              <w:left w:val="single" w:color="auto" w:sz="4" w:space="0"/>
              <w:bottom w:val="single" w:color="auto" w:sz="4" w:space="0"/>
              <w:right w:val="single" w:color="auto" w:sz="4" w:space="0"/>
            </w:tcBorders>
          </w:tcPr>
          <w:p w14:paraId="73C65344">
            <w:pPr>
              <w:bidi w:val="0"/>
              <w:jc w:val="both"/>
              <w:rPr>
                <w:rFonts w:hint="eastAsia" w:ascii="Calibri" w:hAnsi="Calibri" w:eastAsia="宋体" w:cs="Arial"/>
                <w:kern w:val="2"/>
                <w:sz w:val="21"/>
                <w:szCs w:val="24"/>
                <w:highlight w:val="none"/>
                <w:lang w:val="en-US" w:eastAsia="zh-CN" w:bidi="ar-SA"/>
              </w:rPr>
            </w:pPr>
          </w:p>
        </w:tc>
        <w:tc>
          <w:tcPr>
            <w:tcW w:w="1174" w:type="dxa"/>
            <w:vMerge w:val="restart"/>
            <w:tcBorders>
              <w:top w:val="single" w:color="auto" w:sz="4" w:space="0"/>
              <w:left w:val="single" w:color="auto" w:sz="4" w:space="0"/>
              <w:bottom w:val="single" w:color="auto" w:sz="4" w:space="0"/>
              <w:right w:val="single" w:color="auto" w:sz="4" w:space="0"/>
            </w:tcBorders>
          </w:tcPr>
          <w:p w14:paraId="6DA207C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BFB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1081" w:type="dxa"/>
            <w:vMerge w:val="continue"/>
            <w:tcBorders>
              <w:top w:val="single" w:color="auto" w:sz="4" w:space="0"/>
              <w:left w:val="single" w:color="auto" w:sz="4" w:space="0"/>
              <w:bottom w:val="single" w:color="auto" w:sz="4" w:space="0"/>
              <w:right w:val="single" w:color="auto" w:sz="4" w:space="0"/>
            </w:tcBorders>
          </w:tcPr>
          <w:p w14:paraId="3C2E8AAD">
            <w:pPr>
              <w:rPr>
                <w:highlight w:val="none"/>
              </w:rPr>
            </w:pPr>
          </w:p>
        </w:tc>
        <w:tc>
          <w:tcPr>
            <w:tcW w:w="1613" w:type="dxa"/>
            <w:vMerge w:val="continue"/>
            <w:tcBorders>
              <w:top w:val="single" w:color="auto" w:sz="4" w:space="0"/>
              <w:left w:val="single" w:color="auto" w:sz="4" w:space="0"/>
              <w:bottom w:val="single" w:color="auto" w:sz="4" w:space="0"/>
              <w:right w:val="single" w:color="auto" w:sz="4" w:space="0"/>
            </w:tcBorders>
          </w:tcPr>
          <w:p w14:paraId="0A4ED948">
            <w:pPr>
              <w:rPr>
                <w:highlight w:val="none"/>
              </w:rPr>
            </w:pPr>
          </w:p>
        </w:tc>
        <w:tc>
          <w:tcPr>
            <w:tcW w:w="3504" w:type="dxa"/>
            <w:vMerge w:val="continue"/>
            <w:tcBorders>
              <w:top w:val="single" w:color="auto" w:sz="4" w:space="0"/>
              <w:left w:val="single" w:color="auto" w:sz="4" w:space="0"/>
              <w:bottom w:val="single" w:color="auto" w:sz="4" w:space="0"/>
              <w:right w:val="single" w:color="auto" w:sz="4" w:space="0"/>
            </w:tcBorders>
          </w:tcPr>
          <w:p w14:paraId="22AC348D">
            <w:pPr>
              <w:rPr>
                <w:highlight w:val="none"/>
              </w:rPr>
            </w:pPr>
          </w:p>
        </w:tc>
        <w:tc>
          <w:tcPr>
            <w:tcW w:w="1473" w:type="dxa"/>
            <w:tcBorders>
              <w:top w:val="single" w:color="auto" w:sz="4" w:space="0"/>
              <w:left w:val="single" w:color="auto" w:sz="4" w:space="0"/>
              <w:bottom w:val="single" w:color="auto" w:sz="4" w:space="0"/>
              <w:right w:val="single" w:color="auto" w:sz="4" w:space="0"/>
            </w:tcBorders>
            <w:vAlign w:val="center"/>
          </w:tcPr>
          <w:p w14:paraId="20B0829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34" w:type="dxa"/>
            <w:tcBorders>
              <w:top w:val="single" w:color="auto" w:sz="4" w:space="0"/>
              <w:left w:val="single" w:color="auto" w:sz="4" w:space="0"/>
              <w:bottom w:val="single" w:color="auto" w:sz="4" w:space="0"/>
              <w:right w:val="single" w:color="auto" w:sz="4" w:space="0"/>
            </w:tcBorders>
            <w:vAlign w:val="center"/>
          </w:tcPr>
          <w:p w14:paraId="78DE8A2A">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lang w:val="en-US" w:eastAsia="zh-CN"/>
              </w:rPr>
              <w:t>造成轻微危害后果的</w:t>
            </w:r>
          </w:p>
        </w:tc>
        <w:tc>
          <w:tcPr>
            <w:tcW w:w="2561" w:type="dxa"/>
            <w:tcBorders>
              <w:top w:val="single" w:color="auto" w:sz="4" w:space="0"/>
              <w:left w:val="single" w:color="auto" w:sz="4" w:space="0"/>
              <w:bottom w:val="single" w:color="auto" w:sz="4" w:space="0"/>
              <w:right w:val="single" w:color="auto" w:sz="4" w:space="0"/>
            </w:tcBorders>
            <w:vAlign w:val="center"/>
          </w:tcPr>
          <w:p w14:paraId="786F350A">
            <w:pPr>
              <w:rPr>
                <w:rFonts w:hint="eastAsia" w:ascii="宋体" w:cs="宋体"/>
                <w:color w:val="000000"/>
                <w:kern w:val="0"/>
                <w:szCs w:val="21"/>
                <w:highlight w:val="none"/>
              </w:rPr>
            </w:pPr>
            <w:r>
              <w:rPr>
                <w:rFonts w:hint="eastAsia" w:ascii="宋体" w:cs="宋体"/>
                <w:color w:val="000000"/>
                <w:kern w:val="0"/>
                <w:szCs w:val="21"/>
                <w:highlight w:val="none"/>
              </w:rPr>
              <w:t>对单位：处</w:t>
            </w:r>
            <w:r>
              <w:rPr>
                <w:rFonts w:hint="eastAsia" w:ascii="宋体" w:cs="宋体"/>
                <w:color w:val="000000"/>
                <w:kern w:val="0"/>
                <w:szCs w:val="21"/>
                <w:highlight w:val="none"/>
                <w:lang w:eastAsia="zh-CN"/>
              </w:rPr>
              <w:t>1.2</w:t>
            </w:r>
            <w:r>
              <w:rPr>
                <w:rFonts w:hint="eastAsia" w:ascii="宋体" w:cs="宋体"/>
                <w:color w:val="000000"/>
                <w:kern w:val="0"/>
                <w:szCs w:val="21"/>
                <w:highlight w:val="none"/>
              </w:rPr>
              <w:t>万元以上</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万元以下罚款</w:t>
            </w:r>
          </w:p>
          <w:p w14:paraId="7EAB4726">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对个人：处单位罚款数额6%以上8%以下罚款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54E5057E">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10DBD944">
            <w:pPr>
              <w:rPr>
                <w:highlight w:val="none"/>
              </w:rPr>
            </w:pPr>
          </w:p>
        </w:tc>
      </w:tr>
      <w:tr w14:paraId="37DAE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6" w:hRule="atLeast"/>
        </w:trPr>
        <w:tc>
          <w:tcPr>
            <w:tcW w:w="1081" w:type="dxa"/>
            <w:vMerge w:val="continue"/>
            <w:tcBorders>
              <w:top w:val="single" w:color="auto" w:sz="4" w:space="0"/>
              <w:left w:val="single" w:color="auto" w:sz="4" w:space="0"/>
              <w:bottom w:val="single" w:color="auto" w:sz="4" w:space="0"/>
              <w:right w:val="single" w:color="auto" w:sz="4" w:space="0"/>
            </w:tcBorders>
          </w:tcPr>
          <w:p w14:paraId="26F7150D">
            <w:pPr>
              <w:rPr>
                <w:highlight w:val="none"/>
              </w:rPr>
            </w:pPr>
          </w:p>
        </w:tc>
        <w:tc>
          <w:tcPr>
            <w:tcW w:w="1613" w:type="dxa"/>
            <w:vMerge w:val="continue"/>
            <w:tcBorders>
              <w:top w:val="single" w:color="auto" w:sz="4" w:space="0"/>
              <w:left w:val="single" w:color="auto" w:sz="4" w:space="0"/>
              <w:bottom w:val="single" w:color="auto" w:sz="4" w:space="0"/>
              <w:right w:val="single" w:color="auto" w:sz="4" w:space="0"/>
            </w:tcBorders>
          </w:tcPr>
          <w:p w14:paraId="5A61AC1E">
            <w:pPr>
              <w:rPr>
                <w:highlight w:val="none"/>
              </w:rPr>
            </w:pPr>
          </w:p>
        </w:tc>
        <w:tc>
          <w:tcPr>
            <w:tcW w:w="3504" w:type="dxa"/>
            <w:vMerge w:val="continue"/>
            <w:tcBorders>
              <w:top w:val="single" w:color="auto" w:sz="4" w:space="0"/>
              <w:left w:val="single" w:color="auto" w:sz="4" w:space="0"/>
              <w:bottom w:val="single" w:color="auto" w:sz="4" w:space="0"/>
              <w:right w:val="single" w:color="auto" w:sz="4" w:space="0"/>
            </w:tcBorders>
          </w:tcPr>
          <w:p w14:paraId="66603F63">
            <w:pPr>
              <w:rPr>
                <w:highlight w:val="none"/>
              </w:rPr>
            </w:pPr>
          </w:p>
        </w:tc>
        <w:tc>
          <w:tcPr>
            <w:tcW w:w="1473" w:type="dxa"/>
            <w:vMerge w:val="restart"/>
            <w:tcBorders>
              <w:top w:val="single" w:color="auto" w:sz="4" w:space="0"/>
              <w:left w:val="single" w:color="auto" w:sz="4" w:space="0"/>
              <w:right w:val="single" w:color="auto" w:sz="4" w:space="0"/>
            </w:tcBorders>
            <w:vAlign w:val="center"/>
          </w:tcPr>
          <w:p w14:paraId="55B2574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34" w:type="dxa"/>
            <w:tcBorders>
              <w:top w:val="single" w:color="auto" w:sz="4" w:space="0"/>
              <w:left w:val="single" w:color="auto" w:sz="4" w:space="0"/>
              <w:bottom w:val="single" w:color="auto" w:sz="4" w:space="0"/>
              <w:right w:val="single" w:color="auto" w:sz="4" w:space="0"/>
            </w:tcBorders>
            <w:vAlign w:val="center"/>
          </w:tcPr>
          <w:p w14:paraId="748E3A7A">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造成一般危害后果的</w:t>
            </w:r>
          </w:p>
        </w:tc>
        <w:tc>
          <w:tcPr>
            <w:tcW w:w="2561" w:type="dxa"/>
            <w:tcBorders>
              <w:top w:val="single" w:color="auto" w:sz="4" w:space="0"/>
              <w:left w:val="single" w:color="auto" w:sz="4" w:space="0"/>
              <w:bottom w:val="single" w:color="auto" w:sz="4" w:space="0"/>
              <w:right w:val="single" w:color="auto" w:sz="4" w:space="0"/>
            </w:tcBorders>
            <w:vAlign w:val="center"/>
          </w:tcPr>
          <w:p w14:paraId="030E58B3">
            <w:pPr>
              <w:rPr>
                <w:rFonts w:hint="eastAsia" w:ascii="宋体" w:cs="宋体"/>
                <w:color w:val="000000"/>
                <w:kern w:val="0"/>
                <w:szCs w:val="21"/>
                <w:highlight w:val="none"/>
              </w:rPr>
            </w:pPr>
            <w:r>
              <w:rPr>
                <w:rFonts w:hint="eastAsia" w:ascii="宋体" w:cs="宋体"/>
                <w:color w:val="000000"/>
                <w:kern w:val="0"/>
                <w:szCs w:val="21"/>
                <w:highlight w:val="none"/>
              </w:rPr>
              <w:t>对单位：处</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万元以上3万元以下罚款</w:t>
            </w:r>
          </w:p>
          <w:p w14:paraId="71DE01E7">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对个人：处单位罚款数额8%以上10%以下罚款</w:t>
            </w:r>
          </w:p>
        </w:tc>
        <w:tc>
          <w:tcPr>
            <w:tcW w:w="1184" w:type="dxa"/>
            <w:vMerge w:val="continue"/>
            <w:tcBorders>
              <w:top w:val="single" w:color="auto" w:sz="4" w:space="0"/>
              <w:left w:val="single" w:color="auto" w:sz="4" w:space="0"/>
              <w:bottom w:val="single" w:color="auto" w:sz="4" w:space="0"/>
              <w:right w:val="single" w:color="auto" w:sz="4" w:space="0"/>
            </w:tcBorders>
          </w:tcPr>
          <w:p w14:paraId="613374A5">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54C0D8EE">
            <w:pPr>
              <w:rPr>
                <w:highlight w:val="none"/>
              </w:rPr>
            </w:pPr>
          </w:p>
        </w:tc>
      </w:tr>
      <w:tr w14:paraId="5B7D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3" w:hRule="atLeast"/>
        </w:trPr>
        <w:tc>
          <w:tcPr>
            <w:tcW w:w="1081" w:type="dxa"/>
            <w:vMerge w:val="continue"/>
            <w:tcBorders>
              <w:top w:val="single" w:color="auto" w:sz="4" w:space="0"/>
              <w:left w:val="single" w:color="auto" w:sz="4" w:space="0"/>
              <w:bottom w:val="single" w:color="auto" w:sz="4" w:space="0"/>
              <w:right w:val="single" w:color="auto" w:sz="4" w:space="0"/>
            </w:tcBorders>
          </w:tcPr>
          <w:p w14:paraId="2DF13323">
            <w:pPr>
              <w:rPr>
                <w:highlight w:val="none"/>
              </w:rPr>
            </w:pPr>
          </w:p>
        </w:tc>
        <w:tc>
          <w:tcPr>
            <w:tcW w:w="1613" w:type="dxa"/>
            <w:vMerge w:val="continue"/>
            <w:tcBorders>
              <w:top w:val="single" w:color="auto" w:sz="4" w:space="0"/>
              <w:left w:val="single" w:color="auto" w:sz="4" w:space="0"/>
              <w:bottom w:val="single" w:color="auto" w:sz="4" w:space="0"/>
              <w:right w:val="single" w:color="auto" w:sz="4" w:space="0"/>
            </w:tcBorders>
          </w:tcPr>
          <w:p w14:paraId="5EF35B7C">
            <w:pPr>
              <w:rPr>
                <w:highlight w:val="none"/>
              </w:rPr>
            </w:pPr>
          </w:p>
        </w:tc>
        <w:tc>
          <w:tcPr>
            <w:tcW w:w="3504" w:type="dxa"/>
            <w:vMerge w:val="continue"/>
            <w:tcBorders>
              <w:top w:val="single" w:color="auto" w:sz="4" w:space="0"/>
              <w:left w:val="single" w:color="auto" w:sz="4" w:space="0"/>
              <w:bottom w:val="single" w:color="auto" w:sz="4" w:space="0"/>
              <w:right w:val="single" w:color="auto" w:sz="4" w:space="0"/>
            </w:tcBorders>
          </w:tcPr>
          <w:p w14:paraId="1772D7EC">
            <w:pPr>
              <w:rPr>
                <w:highlight w:val="none"/>
              </w:rPr>
            </w:pPr>
          </w:p>
        </w:tc>
        <w:tc>
          <w:tcPr>
            <w:tcW w:w="1473" w:type="dxa"/>
            <w:vMerge w:val="continue"/>
            <w:tcBorders>
              <w:left w:val="single" w:color="auto" w:sz="4" w:space="0"/>
              <w:bottom w:val="single" w:color="auto" w:sz="4" w:space="0"/>
              <w:right w:val="single" w:color="auto" w:sz="4" w:space="0"/>
            </w:tcBorders>
            <w:vAlign w:val="center"/>
          </w:tcPr>
          <w:p w14:paraId="781B5DB3">
            <w:pPr>
              <w:jc w:val="center"/>
              <w:rPr>
                <w:rFonts w:hint="eastAsia" w:ascii="楷体_GB2312" w:eastAsia="楷体_GB2312" w:cs="楷体_GB2312"/>
                <w:sz w:val="21"/>
                <w:szCs w:val="21"/>
                <w:highlight w:val="none"/>
                <w:vertAlign w:val="baseline"/>
                <w:lang w:val="en-US" w:eastAsia="zh-CN"/>
              </w:rPr>
            </w:pPr>
          </w:p>
        </w:tc>
        <w:tc>
          <w:tcPr>
            <w:tcW w:w="1734" w:type="dxa"/>
            <w:tcBorders>
              <w:top w:val="single" w:color="auto" w:sz="4" w:space="0"/>
              <w:left w:val="single" w:color="auto" w:sz="4" w:space="0"/>
              <w:bottom w:val="single" w:color="auto" w:sz="4" w:space="0"/>
              <w:right w:val="single" w:color="auto" w:sz="4" w:space="0"/>
            </w:tcBorders>
            <w:vAlign w:val="center"/>
          </w:tcPr>
          <w:p w14:paraId="5654C299">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kern w:val="0"/>
                <w:szCs w:val="21"/>
                <w:highlight w:val="none"/>
              </w:rPr>
              <w:t>造成严重危害后果</w:t>
            </w:r>
            <w:r>
              <w:rPr>
                <w:rFonts w:hint="eastAsia" w:ascii="宋体" w:cs="宋体"/>
                <w:color w:val="000000"/>
                <w:kern w:val="0"/>
                <w:szCs w:val="21"/>
                <w:highlight w:val="none"/>
                <w:lang w:val="en-US" w:eastAsia="zh-CN"/>
              </w:rPr>
              <w:t>或</w:t>
            </w:r>
            <w:r>
              <w:rPr>
                <w:rFonts w:hint="eastAsia" w:ascii="宋体" w:cs="宋体"/>
                <w:color w:val="000000"/>
                <w:highlight w:val="none"/>
                <w:lang w:val="en-US" w:eastAsia="zh-CN"/>
              </w:rPr>
              <w:t>造成安全事故的</w:t>
            </w:r>
          </w:p>
        </w:tc>
        <w:tc>
          <w:tcPr>
            <w:tcW w:w="2561" w:type="dxa"/>
            <w:tcBorders>
              <w:top w:val="single" w:color="auto" w:sz="4" w:space="0"/>
              <w:left w:val="single" w:color="auto" w:sz="4" w:space="0"/>
              <w:bottom w:val="single" w:color="auto" w:sz="4" w:space="0"/>
              <w:right w:val="single" w:color="auto" w:sz="4" w:space="0"/>
            </w:tcBorders>
            <w:vAlign w:val="center"/>
          </w:tcPr>
          <w:p w14:paraId="4FE6E0BB">
            <w:pPr>
              <w:rPr>
                <w:rFonts w:hint="eastAsia" w:ascii="宋体" w:cs="宋体"/>
                <w:color w:val="000000"/>
                <w:kern w:val="0"/>
                <w:szCs w:val="21"/>
                <w:highlight w:val="none"/>
              </w:rPr>
            </w:pPr>
            <w:r>
              <w:rPr>
                <w:rFonts w:hint="eastAsia" w:ascii="宋体" w:cs="宋体"/>
                <w:color w:val="000000"/>
                <w:kern w:val="0"/>
                <w:szCs w:val="21"/>
                <w:highlight w:val="none"/>
              </w:rPr>
              <w:t>对单位：处3万元罚款</w:t>
            </w:r>
          </w:p>
          <w:p w14:paraId="5ADEE8C3">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对个人：处单位罚款数额10%罚款</w:t>
            </w:r>
          </w:p>
        </w:tc>
        <w:tc>
          <w:tcPr>
            <w:tcW w:w="1184" w:type="dxa"/>
            <w:vMerge w:val="continue"/>
            <w:tcBorders>
              <w:top w:val="single" w:color="auto" w:sz="4" w:space="0"/>
              <w:left w:val="single" w:color="auto" w:sz="4" w:space="0"/>
              <w:bottom w:val="single" w:color="auto" w:sz="4" w:space="0"/>
              <w:right w:val="single" w:color="auto" w:sz="4" w:space="0"/>
            </w:tcBorders>
          </w:tcPr>
          <w:p w14:paraId="2CD2AA5B">
            <w:pPr>
              <w:rPr>
                <w:highlight w:val="none"/>
              </w:rPr>
            </w:pPr>
          </w:p>
        </w:tc>
        <w:tc>
          <w:tcPr>
            <w:tcW w:w="1174" w:type="dxa"/>
            <w:vMerge w:val="continue"/>
            <w:tcBorders>
              <w:top w:val="single" w:color="auto" w:sz="4" w:space="0"/>
              <w:left w:val="single" w:color="auto" w:sz="4" w:space="0"/>
              <w:bottom w:val="single" w:color="auto" w:sz="4" w:space="0"/>
              <w:right w:val="single" w:color="auto" w:sz="4" w:space="0"/>
            </w:tcBorders>
          </w:tcPr>
          <w:p w14:paraId="533E867E">
            <w:pPr>
              <w:rPr>
                <w:highlight w:val="none"/>
              </w:rPr>
            </w:pPr>
          </w:p>
        </w:tc>
      </w:tr>
    </w:tbl>
    <w:p w14:paraId="310B0997">
      <w:pPr>
        <w:pStyle w:val="8"/>
        <w:ind w:left="0" w:leftChars="0" w:firstLine="0" w:firstLineChars="0"/>
        <w:rPr>
          <w:b/>
          <w:bCs/>
          <w:highlight w:val="none"/>
        </w:rPr>
      </w:pPr>
    </w:p>
    <w:p w14:paraId="6F8D6F8E">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525"/>
        <w:gridCol w:w="2536"/>
        <w:gridCol w:w="1350"/>
        <w:gridCol w:w="2198"/>
        <w:gridCol w:w="2508"/>
        <w:gridCol w:w="1130"/>
        <w:gridCol w:w="1275"/>
      </w:tblGrid>
      <w:tr w14:paraId="2090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94" w:type="dxa"/>
            <w:tcBorders>
              <w:top w:val="single" w:color="auto" w:sz="4" w:space="0"/>
              <w:left w:val="single" w:color="auto" w:sz="4" w:space="0"/>
              <w:bottom w:val="single" w:color="auto" w:sz="4" w:space="0"/>
              <w:right w:val="single" w:color="auto" w:sz="4" w:space="0"/>
            </w:tcBorders>
            <w:vAlign w:val="center"/>
          </w:tcPr>
          <w:p w14:paraId="4923C3E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3B6F06F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36" w:type="dxa"/>
            <w:tcBorders>
              <w:top w:val="single" w:color="auto" w:sz="4" w:space="0"/>
              <w:left w:val="single" w:color="auto" w:sz="4" w:space="0"/>
              <w:bottom w:val="single" w:color="auto" w:sz="4" w:space="0"/>
              <w:right w:val="single" w:color="auto" w:sz="4" w:space="0"/>
            </w:tcBorders>
            <w:vAlign w:val="center"/>
          </w:tcPr>
          <w:p w14:paraId="7FB21EC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6B4E0D3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198" w:type="dxa"/>
            <w:tcBorders>
              <w:top w:val="single" w:color="auto" w:sz="4" w:space="0"/>
              <w:left w:val="single" w:color="auto" w:sz="4" w:space="0"/>
              <w:bottom w:val="single" w:color="auto" w:sz="4" w:space="0"/>
              <w:right w:val="single" w:color="auto" w:sz="4" w:space="0"/>
            </w:tcBorders>
            <w:vAlign w:val="center"/>
          </w:tcPr>
          <w:p w14:paraId="4707F0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508" w:type="dxa"/>
            <w:tcBorders>
              <w:top w:val="single" w:color="auto" w:sz="4" w:space="0"/>
              <w:left w:val="single" w:color="auto" w:sz="4" w:space="0"/>
              <w:bottom w:val="single" w:color="auto" w:sz="4" w:space="0"/>
              <w:right w:val="single" w:color="auto" w:sz="4" w:space="0"/>
            </w:tcBorders>
            <w:vAlign w:val="center"/>
          </w:tcPr>
          <w:p w14:paraId="3B09EDF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30" w:type="dxa"/>
            <w:tcBorders>
              <w:top w:val="single" w:color="auto" w:sz="4" w:space="0"/>
              <w:left w:val="single" w:color="auto" w:sz="4" w:space="0"/>
              <w:bottom w:val="single" w:color="auto" w:sz="4" w:space="0"/>
              <w:right w:val="single" w:color="auto" w:sz="4" w:space="0"/>
            </w:tcBorders>
            <w:vAlign w:val="center"/>
          </w:tcPr>
          <w:p w14:paraId="73C0BAA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75" w:type="dxa"/>
            <w:tcBorders>
              <w:top w:val="single" w:color="auto" w:sz="4" w:space="0"/>
              <w:left w:val="single" w:color="auto" w:sz="4" w:space="0"/>
              <w:bottom w:val="single" w:color="auto" w:sz="4" w:space="0"/>
              <w:right w:val="single" w:color="auto" w:sz="4" w:space="0"/>
            </w:tcBorders>
            <w:vAlign w:val="center"/>
          </w:tcPr>
          <w:p w14:paraId="4998259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7843F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125B4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D41DC9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类别：行政许可类</w:t>
            </w:r>
          </w:p>
        </w:tc>
      </w:tr>
      <w:tr w14:paraId="577E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994" w:type="dxa"/>
            <w:vMerge w:val="restart"/>
            <w:tcBorders>
              <w:top w:val="single" w:color="auto" w:sz="4" w:space="0"/>
              <w:left w:val="single" w:color="auto" w:sz="4" w:space="0"/>
              <w:bottom w:val="single" w:color="auto" w:sz="4" w:space="0"/>
              <w:right w:val="single" w:color="auto" w:sz="4" w:space="0"/>
            </w:tcBorders>
          </w:tcPr>
          <w:p w14:paraId="2C73CE75">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2405076</w:t>
            </w:r>
          </w:p>
        </w:tc>
        <w:tc>
          <w:tcPr>
            <w:tcW w:w="1525" w:type="dxa"/>
            <w:vMerge w:val="restart"/>
            <w:tcBorders>
              <w:top w:val="single" w:color="auto" w:sz="4" w:space="0"/>
              <w:left w:val="single" w:color="auto" w:sz="4" w:space="0"/>
              <w:bottom w:val="single" w:color="auto" w:sz="4" w:space="0"/>
              <w:right w:val="single" w:color="auto" w:sz="4" w:space="0"/>
            </w:tcBorders>
          </w:tcPr>
          <w:p w14:paraId="7AA3E529">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建筑施工企业未取得安全生产许可证擅自从事建筑施工活动</w:t>
            </w:r>
            <w:r>
              <w:rPr>
                <w:rFonts w:hint="eastAsia" w:ascii="宋体" w:cs="宋体"/>
                <w:color w:val="000000"/>
                <w:szCs w:val="21"/>
                <w:highlight w:val="none"/>
                <w:lang w:eastAsia="zh-CN"/>
              </w:rPr>
              <w:t>的</w:t>
            </w:r>
          </w:p>
        </w:tc>
        <w:tc>
          <w:tcPr>
            <w:tcW w:w="2536" w:type="dxa"/>
            <w:vMerge w:val="restart"/>
            <w:tcBorders>
              <w:top w:val="single" w:color="auto" w:sz="4" w:space="0"/>
              <w:left w:val="single" w:color="auto" w:sz="4" w:space="0"/>
              <w:bottom w:val="single" w:color="auto" w:sz="4" w:space="0"/>
              <w:right w:val="single" w:color="auto" w:sz="4" w:space="0"/>
            </w:tcBorders>
          </w:tcPr>
          <w:p w14:paraId="45AAD7F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《建筑施工企业安全生产许可证管理规定》</w:t>
            </w:r>
            <w:r>
              <w:rPr>
                <w:rFonts w:hint="eastAsia" w:ascii="宋体" w:cs="宋体"/>
                <w:color w:val="000000"/>
                <w:highlight w:val="none"/>
              </w:rPr>
              <w:t>第二十四条</w:t>
            </w:r>
            <w:r>
              <w:rPr>
                <w:rFonts w:hint="eastAsia" w:ascii="宋体" w:cs="宋体"/>
                <w:color w:val="000000"/>
                <w:highlight w:val="none"/>
                <w:lang w:val="en-US" w:eastAsia="zh-CN"/>
              </w:rPr>
              <w:t xml:space="preserve"> </w:t>
            </w:r>
            <w:r>
              <w:rPr>
                <w:rFonts w:hint="eastAsia" w:ascii="宋体" w:cs="宋体"/>
                <w:color w:val="000000"/>
                <w:highlight w:val="none"/>
              </w:rPr>
              <w:t>违反本规定，建筑施工企业未取得安全生产许可证擅自从事建筑施工活动的，责令其在建项目停止施工，没收违法所得，并处10万元以上50万元以下的罚款；造成重大安全事故或者其他严重后果，构成犯罪的，依法追究刑事责任。</w:t>
            </w:r>
          </w:p>
        </w:tc>
        <w:tc>
          <w:tcPr>
            <w:tcW w:w="1350" w:type="dxa"/>
            <w:tcBorders>
              <w:top w:val="single" w:color="auto" w:sz="4" w:space="0"/>
              <w:left w:val="single" w:color="auto" w:sz="4" w:space="0"/>
              <w:bottom w:val="single" w:color="auto" w:sz="4" w:space="0"/>
              <w:right w:val="single" w:color="auto" w:sz="4" w:space="0"/>
            </w:tcBorders>
            <w:vAlign w:val="center"/>
          </w:tcPr>
          <w:p w14:paraId="61C0F39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198" w:type="dxa"/>
            <w:tcBorders>
              <w:top w:val="single" w:color="auto" w:sz="4" w:space="0"/>
              <w:left w:val="single" w:color="auto" w:sz="4" w:space="0"/>
              <w:bottom w:val="single" w:color="auto" w:sz="4" w:space="0"/>
              <w:right w:val="single" w:color="auto" w:sz="4" w:space="0"/>
            </w:tcBorders>
            <w:vAlign w:val="center"/>
          </w:tcPr>
          <w:p w14:paraId="00E121EE">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2"/>
                <w:kern w:val="0"/>
                <w:szCs w:val="21"/>
                <w:highlight w:val="none"/>
              </w:rPr>
              <w:t>擅自从事建筑施工活动的时间少于1个月的</w:t>
            </w:r>
          </w:p>
        </w:tc>
        <w:tc>
          <w:tcPr>
            <w:tcW w:w="2508" w:type="dxa"/>
            <w:tcBorders>
              <w:top w:val="single" w:color="auto" w:sz="4" w:space="0"/>
              <w:left w:val="single" w:color="auto" w:sz="4" w:space="0"/>
              <w:bottom w:val="single" w:color="auto" w:sz="4" w:space="0"/>
              <w:right w:val="single" w:color="auto" w:sz="4" w:space="0"/>
            </w:tcBorders>
            <w:vAlign w:val="center"/>
          </w:tcPr>
          <w:p w14:paraId="1288C61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责令其在建项目停止施工，</w:t>
            </w:r>
            <w:r>
              <w:rPr>
                <w:rFonts w:hint="eastAsia" w:ascii="宋体" w:cs="宋体"/>
                <w:color w:val="000000"/>
                <w:highlight w:val="none"/>
              </w:rPr>
              <w:t>没收违法所得；并处10万元以上15万元以下的罚款</w:t>
            </w:r>
          </w:p>
        </w:tc>
        <w:tc>
          <w:tcPr>
            <w:tcW w:w="1130" w:type="dxa"/>
            <w:vMerge w:val="restart"/>
            <w:tcBorders>
              <w:top w:val="single" w:color="auto" w:sz="4" w:space="0"/>
              <w:left w:val="single" w:color="auto" w:sz="4" w:space="0"/>
              <w:bottom w:val="single" w:color="auto" w:sz="4" w:space="0"/>
              <w:right w:val="single" w:color="auto" w:sz="4" w:space="0"/>
            </w:tcBorders>
          </w:tcPr>
          <w:p w14:paraId="366FBE2A">
            <w:pPr>
              <w:rPr>
                <w:rFonts w:hint="eastAsia" w:ascii="仿宋_GB2312" w:eastAsia="仿宋_GB2312" w:cs="仿宋_GB2312"/>
                <w:color w:val="000000"/>
                <w:sz w:val="21"/>
                <w:szCs w:val="21"/>
                <w:highlight w:val="none"/>
                <w:vertAlign w:val="baseline"/>
                <w:lang w:val="en-US" w:eastAsia="zh-CN"/>
              </w:rPr>
            </w:pPr>
          </w:p>
        </w:tc>
        <w:tc>
          <w:tcPr>
            <w:tcW w:w="1275" w:type="dxa"/>
            <w:vMerge w:val="restart"/>
            <w:tcBorders>
              <w:top w:val="single" w:color="auto" w:sz="4" w:space="0"/>
              <w:left w:val="single" w:color="auto" w:sz="4" w:space="0"/>
              <w:bottom w:val="single" w:color="auto" w:sz="4" w:space="0"/>
              <w:right w:val="single" w:color="auto" w:sz="4" w:space="0"/>
            </w:tcBorders>
          </w:tcPr>
          <w:p w14:paraId="01C7EB1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131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994" w:type="dxa"/>
            <w:vMerge w:val="continue"/>
            <w:tcBorders>
              <w:top w:val="single" w:color="auto" w:sz="4" w:space="0"/>
              <w:left w:val="single" w:color="auto" w:sz="4" w:space="0"/>
              <w:bottom w:val="single" w:color="auto" w:sz="4" w:space="0"/>
              <w:right w:val="single" w:color="auto" w:sz="4" w:space="0"/>
            </w:tcBorders>
          </w:tcPr>
          <w:p w14:paraId="49C4FF4C">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636738BA">
            <w:pPr>
              <w:rPr>
                <w:highlight w:val="none"/>
              </w:rPr>
            </w:pPr>
          </w:p>
        </w:tc>
        <w:tc>
          <w:tcPr>
            <w:tcW w:w="2536" w:type="dxa"/>
            <w:vMerge w:val="continue"/>
            <w:tcBorders>
              <w:top w:val="single" w:color="auto" w:sz="4" w:space="0"/>
              <w:left w:val="single" w:color="auto" w:sz="4" w:space="0"/>
              <w:bottom w:val="single" w:color="auto" w:sz="4" w:space="0"/>
              <w:right w:val="single" w:color="auto" w:sz="4" w:space="0"/>
            </w:tcBorders>
          </w:tcPr>
          <w:p w14:paraId="11C76323">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20FAFB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198" w:type="dxa"/>
            <w:tcBorders>
              <w:top w:val="single" w:color="auto" w:sz="4" w:space="0"/>
              <w:left w:val="single" w:color="auto" w:sz="4" w:space="0"/>
              <w:bottom w:val="single" w:color="auto" w:sz="4" w:space="0"/>
              <w:right w:val="single" w:color="auto" w:sz="4" w:space="0"/>
            </w:tcBorders>
            <w:vAlign w:val="center"/>
          </w:tcPr>
          <w:p w14:paraId="72CC0DEC">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2"/>
                <w:kern w:val="0"/>
                <w:szCs w:val="21"/>
                <w:highlight w:val="none"/>
              </w:rPr>
              <w:t>擅自从事建筑施工活动的时间多于1个月少于2个月的</w:t>
            </w:r>
          </w:p>
        </w:tc>
        <w:tc>
          <w:tcPr>
            <w:tcW w:w="2508" w:type="dxa"/>
            <w:tcBorders>
              <w:top w:val="single" w:color="auto" w:sz="4" w:space="0"/>
              <w:left w:val="single" w:color="auto" w:sz="4" w:space="0"/>
              <w:bottom w:val="single" w:color="auto" w:sz="4" w:space="0"/>
              <w:right w:val="single" w:color="auto" w:sz="4" w:space="0"/>
            </w:tcBorders>
            <w:vAlign w:val="center"/>
          </w:tcPr>
          <w:p w14:paraId="4CF71B7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责令其在建项目停止施工，</w:t>
            </w:r>
            <w:r>
              <w:rPr>
                <w:rFonts w:hint="eastAsia" w:ascii="宋体" w:cs="宋体"/>
                <w:color w:val="000000"/>
                <w:highlight w:val="none"/>
              </w:rPr>
              <w:t>没收违法所得；并处15万元以上40万元以下的罚款</w:t>
            </w:r>
          </w:p>
        </w:tc>
        <w:tc>
          <w:tcPr>
            <w:tcW w:w="1130" w:type="dxa"/>
            <w:vMerge w:val="continue"/>
            <w:tcBorders>
              <w:top w:val="single" w:color="auto" w:sz="4" w:space="0"/>
              <w:left w:val="single" w:color="auto" w:sz="4" w:space="0"/>
              <w:bottom w:val="single" w:color="auto" w:sz="4" w:space="0"/>
              <w:right w:val="single" w:color="auto" w:sz="4" w:space="0"/>
            </w:tcBorders>
          </w:tcPr>
          <w:p w14:paraId="405DB424">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53623067">
            <w:pPr>
              <w:rPr>
                <w:highlight w:val="none"/>
              </w:rPr>
            </w:pPr>
          </w:p>
        </w:tc>
      </w:tr>
      <w:tr w14:paraId="471F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994" w:type="dxa"/>
            <w:vMerge w:val="continue"/>
            <w:tcBorders>
              <w:top w:val="single" w:color="auto" w:sz="4" w:space="0"/>
              <w:left w:val="single" w:color="auto" w:sz="4" w:space="0"/>
              <w:bottom w:val="single" w:color="auto" w:sz="4" w:space="0"/>
              <w:right w:val="single" w:color="auto" w:sz="4" w:space="0"/>
            </w:tcBorders>
          </w:tcPr>
          <w:p w14:paraId="31BD4F05">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427C8A1E">
            <w:pPr>
              <w:rPr>
                <w:highlight w:val="none"/>
              </w:rPr>
            </w:pPr>
          </w:p>
        </w:tc>
        <w:tc>
          <w:tcPr>
            <w:tcW w:w="2536" w:type="dxa"/>
            <w:vMerge w:val="continue"/>
            <w:tcBorders>
              <w:top w:val="single" w:color="auto" w:sz="4" w:space="0"/>
              <w:left w:val="single" w:color="auto" w:sz="4" w:space="0"/>
              <w:bottom w:val="single" w:color="auto" w:sz="4" w:space="0"/>
              <w:right w:val="single" w:color="auto" w:sz="4" w:space="0"/>
            </w:tcBorders>
          </w:tcPr>
          <w:p w14:paraId="42037D8A">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593B96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198" w:type="dxa"/>
            <w:tcBorders>
              <w:top w:val="single" w:color="auto" w:sz="4" w:space="0"/>
              <w:left w:val="single" w:color="auto" w:sz="4" w:space="0"/>
              <w:bottom w:val="single" w:color="auto" w:sz="4" w:space="0"/>
              <w:right w:val="single" w:color="auto" w:sz="4" w:space="0"/>
            </w:tcBorders>
            <w:vAlign w:val="center"/>
          </w:tcPr>
          <w:p w14:paraId="635BDA67">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2"/>
                <w:kern w:val="0"/>
                <w:szCs w:val="21"/>
                <w:highlight w:val="none"/>
              </w:rPr>
              <w:t>擅自从事建筑施工活动的时间多于2个月的</w:t>
            </w:r>
          </w:p>
        </w:tc>
        <w:tc>
          <w:tcPr>
            <w:tcW w:w="2508" w:type="dxa"/>
            <w:tcBorders>
              <w:top w:val="single" w:color="auto" w:sz="4" w:space="0"/>
              <w:left w:val="single" w:color="auto" w:sz="4" w:space="0"/>
              <w:bottom w:val="single" w:color="auto" w:sz="4" w:space="0"/>
              <w:right w:val="single" w:color="auto" w:sz="4" w:space="0"/>
            </w:tcBorders>
            <w:vAlign w:val="center"/>
          </w:tcPr>
          <w:p w14:paraId="1BFA7E2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责令其在建项目停止施工，</w:t>
            </w:r>
            <w:r>
              <w:rPr>
                <w:rFonts w:hint="eastAsia" w:ascii="宋体" w:cs="宋体"/>
                <w:color w:val="000000"/>
                <w:highlight w:val="none"/>
              </w:rPr>
              <w:t>没收违法所得；并处40万元以上50万元以下的罚款</w:t>
            </w:r>
          </w:p>
        </w:tc>
        <w:tc>
          <w:tcPr>
            <w:tcW w:w="1130" w:type="dxa"/>
            <w:vMerge w:val="continue"/>
            <w:tcBorders>
              <w:top w:val="single" w:color="auto" w:sz="4" w:space="0"/>
              <w:left w:val="single" w:color="auto" w:sz="4" w:space="0"/>
              <w:bottom w:val="single" w:color="auto" w:sz="4" w:space="0"/>
              <w:right w:val="single" w:color="auto" w:sz="4" w:space="0"/>
            </w:tcBorders>
          </w:tcPr>
          <w:p w14:paraId="380EA4C4">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13C3A9CD">
            <w:pPr>
              <w:rPr>
                <w:highlight w:val="none"/>
              </w:rPr>
            </w:pPr>
          </w:p>
        </w:tc>
      </w:tr>
    </w:tbl>
    <w:p w14:paraId="38EAA540">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537"/>
        <w:gridCol w:w="3557"/>
        <w:gridCol w:w="1155"/>
        <w:gridCol w:w="2385"/>
        <w:gridCol w:w="2381"/>
        <w:gridCol w:w="1121"/>
        <w:gridCol w:w="1069"/>
      </w:tblGrid>
      <w:tr w14:paraId="3AD9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19" w:type="dxa"/>
            <w:tcBorders>
              <w:top w:val="single" w:color="auto" w:sz="4" w:space="0"/>
              <w:left w:val="single" w:color="auto" w:sz="4" w:space="0"/>
              <w:bottom w:val="single" w:color="auto" w:sz="4" w:space="0"/>
              <w:right w:val="single" w:color="auto" w:sz="4" w:space="0"/>
            </w:tcBorders>
            <w:vAlign w:val="center"/>
          </w:tcPr>
          <w:p w14:paraId="10E5EF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37" w:type="dxa"/>
            <w:tcBorders>
              <w:top w:val="single" w:color="auto" w:sz="4" w:space="0"/>
              <w:left w:val="single" w:color="auto" w:sz="4" w:space="0"/>
              <w:bottom w:val="single" w:color="auto" w:sz="4" w:space="0"/>
              <w:right w:val="single" w:color="auto" w:sz="4" w:space="0"/>
            </w:tcBorders>
            <w:vAlign w:val="center"/>
          </w:tcPr>
          <w:p w14:paraId="2EA6B32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557" w:type="dxa"/>
            <w:tcBorders>
              <w:top w:val="single" w:color="auto" w:sz="4" w:space="0"/>
              <w:left w:val="single" w:color="auto" w:sz="4" w:space="0"/>
              <w:bottom w:val="single" w:color="auto" w:sz="4" w:space="0"/>
              <w:right w:val="single" w:color="auto" w:sz="4" w:space="0"/>
            </w:tcBorders>
            <w:vAlign w:val="center"/>
          </w:tcPr>
          <w:p w14:paraId="46CD0EE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55" w:type="dxa"/>
            <w:tcBorders>
              <w:top w:val="single" w:color="auto" w:sz="4" w:space="0"/>
              <w:left w:val="single" w:color="auto" w:sz="4" w:space="0"/>
              <w:bottom w:val="single" w:color="auto" w:sz="4" w:space="0"/>
              <w:right w:val="single" w:color="auto" w:sz="4" w:space="0"/>
            </w:tcBorders>
            <w:vAlign w:val="center"/>
          </w:tcPr>
          <w:p w14:paraId="4F36746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85" w:type="dxa"/>
            <w:tcBorders>
              <w:top w:val="single" w:color="auto" w:sz="4" w:space="0"/>
              <w:left w:val="single" w:color="auto" w:sz="4" w:space="0"/>
              <w:bottom w:val="single" w:color="auto" w:sz="4" w:space="0"/>
              <w:right w:val="single" w:color="auto" w:sz="4" w:space="0"/>
            </w:tcBorders>
            <w:vAlign w:val="center"/>
          </w:tcPr>
          <w:p w14:paraId="2C3393C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381" w:type="dxa"/>
            <w:tcBorders>
              <w:top w:val="single" w:color="auto" w:sz="4" w:space="0"/>
              <w:left w:val="single" w:color="auto" w:sz="4" w:space="0"/>
              <w:bottom w:val="single" w:color="auto" w:sz="4" w:space="0"/>
              <w:right w:val="single" w:color="auto" w:sz="4" w:space="0"/>
            </w:tcBorders>
            <w:vAlign w:val="center"/>
          </w:tcPr>
          <w:p w14:paraId="6BB8350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21" w:type="dxa"/>
            <w:tcBorders>
              <w:top w:val="single" w:color="auto" w:sz="4" w:space="0"/>
              <w:left w:val="single" w:color="auto" w:sz="4" w:space="0"/>
              <w:bottom w:val="single" w:color="auto" w:sz="4" w:space="0"/>
              <w:right w:val="single" w:color="auto" w:sz="4" w:space="0"/>
            </w:tcBorders>
            <w:vAlign w:val="center"/>
          </w:tcPr>
          <w:p w14:paraId="6084979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14B36A1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1EE7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6A5C120">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类别：行政许可类</w:t>
            </w:r>
          </w:p>
        </w:tc>
      </w:tr>
      <w:tr w14:paraId="4300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119" w:type="dxa"/>
            <w:vMerge w:val="restart"/>
            <w:tcBorders>
              <w:top w:val="single" w:color="auto" w:sz="4" w:space="0"/>
              <w:left w:val="single" w:color="auto" w:sz="4" w:space="0"/>
              <w:bottom w:val="single" w:color="auto" w:sz="4" w:space="0"/>
              <w:right w:val="single" w:color="auto" w:sz="4" w:space="0"/>
            </w:tcBorders>
          </w:tcPr>
          <w:p w14:paraId="432DB2F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2405077</w:t>
            </w:r>
          </w:p>
        </w:tc>
        <w:tc>
          <w:tcPr>
            <w:tcW w:w="1537" w:type="dxa"/>
            <w:vMerge w:val="restart"/>
            <w:tcBorders>
              <w:top w:val="single" w:color="auto" w:sz="4" w:space="0"/>
              <w:left w:val="single" w:color="auto" w:sz="4" w:space="0"/>
              <w:bottom w:val="single" w:color="auto" w:sz="4" w:space="0"/>
              <w:right w:val="single" w:color="auto" w:sz="4" w:space="0"/>
            </w:tcBorders>
          </w:tcPr>
          <w:p w14:paraId="1972BC28">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建筑施工企业安全生产许可证有效期满未办理延期手续，继续进行生产</w:t>
            </w:r>
            <w:r>
              <w:rPr>
                <w:rFonts w:hint="eastAsia" w:ascii="宋体" w:cs="宋体"/>
                <w:color w:val="000000"/>
                <w:szCs w:val="21"/>
                <w:highlight w:val="none"/>
                <w:lang w:eastAsia="zh-CN"/>
              </w:rPr>
              <w:t>的</w:t>
            </w:r>
          </w:p>
        </w:tc>
        <w:tc>
          <w:tcPr>
            <w:tcW w:w="3557" w:type="dxa"/>
            <w:vMerge w:val="restart"/>
            <w:tcBorders>
              <w:top w:val="single" w:color="auto" w:sz="4" w:space="0"/>
              <w:left w:val="single" w:color="auto" w:sz="4" w:space="0"/>
              <w:bottom w:val="single" w:color="auto" w:sz="4" w:space="0"/>
              <w:right w:val="single" w:color="auto" w:sz="4" w:space="0"/>
            </w:tcBorders>
          </w:tcPr>
          <w:p w14:paraId="321FE4DE">
            <w:pPr>
              <w:rPr>
                <w:rFonts w:hint="eastAsia" w:ascii="宋体" w:cs="宋体"/>
                <w:color w:val="000000"/>
                <w:szCs w:val="21"/>
                <w:highlight w:val="none"/>
              </w:rPr>
            </w:pPr>
            <w:r>
              <w:rPr>
                <w:rFonts w:hint="eastAsia" w:ascii="宋体" w:cs="宋体"/>
                <w:color w:val="000000"/>
                <w:kern w:val="0"/>
                <w:szCs w:val="21"/>
                <w:highlight w:val="none"/>
                <w:lang w:eastAsia="zh-CN"/>
              </w:rPr>
              <w:t>《</w:t>
            </w:r>
            <w:r>
              <w:rPr>
                <w:rFonts w:hint="eastAsia" w:ascii="宋体" w:cs="宋体"/>
                <w:color w:val="000000"/>
                <w:kern w:val="0"/>
                <w:szCs w:val="21"/>
                <w:highlight w:val="none"/>
              </w:rPr>
              <w:t>建筑施工企业安全生产许可证管理规定》</w:t>
            </w:r>
            <w:r>
              <w:rPr>
                <w:rFonts w:hint="eastAsia" w:ascii="宋体" w:cs="宋体"/>
                <w:color w:val="000000"/>
                <w:szCs w:val="21"/>
                <w:highlight w:val="none"/>
              </w:rPr>
              <w:t>第二十四条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建筑施工企业未取得安全生产许可证擅自从事建筑施工活动的，责令其在建项目停止施工，没收违法所得，并处10万元以上50万元以下的罚款；造成重大安全事故或者其他严重后果，构成犯罪的，依法追究刑事责任。</w:t>
            </w:r>
          </w:p>
          <w:p w14:paraId="072F31D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《建筑施工企业安全生产许可证管理规定》</w:t>
            </w:r>
            <w:r>
              <w:rPr>
                <w:rFonts w:hint="eastAsia" w:ascii="宋体" w:cs="宋体"/>
                <w:color w:val="000000"/>
                <w:szCs w:val="21"/>
                <w:highlight w:val="none"/>
              </w:rPr>
              <w:t>第二十五条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安全生产许可证有效期满未办理延期手续，继续从事建筑施工活动的，责令其在建项目停止施工，限期补办延期手续，没收违法所得，并处5万元以上10万元以下的罚款；逾期仍不办理延期手续，继续从事建筑施工活动的，依照本规定第二十四条的规定处罚。</w:t>
            </w:r>
          </w:p>
        </w:tc>
        <w:tc>
          <w:tcPr>
            <w:tcW w:w="1155" w:type="dxa"/>
            <w:tcBorders>
              <w:top w:val="single" w:color="auto" w:sz="4" w:space="0"/>
              <w:left w:val="single" w:color="auto" w:sz="4" w:space="0"/>
              <w:bottom w:val="single" w:color="auto" w:sz="4" w:space="0"/>
              <w:right w:val="single" w:color="auto" w:sz="4" w:space="0"/>
            </w:tcBorders>
            <w:vAlign w:val="center"/>
          </w:tcPr>
          <w:p w14:paraId="1209621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85" w:type="dxa"/>
            <w:tcBorders>
              <w:top w:val="single" w:color="auto" w:sz="4" w:space="0"/>
              <w:left w:val="single" w:color="auto" w:sz="4" w:space="0"/>
              <w:bottom w:val="single" w:color="auto" w:sz="4" w:space="0"/>
              <w:right w:val="single" w:color="auto" w:sz="4" w:space="0"/>
            </w:tcBorders>
            <w:vAlign w:val="center"/>
          </w:tcPr>
          <w:p w14:paraId="096FD967">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sz w:val="18"/>
                <w:szCs w:val="18"/>
                <w:highlight w:val="none"/>
              </w:rPr>
              <w:t>未办理延期手续进行生产的</w:t>
            </w:r>
          </w:p>
        </w:tc>
        <w:tc>
          <w:tcPr>
            <w:tcW w:w="2381" w:type="dxa"/>
            <w:tcBorders>
              <w:top w:val="single" w:color="auto" w:sz="4" w:space="0"/>
              <w:left w:val="single" w:color="auto" w:sz="4" w:space="0"/>
              <w:bottom w:val="single" w:color="auto" w:sz="4" w:space="0"/>
              <w:right w:val="single" w:color="auto" w:sz="4" w:space="0"/>
            </w:tcBorders>
            <w:vAlign w:val="center"/>
          </w:tcPr>
          <w:p w14:paraId="128CA320">
            <w:pPr>
              <w:rPr>
                <w:rFonts w:hint="eastAsia" w:ascii="宋体" w:cs="宋体"/>
                <w:color w:val="000000"/>
                <w:szCs w:val="21"/>
                <w:highlight w:val="none"/>
                <w:lang w:val="en-US" w:eastAsia="zh-CN"/>
              </w:rPr>
            </w:pPr>
            <w:r>
              <w:rPr>
                <w:rFonts w:hint="eastAsia" w:ascii="宋体" w:cs="宋体"/>
                <w:color w:val="000000"/>
                <w:szCs w:val="21"/>
                <w:highlight w:val="none"/>
              </w:rPr>
              <w:t>没收违法所得，并处5万元以上10万元以下罚款</w:t>
            </w:r>
          </w:p>
        </w:tc>
        <w:tc>
          <w:tcPr>
            <w:tcW w:w="1121" w:type="dxa"/>
            <w:vMerge w:val="restart"/>
            <w:tcBorders>
              <w:top w:val="single" w:color="auto" w:sz="4" w:space="0"/>
              <w:left w:val="single" w:color="auto" w:sz="4" w:space="0"/>
              <w:bottom w:val="single" w:color="auto" w:sz="4" w:space="0"/>
              <w:right w:val="single" w:color="auto" w:sz="4" w:space="0"/>
            </w:tcBorders>
          </w:tcPr>
          <w:p w14:paraId="4095B38E">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2777FF4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CF1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1119" w:type="dxa"/>
            <w:vMerge w:val="continue"/>
            <w:tcBorders>
              <w:top w:val="single" w:color="auto" w:sz="4" w:space="0"/>
              <w:left w:val="single" w:color="auto" w:sz="4" w:space="0"/>
              <w:bottom w:val="single" w:color="auto" w:sz="4" w:space="0"/>
              <w:right w:val="single" w:color="auto" w:sz="4" w:space="0"/>
            </w:tcBorders>
          </w:tcPr>
          <w:p w14:paraId="074DAD6C">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716C0941">
            <w:pPr>
              <w:rPr>
                <w:highlight w:val="none"/>
              </w:rPr>
            </w:pPr>
          </w:p>
        </w:tc>
        <w:tc>
          <w:tcPr>
            <w:tcW w:w="3557" w:type="dxa"/>
            <w:vMerge w:val="continue"/>
            <w:tcBorders>
              <w:top w:val="single" w:color="auto" w:sz="4" w:space="0"/>
              <w:left w:val="single" w:color="auto" w:sz="4" w:space="0"/>
              <w:bottom w:val="single" w:color="auto" w:sz="4" w:space="0"/>
              <w:right w:val="single" w:color="auto" w:sz="4" w:space="0"/>
            </w:tcBorders>
          </w:tcPr>
          <w:p w14:paraId="72EC0907">
            <w:pPr>
              <w:rPr>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14:paraId="40E6795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85" w:type="dxa"/>
            <w:tcBorders>
              <w:top w:val="single" w:color="auto" w:sz="4" w:space="0"/>
              <w:left w:val="single" w:color="auto" w:sz="4" w:space="0"/>
              <w:bottom w:val="single" w:color="auto" w:sz="4" w:space="0"/>
              <w:right w:val="single" w:color="auto" w:sz="4" w:space="0"/>
            </w:tcBorders>
            <w:vAlign w:val="center"/>
          </w:tcPr>
          <w:p w14:paraId="4A5C4223">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sz w:val="18"/>
                <w:szCs w:val="18"/>
                <w:highlight w:val="none"/>
              </w:rPr>
              <w:t>逾期未补办延期手续继续进行生产，期间未造成安全生产事故的</w:t>
            </w:r>
          </w:p>
        </w:tc>
        <w:tc>
          <w:tcPr>
            <w:tcW w:w="2381" w:type="dxa"/>
            <w:tcBorders>
              <w:top w:val="single" w:color="auto" w:sz="4" w:space="0"/>
              <w:left w:val="single" w:color="auto" w:sz="4" w:space="0"/>
              <w:bottom w:val="single" w:color="auto" w:sz="4" w:space="0"/>
              <w:right w:val="single" w:color="auto" w:sz="4" w:space="0"/>
            </w:tcBorders>
            <w:vAlign w:val="center"/>
          </w:tcPr>
          <w:p w14:paraId="25426FB6">
            <w:pPr>
              <w:rPr>
                <w:rFonts w:hint="eastAsia" w:ascii="宋体" w:cs="宋体"/>
                <w:color w:val="000000"/>
                <w:szCs w:val="21"/>
                <w:highlight w:val="none"/>
                <w:lang w:val="en-US" w:eastAsia="zh-CN"/>
              </w:rPr>
            </w:pPr>
            <w:r>
              <w:rPr>
                <w:rFonts w:hint="eastAsia" w:ascii="宋体" w:cs="宋体"/>
                <w:color w:val="000000"/>
                <w:szCs w:val="21"/>
                <w:highlight w:val="none"/>
              </w:rPr>
              <w:t>责令其在建项目停止施工，没收违法所得，并处10万元以上20万元以下罚款</w:t>
            </w:r>
          </w:p>
        </w:tc>
        <w:tc>
          <w:tcPr>
            <w:tcW w:w="1121" w:type="dxa"/>
            <w:vMerge w:val="continue"/>
            <w:tcBorders>
              <w:top w:val="single" w:color="auto" w:sz="4" w:space="0"/>
              <w:left w:val="single" w:color="auto" w:sz="4" w:space="0"/>
              <w:bottom w:val="single" w:color="auto" w:sz="4" w:space="0"/>
              <w:right w:val="single" w:color="auto" w:sz="4" w:space="0"/>
            </w:tcBorders>
          </w:tcPr>
          <w:p w14:paraId="289112C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8FE2D76">
            <w:pPr>
              <w:rPr>
                <w:highlight w:val="none"/>
              </w:rPr>
            </w:pPr>
          </w:p>
        </w:tc>
      </w:tr>
      <w:tr w14:paraId="4701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1119" w:type="dxa"/>
            <w:vMerge w:val="continue"/>
            <w:tcBorders>
              <w:top w:val="single" w:color="auto" w:sz="4" w:space="0"/>
              <w:left w:val="single" w:color="auto" w:sz="4" w:space="0"/>
              <w:bottom w:val="single" w:color="auto" w:sz="4" w:space="0"/>
              <w:right w:val="single" w:color="auto" w:sz="4" w:space="0"/>
            </w:tcBorders>
          </w:tcPr>
          <w:p w14:paraId="70E530A7">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04B5B228">
            <w:pPr>
              <w:rPr>
                <w:highlight w:val="none"/>
              </w:rPr>
            </w:pPr>
          </w:p>
        </w:tc>
        <w:tc>
          <w:tcPr>
            <w:tcW w:w="3557" w:type="dxa"/>
            <w:vMerge w:val="continue"/>
            <w:tcBorders>
              <w:top w:val="single" w:color="auto" w:sz="4" w:space="0"/>
              <w:left w:val="single" w:color="auto" w:sz="4" w:space="0"/>
              <w:bottom w:val="single" w:color="auto" w:sz="4" w:space="0"/>
              <w:right w:val="single" w:color="auto" w:sz="4" w:space="0"/>
            </w:tcBorders>
          </w:tcPr>
          <w:p w14:paraId="52148E23">
            <w:pPr>
              <w:rPr>
                <w:highlight w:val="none"/>
              </w:rPr>
            </w:pPr>
          </w:p>
        </w:tc>
        <w:tc>
          <w:tcPr>
            <w:tcW w:w="1155" w:type="dxa"/>
            <w:vMerge w:val="restart"/>
            <w:tcBorders>
              <w:top w:val="single" w:color="auto" w:sz="4" w:space="0"/>
              <w:left w:val="single" w:color="auto" w:sz="4" w:space="0"/>
              <w:right w:val="single" w:color="auto" w:sz="4" w:space="0"/>
            </w:tcBorders>
            <w:vAlign w:val="center"/>
          </w:tcPr>
          <w:p w14:paraId="6206C7C5">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85" w:type="dxa"/>
            <w:tcBorders>
              <w:top w:val="single" w:color="auto" w:sz="4" w:space="0"/>
              <w:left w:val="single" w:color="auto" w:sz="4" w:space="0"/>
              <w:bottom w:val="single" w:color="auto" w:sz="4" w:space="0"/>
              <w:right w:val="single" w:color="auto" w:sz="4" w:space="0"/>
            </w:tcBorders>
            <w:vAlign w:val="center"/>
          </w:tcPr>
          <w:p w14:paraId="5F1ED293">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sz w:val="18"/>
                <w:szCs w:val="18"/>
                <w:highlight w:val="none"/>
              </w:rPr>
              <w:t>逾期未补办延期手续继续进行生产，期间造成一般安全生产事故的</w:t>
            </w:r>
          </w:p>
        </w:tc>
        <w:tc>
          <w:tcPr>
            <w:tcW w:w="2381" w:type="dxa"/>
            <w:tcBorders>
              <w:top w:val="single" w:color="auto" w:sz="4" w:space="0"/>
              <w:left w:val="single" w:color="auto" w:sz="4" w:space="0"/>
              <w:bottom w:val="single" w:color="auto" w:sz="4" w:space="0"/>
              <w:right w:val="single" w:color="auto" w:sz="4" w:space="0"/>
            </w:tcBorders>
            <w:vAlign w:val="center"/>
          </w:tcPr>
          <w:p w14:paraId="5B242717">
            <w:pPr>
              <w:rPr>
                <w:rFonts w:hint="eastAsia" w:ascii="宋体" w:cs="宋体"/>
                <w:color w:val="000000"/>
                <w:szCs w:val="21"/>
                <w:highlight w:val="none"/>
                <w:lang w:val="en-US" w:eastAsia="zh-CN"/>
              </w:rPr>
            </w:pPr>
            <w:r>
              <w:rPr>
                <w:rFonts w:hint="eastAsia" w:ascii="宋体" w:cs="宋体"/>
                <w:color w:val="000000"/>
                <w:szCs w:val="21"/>
                <w:highlight w:val="none"/>
              </w:rPr>
              <w:t>责令其在建项目停止施工，没收违法所得，并处20万元以上30万元以下罚款</w:t>
            </w:r>
          </w:p>
        </w:tc>
        <w:tc>
          <w:tcPr>
            <w:tcW w:w="1121" w:type="dxa"/>
            <w:vMerge w:val="continue"/>
            <w:tcBorders>
              <w:top w:val="single" w:color="auto" w:sz="4" w:space="0"/>
              <w:left w:val="single" w:color="auto" w:sz="4" w:space="0"/>
              <w:bottom w:val="single" w:color="auto" w:sz="4" w:space="0"/>
              <w:right w:val="single" w:color="auto" w:sz="4" w:space="0"/>
            </w:tcBorders>
          </w:tcPr>
          <w:p w14:paraId="31BF95AE">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9094CB9">
            <w:pPr>
              <w:rPr>
                <w:highlight w:val="none"/>
              </w:rPr>
            </w:pPr>
          </w:p>
        </w:tc>
      </w:tr>
      <w:tr w14:paraId="3599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1119" w:type="dxa"/>
            <w:vMerge w:val="continue"/>
            <w:tcBorders>
              <w:top w:val="single" w:color="auto" w:sz="4" w:space="0"/>
              <w:left w:val="single" w:color="auto" w:sz="4" w:space="0"/>
              <w:bottom w:val="single" w:color="auto" w:sz="4" w:space="0"/>
              <w:right w:val="single" w:color="auto" w:sz="4" w:space="0"/>
            </w:tcBorders>
          </w:tcPr>
          <w:p w14:paraId="0EC37E91">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3EF4BF07">
            <w:pPr>
              <w:rPr>
                <w:highlight w:val="none"/>
              </w:rPr>
            </w:pPr>
          </w:p>
        </w:tc>
        <w:tc>
          <w:tcPr>
            <w:tcW w:w="3557" w:type="dxa"/>
            <w:vMerge w:val="continue"/>
            <w:tcBorders>
              <w:top w:val="single" w:color="auto" w:sz="4" w:space="0"/>
              <w:left w:val="single" w:color="auto" w:sz="4" w:space="0"/>
              <w:bottom w:val="single" w:color="auto" w:sz="4" w:space="0"/>
              <w:right w:val="single" w:color="auto" w:sz="4" w:space="0"/>
            </w:tcBorders>
          </w:tcPr>
          <w:p w14:paraId="58C870F1">
            <w:pPr>
              <w:rPr>
                <w:highlight w:val="none"/>
              </w:rPr>
            </w:pPr>
          </w:p>
        </w:tc>
        <w:tc>
          <w:tcPr>
            <w:tcW w:w="1155" w:type="dxa"/>
            <w:vMerge w:val="continue"/>
            <w:tcBorders>
              <w:left w:val="single" w:color="auto" w:sz="4" w:space="0"/>
              <w:right w:val="single" w:color="auto" w:sz="4" w:space="0"/>
            </w:tcBorders>
            <w:vAlign w:val="center"/>
          </w:tcPr>
          <w:p w14:paraId="59B3DBAA">
            <w:pPr>
              <w:jc w:val="center"/>
              <w:rPr>
                <w:rFonts w:hint="eastAsia" w:ascii="楷体_GB2312" w:eastAsia="楷体_GB2312" w:cs="楷体_GB2312"/>
                <w:color w:val="000000"/>
                <w:sz w:val="21"/>
                <w:szCs w:val="21"/>
                <w:highlight w:val="none"/>
                <w:vertAlign w:val="baseline"/>
                <w:lang w:val="en-US" w:eastAsia="zh-CN"/>
              </w:rPr>
            </w:pPr>
          </w:p>
        </w:tc>
        <w:tc>
          <w:tcPr>
            <w:tcW w:w="2385" w:type="dxa"/>
            <w:tcBorders>
              <w:top w:val="single" w:color="auto" w:sz="4" w:space="0"/>
              <w:left w:val="single" w:color="auto" w:sz="4" w:space="0"/>
              <w:bottom w:val="single" w:color="auto" w:sz="4" w:space="0"/>
              <w:right w:val="single" w:color="auto" w:sz="4" w:space="0"/>
            </w:tcBorders>
            <w:vAlign w:val="center"/>
          </w:tcPr>
          <w:p w14:paraId="61DC1348">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sz w:val="18"/>
                <w:szCs w:val="18"/>
                <w:highlight w:val="none"/>
              </w:rPr>
              <w:t>逾期未补办延期手续继续进行生产，期间造成较大安全生产事故的</w:t>
            </w:r>
          </w:p>
        </w:tc>
        <w:tc>
          <w:tcPr>
            <w:tcW w:w="2381" w:type="dxa"/>
            <w:tcBorders>
              <w:top w:val="single" w:color="auto" w:sz="4" w:space="0"/>
              <w:left w:val="single" w:color="auto" w:sz="4" w:space="0"/>
              <w:bottom w:val="single" w:color="auto" w:sz="4" w:space="0"/>
              <w:right w:val="single" w:color="auto" w:sz="4" w:space="0"/>
            </w:tcBorders>
            <w:vAlign w:val="center"/>
          </w:tcPr>
          <w:p w14:paraId="68E63B28">
            <w:pPr>
              <w:rPr>
                <w:rFonts w:hint="eastAsia" w:ascii="宋体" w:cs="宋体"/>
                <w:color w:val="000000"/>
                <w:szCs w:val="21"/>
                <w:highlight w:val="none"/>
                <w:lang w:val="en-US" w:eastAsia="zh-CN"/>
              </w:rPr>
            </w:pPr>
            <w:r>
              <w:rPr>
                <w:rFonts w:hint="eastAsia" w:ascii="宋体" w:cs="宋体"/>
                <w:color w:val="000000"/>
                <w:szCs w:val="21"/>
                <w:highlight w:val="none"/>
              </w:rPr>
              <w:t>责令其在建项目停止施工，没收违法所得，并处30万元以上40万元以下罚款</w:t>
            </w:r>
          </w:p>
        </w:tc>
        <w:tc>
          <w:tcPr>
            <w:tcW w:w="1121" w:type="dxa"/>
            <w:vMerge w:val="continue"/>
            <w:tcBorders>
              <w:top w:val="single" w:color="auto" w:sz="4" w:space="0"/>
              <w:left w:val="single" w:color="auto" w:sz="4" w:space="0"/>
              <w:bottom w:val="single" w:color="auto" w:sz="4" w:space="0"/>
              <w:right w:val="single" w:color="auto" w:sz="4" w:space="0"/>
            </w:tcBorders>
          </w:tcPr>
          <w:p w14:paraId="25AB3D9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BB00E7B">
            <w:pPr>
              <w:rPr>
                <w:highlight w:val="none"/>
              </w:rPr>
            </w:pPr>
          </w:p>
        </w:tc>
      </w:tr>
      <w:tr w14:paraId="36F1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19" w:type="dxa"/>
            <w:vMerge w:val="continue"/>
            <w:tcBorders>
              <w:top w:val="single" w:color="auto" w:sz="4" w:space="0"/>
              <w:left w:val="single" w:color="auto" w:sz="4" w:space="0"/>
              <w:bottom w:val="single" w:color="auto" w:sz="4" w:space="0"/>
              <w:right w:val="single" w:color="auto" w:sz="4" w:space="0"/>
            </w:tcBorders>
          </w:tcPr>
          <w:p w14:paraId="16CA3B9C">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7ED68C53">
            <w:pPr>
              <w:rPr>
                <w:highlight w:val="none"/>
              </w:rPr>
            </w:pPr>
          </w:p>
        </w:tc>
        <w:tc>
          <w:tcPr>
            <w:tcW w:w="3557" w:type="dxa"/>
            <w:vMerge w:val="continue"/>
            <w:tcBorders>
              <w:top w:val="single" w:color="auto" w:sz="4" w:space="0"/>
              <w:left w:val="single" w:color="auto" w:sz="4" w:space="0"/>
              <w:bottom w:val="single" w:color="auto" w:sz="4" w:space="0"/>
              <w:right w:val="single" w:color="auto" w:sz="4" w:space="0"/>
            </w:tcBorders>
          </w:tcPr>
          <w:p w14:paraId="5610367C">
            <w:pPr>
              <w:rPr>
                <w:highlight w:val="none"/>
              </w:rPr>
            </w:pPr>
          </w:p>
        </w:tc>
        <w:tc>
          <w:tcPr>
            <w:tcW w:w="1155" w:type="dxa"/>
            <w:vMerge w:val="continue"/>
            <w:tcBorders>
              <w:left w:val="single" w:color="auto" w:sz="4" w:space="0"/>
              <w:bottom w:val="single" w:color="auto" w:sz="4" w:space="0"/>
              <w:right w:val="single" w:color="auto" w:sz="4" w:space="0"/>
            </w:tcBorders>
            <w:vAlign w:val="center"/>
          </w:tcPr>
          <w:p w14:paraId="774949FF">
            <w:pPr>
              <w:rPr>
                <w:highlight w:val="none"/>
              </w:rPr>
            </w:pPr>
          </w:p>
        </w:tc>
        <w:tc>
          <w:tcPr>
            <w:tcW w:w="2385" w:type="dxa"/>
            <w:tcBorders>
              <w:top w:val="single" w:color="auto" w:sz="4" w:space="0"/>
              <w:left w:val="single" w:color="auto" w:sz="4" w:space="0"/>
              <w:bottom w:val="single" w:color="auto" w:sz="4" w:space="0"/>
              <w:right w:val="single" w:color="auto" w:sz="4" w:space="0"/>
            </w:tcBorders>
            <w:vAlign w:val="center"/>
          </w:tcPr>
          <w:p w14:paraId="3C8249B8">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sz w:val="18"/>
                <w:szCs w:val="18"/>
                <w:highlight w:val="none"/>
              </w:rPr>
              <w:t>逾期未补办延期手续继续进行生产，期间造成重大或特大安全生产事故的</w:t>
            </w:r>
          </w:p>
        </w:tc>
        <w:tc>
          <w:tcPr>
            <w:tcW w:w="2381" w:type="dxa"/>
            <w:tcBorders>
              <w:top w:val="single" w:color="auto" w:sz="4" w:space="0"/>
              <w:left w:val="single" w:color="auto" w:sz="4" w:space="0"/>
              <w:bottom w:val="single" w:color="auto" w:sz="4" w:space="0"/>
              <w:right w:val="single" w:color="auto" w:sz="4" w:space="0"/>
            </w:tcBorders>
            <w:vAlign w:val="center"/>
          </w:tcPr>
          <w:p w14:paraId="636C1D4B">
            <w:pPr>
              <w:rPr>
                <w:rFonts w:hint="eastAsia" w:ascii="宋体" w:cs="宋体"/>
                <w:color w:val="000000"/>
                <w:szCs w:val="21"/>
                <w:highlight w:val="none"/>
                <w:lang w:val="en-US" w:eastAsia="zh-CN"/>
              </w:rPr>
            </w:pPr>
            <w:r>
              <w:rPr>
                <w:rFonts w:hint="eastAsia" w:ascii="宋体" w:cs="宋体"/>
                <w:color w:val="000000"/>
                <w:szCs w:val="21"/>
                <w:highlight w:val="none"/>
              </w:rPr>
              <w:t>责令其在建项目停止施工，没收违法所得，并处40万元以上50万元以下罚款；造成重大安全事故或者其他严重后果，构成犯罪的，依法追究刑事责任</w:t>
            </w:r>
          </w:p>
        </w:tc>
        <w:tc>
          <w:tcPr>
            <w:tcW w:w="1121" w:type="dxa"/>
            <w:vMerge w:val="continue"/>
            <w:tcBorders>
              <w:top w:val="single" w:color="auto" w:sz="4" w:space="0"/>
              <w:left w:val="single" w:color="auto" w:sz="4" w:space="0"/>
              <w:bottom w:val="single" w:color="auto" w:sz="4" w:space="0"/>
              <w:right w:val="single" w:color="auto" w:sz="4" w:space="0"/>
            </w:tcBorders>
          </w:tcPr>
          <w:p w14:paraId="4862AD2A">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95597C9">
            <w:pPr>
              <w:rPr>
                <w:highlight w:val="none"/>
              </w:rPr>
            </w:pPr>
          </w:p>
        </w:tc>
      </w:tr>
    </w:tbl>
    <w:p w14:paraId="2AE8A534">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572"/>
        <w:gridCol w:w="2840"/>
        <w:gridCol w:w="1245"/>
        <w:gridCol w:w="1935"/>
        <w:gridCol w:w="3050"/>
        <w:gridCol w:w="1380"/>
        <w:gridCol w:w="1221"/>
      </w:tblGrid>
      <w:tr w14:paraId="18C9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81" w:type="dxa"/>
            <w:tcBorders>
              <w:top w:val="single" w:color="auto" w:sz="4" w:space="0"/>
              <w:left w:val="single" w:color="auto" w:sz="4" w:space="0"/>
              <w:bottom w:val="single" w:color="auto" w:sz="4" w:space="0"/>
              <w:right w:val="single" w:color="auto" w:sz="4" w:space="0"/>
            </w:tcBorders>
            <w:vAlign w:val="center"/>
          </w:tcPr>
          <w:p w14:paraId="51D839D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72" w:type="dxa"/>
            <w:tcBorders>
              <w:top w:val="single" w:color="auto" w:sz="4" w:space="0"/>
              <w:left w:val="single" w:color="auto" w:sz="4" w:space="0"/>
              <w:bottom w:val="single" w:color="auto" w:sz="4" w:space="0"/>
              <w:right w:val="single" w:color="auto" w:sz="4" w:space="0"/>
            </w:tcBorders>
            <w:vAlign w:val="center"/>
          </w:tcPr>
          <w:p w14:paraId="1AF828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840" w:type="dxa"/>
            <w:tcBorders>
              <w:top w:val="single" w:color="auto" w:sz="4" w:space="0"/>
              <w:left w:val="single" w:color="auto" w:sz="4" w:space="0"/>
              <w:bottom w:val="single" w:color="auto" w:sz="4" w:space="0"/>
              <w:right w:val="single" w:color="auto" w:sz="4" w:space="0"/>
            </w:tcBorders>
            <w:vAlign w:val="center"/>
          </w:tcPr>
          <w:p w14:paraId="402F6FE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45" w:type="dxa"/>
            <w:tcBorders>
              <w:top w:val="single" w:color="auto" w:sz="4" w:space="0"/>
              <w:left w:val="single" w:color="auto" w:sz="4" w:space="0"/>
              <w:bottom w:val="single" w:color="auto" w:sz="4" w:space="0"/>
              <w:right w:val="single" w:color="auto" w:sz="4" w:space="0"/>
            </w:tcBorders>
            <w:vAlign w:val="center"/>
          </w:tcPr>
          <w:p w14:paraId="73A6CAC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935" w:type="dxa"/>
            <w:tcBorders>
              <w:top w:val="single" w:color="auto" w:sz="4" w:space="0"/>
              <w:left w:val="single" w:color="auto" w:sz="4" w:space="0"/>
              <w:bottom w:val="single" w:color="auto" w:sz="4" w:space="0"/>
              <w:right w:val="single" w:color="auto" w:sz="4" w:space="0"/>
            </w:tcBorders>
            <w:vAlign w:val="center"/>
          </w:tcPr>
          <w:p w14:paraId="0D1B78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50" w:type="dxa"/>
            <w:tcBorders>
              <w:top w:val="single" w:color="auto" w:sz="4" w:space="0"/>
              <w:left w:val="single" w:color="auto" w:sz="4" w:space="0"/>
              <w:bottom w:val="single" w:color="auto" w:sz="4" w:space="0"/>
              <w:right w:val="single" w:color="auto" w:sz="4" w:space="0"/>
            </w:tcBorders>
            <w:vAlign w:val="center"/>
          </w:tcPr>
          <w:p w14:paraId="18FCA55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80" w:type="dxa"/>
            <w:tcBorders>
              <w:top w:val="single" w:color="auto" w:sz="4" w:space="0"/>
              <w:left w:val="single" w:color="auto" w:sz="4" w:space="0"/>
              <w:bottom w:val="single" w:color="auto" w:sz="4" w:space="0"/>
              <w:right w:val="single" w:color="auto" w:sz="4" w:space="0"/>
            </w:tcBorders>
            <w:vAlign w:val="center"/>
          </w:tcPr>
          <w:p w14:paraId="1B9F150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21" w:type="dxa"/>
            <w:tcBorders>
              <w:top w:val="single" w:color="auto" w:sz="4" w:space="0"/>
              <w:left w:val="single" w:color="auto" w:sz="4" w:space="0"/>
              <w:bottom w:val="single" w:color="auto" w:sz="4" w:space="0"/>
              <w:right w:val="single" w:color="auto" w:sz="4" w:space="0"/>
            </w:tcBorders>
            <w:vAlign w:val="center"/>
          </w:tcPr>
          <w:p w14:paraId="3F6CC13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E79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666AA7E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类别：行政许可类</w:t>
            </w:r>
          </w:p>
        </w:tc>
      </w:tr>
      <w:tr w14:paraId="272C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1081" w:type="dxa"/>
            <w:vMerge w:val="restart"/>
            <w:tcBorders>
              <w:top w:val="single" w:color="auto" w:sz="4" w:space="0"/>
              <w:left w:val="single" w:color="auto" w:sz="4" w:space="0"/>
              <w:bottom w:val="single" w:color="auto" w:sz="4" w:space="0"/>
              <w:right w:val="single" w:color="auto" w:sz="4" w:space="0"/>
            </w:tcBorders>
          </w:tcPr>
          <w:p w14:paraId="7A9B1976">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2405078</w:t>
            </w:r>
          </w:p>
        </w:tc>
        <w:tc>
          <w:tcPr>
            <w:tcW w:w="1572" w:type="dxa"/>
            <w:vMerge w:val="restart"/>
            <w:tcBorders>
              <w:top w:val="single" w:color="auto" w:sz="4" w:space="0"/>
              <w:left w:val="single" w:color="auto" w:sz="4" w:space="0"/>
              <w:bottom w:val="single" w:color="auto" w:sz="4" w:space="0"/>
              <w:right w:val="single" w:color="auto" w:sz="4" w:space="0"/>
            </w:tcBorders>
          </w:tcPr>
          <w:p w14:paraId="1FCAB362">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建筑施工企业转让安全生产许可证</w:t>
            </w:r>
            <w:r>
              <w:rPr>
                <w:rFonts w:hint="eastAsia" w:ascii="宋体" w:cs="宋体"/>
                <w:color w:val="000000"/>
                <w:szCs w:val="21"/>
                <w:highlight w:val="none"/>
                <w:lang w:eastAsia="zh-CN"/>
              </w:rPr>
              <w:t>的</w:t>
            </w:r>
          </w:p>
        </w:tc>
        <w:tc>
          <w:tcPr>
            <w:tcW w:w="2840" w:type="dxa"/>
            <w:vMerge w:val="restart"/>
            <w:tcBorders>
              <w:top w:val="single" w:color="auto" w:sz="4" w:space="0"/>
              <w:left w:val="single" w:color="auto" w:sz="4" w:space="0"/>
              <w:bottom w:val="single" w:color="auto" w:sz="4" w:space="0"/>
              <w:right w:val="single" w:color="auto" w:sz="4" w:space="0"/>
            </w:tcBorders>
          </w:tcPr>
          <w:p w14:paraId="07E17B4D">
            <w:pPr>
              <w:rPr>
                <w:rFonts w:hint="eastAsia" w:ascii="宋体" w:cs="宋体"/>
                <w:color w:val="000000"/>
                <w:szCs w:val="21"/>
                <w:highlight w:val="none"/>
                <w:lang w:val="en-US" w:eastAsia="zh-CN"/>
              </w:rPr>
            </w:pPr>
            <w:r>
              <w:rPr>
                <w:rFonts w:hint="eastAsia" w:ascii="宋体" w:cs="宋体"/>
                <w:color w:val="000000"/>
                <w:kern w:val="0"/>
                <w:szCs w:val="21"/>
                <w:highlight w:val="none"/>
              </w:rPr>
              <w:t>《建筑施工企业安全生产许可证管理规定》</w:t>
            </w:r>
            <w:r>
              <w:rPr>
                <w:rFonts w:hint="eastAsia" w:ascii="宋体" w:cs="宋体"/>
                <w:color w:val="000000"/>
                <w:szCs w:val="21"/>
                <w:highlight w:val="none"/>
              </w:rPr>
              <w:t>第二十六条第一款</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违反本规定，建筑施工企业转让安全生产许可证的，没收违法所得，处10万元以上50万元以下的罚款，并吊销安全生产许可证；构成犯罪的，依法追究刑事责任；接受转让的，依照本规定第二十四条的规定处罚。</w:t>
            </w:r>
          </w:p>
        </w:tc>
        <w:tc>
          <w:tcPr>
            <w:tcW w:w="1245" w:type="dxa"/>
            <w:tcBorders>
              <w:top w:val="single" w:color="auto" w:sz="4" w:space="0"/>
              <w:left w:val="single" w:color="auto" w:sz="4" w:space="0"/>
              <w:bottom w:val="single" w:color="auto" w:sz="4" w:space="0"/>
              <w:right w:val="single" w:color="auto" w:sz="4" w:space="0"/>
            </w:tcBorders>
            <w:vAlign w:val="center"/>
          </w:tcPr>
          <w:p w14:paraId="14B5130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935" w:type="dxa"/>
            <w:tcBorders>
              <w:top w:val="single" w:color="auto" w:sz="4" w:space="0"/>
              <w:left w:val="single" w:color="auto" w:sz="4" w:space="0"/>
              <w:bottom w:val="single" w:color="auto" w:sz="4" w:space="0"/>
              <w:right w:val="single" w:color="auto" w:sz="4" w:space="0"/>
            </w:tcBorders>
            <w:vAlign w:val="center"/>
          </w:tcPr>
          <w:p w14:paraId="4D6DD918">
            <w:pPr>
              <w:rPr>
                <w:rFonts w:hint="eastAsia" w:ascii="宋体" w:cs="宋体"/>
                <w:color w:val="000000"/>
                <w:szCs w:val="21"/>
                <w:highlight w:val="none"/>
                <w:lang w:val="en-US" w:eastAsia="zh-CN"/>
              </w:rPr>
            </w:pPr>
            <w:r>
              <w:rPr>
                <w:rFonts w:hint="eastAsia" w:ascii="宋体" w:cs="宋体"/>
                <w:color w:val="000000"/>
                <w:szCs w:val="21"/>
                <w:highlight w:val="none"/>
              </w:rPr>
              <w:t>未造成安全事故的</w:t>
            </w:r>
          </w:p>
        </w:tc>
        <w:tc>
          <w:tcPr>
            <w:tcW w:w="3050" w:type="dxa"/>
            <w:tcBorders>
              <w:top w:val="single" w:color="auto" w:sz="4" w:space="0"/>
              <w:left w:val="single" w:color="auto" w:sz="4" w:space="0"/>
              <w:bottom w:val="single" w:color="auto" w:sz="4" w:space="0"/>
              <w:right w:val="single" w:color="auto" w:sz="4" w:space="0"/>
            </w:tcBorders>
            <w:vAlign w:val="center"/>
          </w:tcPr>
          <w:p w14:paraId="469C250B">
            <w:pPr>
              <w:rPr>
                <w:rFonts w:hint="eastAsia" w:ascii="宋体" w:cs="宋体"/>
                <w:color w:val="000000"/>
                <w:szCs w:val="21"/>
                <w:highlight w:val="none"/>
                <w:lang w:val="en-US" w:eastAsia="zh-CN"/>
              </w:rPr>
            </w:pPr>
            <w:r>
              <w:rPr>
                <w:rFonts w:hint="eastAsia" w:ascii="宋体" w:cs="宋体"/>
                <w:color w:val="000000"/>
                <w:szCs w:val="21"/>
                <w:highlight w:val="none"/>
              </w:rPr>
              <w:t>没收违法所得，处10万元以上20万元以下罚款，并吊销其安全生产许可证</w:t>
            </w:r>
          </w:p>
        </w:tc>
        <w:tc>
          <w:tcPr>
            <w:tcW w:w="1380" w:type="dxa"/>
            <w:vMerge w:val="restart"/>
            <w:tcBorders>
              <w:top w:val="single" w:color="auto" w:sz="4" w:space="0"/>
              <w:left w:val="single" w:color="auto" w:sz="4" w:space="0"/>
              <w:bottom w:val="single" w:color="auto" w:sz="4" w:space="0"/>
              <w:right w:val="single" w:color="auto" w:sz="4" w:space="0"/>
            </w:tcBorders>
          </w:tcPr>
          <w:p w14:paraId="34C7205E">
            <w:pPr>
              <w:rPr>
                <w:rFonts w:hint="eastAsia" w:ascii="仿宋_GB2312" w:eastAsia="仿宋_GB2312" w:cs="仿宋_GB2312"/>
                <w:color w:val="000000"/>
                <w:sz w:val="21"/>
                <w:szCs w:val="21"/>
                <w:highlight w:val="none"/>
                <w:vertAlign w:val="baseline"/>
                <w:lang w:val="en-US" w:eastAsia="zh-CN"/>
              </w:rPr>
            </w:pPr>
          </w:p>
        </w:tc>
        <w:tc>
          <w:tcPr>
            <w:tcW w:w="1221" w:type="dxa"/>
            <w:vMerge w:val="restart"/>
            <w:tcBorders>
              <w:top w:val="single" w:color="auto" w:sz="4" w:space="0"/>
              <w:left w:val="single" w:color="auto" w:sz="4" w:space="0"/>
              <w:bottom w:val="single" w:color="auto" w:sz="4" w:space="0"/>
              <w:right w:val="single" w:color="auto" w:sz="4" w:space="0"/>
            </w:tcBorders>
          </w:tcPr>
          <w:p w14:paraId="7E1FFAF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17212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1081" w:type="dxa"/>
            <w:vMerge w:val="continue"/>
            <w:tcBorders>
              <w:top w:val="single" w:color="auto" w:sz="4" w:space="0"/>
              <w:left w:val="single" w:color="auto" w:sz="4" w:space="0"/>
              <w:bottom w:val="single" w:color="auto" w:sz="4" w:space="0"/>
              <w:right w:val="single" w:color="auto" w:sz="4" w:space="0"/>
            </w:tcBorders>
          </w:tcPr>
          <w:p w14:paraId="3D81E137">
            <w:pPr>
              <w:rPr>
                <w:highlight w:val="none"/>
              </w:rPr>
            </w:pPr>
          </w:p>
        </w:tc>
        <w:tc>
          <w:tcPr>
            <w:tcW w:w="1572" w:type="dxa"/>
            <w:vMerge w:val="continue"/>
            <w:tcBorders>
              <w:top w:val="single" w:color="auto" w:sz="4" w:space="0"/>
              <w:left w:val="single" w:color="auto" w:sz="4" w:space="0"/>
              <w:bottom w:val="single" w:color="auto" w:sz="4" w:space="0"/>
              <w:right w:val="single" w:color="auto" w:sz="4" w:space="0"/>
            </w:tcBorders>
          </w:tcPr>
          <w:p w14:paraId="3EDE153E">
            <w:pPr>
              <w:rPr>
                <w:highlight w:val="none"/>
              </w:rPr>
            </w:pPr>
          </w:p>
        </w:tc>
        <w:tc>
          <w:tcPr>
            <w:tcW w:w="2840" w:type="dxa"/>
            <w:vMerge w:val="continue"/>
            <w:tcBorders>
              <w:top w:val="single" w:color="auto" w:sz="4" w:space="0"/>
              <w:left w:val="single" w:color="auto" w:sz="4" w:space="0"/>
              <w:bottom w:val="single" w:color="auto" w:sz="4" w:space="0"/>
              <w:right w:val="single" w:color="auto" w:sz="4" w:space="0"/>
            </w:tcBorders>
          </w:tcPr>
          <w:p w14:paraId="02BE3628">
            <w:pPr>
              <w:rPr>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0C72C34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935" w:type="dxa"/>
            <w:tcBorders>
              <w:top w:val="single" w:color="auto" w:sz="4" w:space="0"/>
              <w:left w:val="single" w:color="auto" w:sz="4" w:space="0"/>
              <w:bottom w:val="single" w:color="auto" w:sz="4" w:space="0"/>
              <w:right w:val="single" w:color="auto" w:sz="4" w:space="0"/>
            </w:tcBorders>
            <w:vAlign w:val="center"/>
          </w:tcPr>
          <w:p w14:paraId="118B8838">
            <w:pPr>
              <w:rPr>
                <w:rFonts w:hint="eastAsia" w:ascii="宋体" w:cs="宋体"/>
                <w:color w:val="000000"/>
                <w:szCs w:val="21"/>
                <w:highlight w:val="none"/>
                <w:lang w:val="en-US" w:eastAsia="zh-CN"/>
              </w:rPr>
            </w:pPr>
            <w:r>
              <w:rPr>
                <w:rFonts w:hint="eastAsia" w:ascii="宋体" w:cs="宋体"/>
                <w:color w:val="000000"/>
                <w:szCs w:val="21"/>
                <w:highlight w:val="none"/>
              </w:rPr>
              <w:t>造成一般安全事故的</w:t>
            </w:r>
          </w:p>
        </w:tc>
        <w:tc>
          <w:tcPr>
            <w:tcW w:w="3050" w:type="dxa"/>
            <w:tcBorders>
              <w:top w:val="single" w:color="auto" w:sz="4" w:space="0"/>
              <w:left w:val="single" w:color="auto" w:sz="4" w:space="0"/>
              <w:bottom w:val="single" w:color="auto" w:sz="4" w:space="0"/>
              <w:right w:val="single" w:color="auto" w:sz="4" w:space="0"/>
            </w:tcBorders>
            <w:vAlign w:val="center"/>
          </w:tcPr>
          <w:p w14:paraId="3257D183">
            <w:pPr>
              <w:rPr>
                <w:rFonts w:hint="eastAsia" w:ascii="宋体" w:cs="宋体"/>
                <w:color w:val="000000"/>
                <w:szCs w:val="21"/>
                <w:highlight w:val="none"/>
                <w:lang w:val="en-US" w:eastAsia="zh-CN"/>
              </w:rPr>
            </w:pPr>
            <w:r>
              <w:rPr>
                <w:rFonts w:hint="eastAsia" w:ascii="宋体" w:cs="宋体"/>
                <w:color w:val="000000"/>
                <w:szCs w:val="21"/>
                <w:highlight w:val="none"/>
              </w:rPr>
              <w:t>没收违法所得，处20万元以上30万元以下罚款，并吊销其安全生产许可证</w:t>
            </w:r>
          </w:p>
        </w:tc>
        <w:tc>
          <w:tcPr>
            <w:tcW w:w="1380" w:type="dxa"/>
            <w:vMerge w:val="continue"/>
            <w:tcBorders>
              <w:top w:val="single" w:color="auto" w:sz="4" w:space="0"/>
              <w:left w:val="single" w:color="auto" w:sz="4" w:space="0"/>
              <w:bottom w:val="single" w:color="auto" w:sz="4" w:space="0"/>
              <w:right w:val="single" w:color="auto" w:sz="4" w:space="0"/>
            </w:tcBorders>
          </w:tcPr>
          <w:p w14:paraId="038CFAAD">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79F1983C">
            <w:pPr>
              <w:rPr>
                <w:highlight w:val="none"/>
              </w:rPr>
            </w:pPr>
          </w:p>
        </w:tc>
      </w:tr>
      <w:tr w14:paraId="676F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1081" w:type="dxa"/>
            <w:vMerge w:val="continue"/>
            <w:tcBorders>
              <w:top w:val="single" w:color="auto" w:sz="4" w:space="0"/>
              <w:left w:val="single" w:color="auto" w:sz="4" w:space="0"/>
              <w:bottom w:val="single" w:color="auto" w:sz="4" w:space="0"/>
              <w:right w:val="single" w:color="auto" w:sz="4" w:space="0"/>
            </w:tcBorders>
          </w:tcPr>
          <w:p w14:paraId="21895025">
            <w:pPr>
              <w:rPr>
                <w:highlight w:val="none"/>
              </w:rPr>
            </w:pPr>
          </w:p>
        </w:tc>
        <w:tc>
          <w:tcPr>
            <w:tcW w:w="1572" w:type="dxa"/>
            <w:vMerge w:val="continue"/>
            <w:tcBorders>
              <w:top w:val="single" w:color="auto" w:sz="4" w:space="0"/>
              <w:left w:val="single" w:color="auto" w:sz="4" w:space="0"/>
              <w:bottom w:val="single" w:color="auto" w:sz="4" w:space="0"/>
              <w:right w:val="single" w:color="auto" w:sz="4" w:space="0"/>
            </w:tcBorders>
          </w:tcPr>
          <w:p w14:paraId="1E0D93AE">
            <w:pPr>
              <w:rPr>
                <w:highlight w:val="none"/>
              </w:rPr>
            </w:pPr>
          </w:p>
        </w:tc>
        <w:tc>
          <w:tcPr>
            <w:tcW w:w="2840" w:type="dxa"/>
            <w:vMerge w:val="continue"/>
            <w:tcBorders>
              <w:top w:val="single" w:color="auto" w:sz="4" w:space="0"/>
              <w:left w:val="single" w:color="auto" w:sz="4" w:space="0"/>
              <w:bottom w:val="single" w:color="auto" w:sz="4" w:space="0"/>
              <w:right w:val="single" w:color="auto" w:sz="4" w:space="0"/>
            </w:tcBorders>
          </w:tcPr>
          <w:p w14:paraId="1F4929FF">
            <w:pPr>
              <w:rPr>
                <w:highlight w:val="none"/>
              </w:rPr>
            </w:pPr>
          </w:p>
        </w:tc>
        <w:tc>
          <w:tcPr>
            <w:tcW w:w="1245" w:type="dxa"/>
            <w:vMerge w:val="restart"/>
            <w:tcBorders>
              <w:top w:val="single" w:color="auto" w:sz="4" w:space="0"/>
              <w:left w:val="single" w:color="auto" w:sz="4" w:space="0"/>
              <w:right w:val="single" w:color="auto" w:sz="4" w:space="0"/>
            </w:tcBorders>
            <w:vAlign w:val="center"/>
          </w:tcPr>
          <w:p w14:paraId="47E4D13B">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935" w:type="dxa"/>
            <w:tcBorders>
              <w:top w:val="single" w:color="auto" w:sz="4" w:space="0"/>
              <w:left w:val="single" w:color="auto" w:sz="4" w:space="0"/>
              <w:bottom w:val="single" w:color="auto" w:sz="4" w:space="0"/>
              <w:right w:val="single" w:color="auto" w:sz="4" w:space="0"/>
            </w:tcBorders>
            <w:vAlign w:val="center"/>
          </w:tcPr>
          <w:p w14:paraId="2DB9C061">
            <w:pPr>
              <w:rPr>
                <w:rFonts w:hint="eastAsia" w:ascii="宋体" w:cs="宋体"/>
                <w:color w:val="000000"/>
                <w:szCs w:val="21"/>
                <w:highlight w:val="none"/>
                <w:lang w:val="en-US" w:eastAsia="zh-CN"/>
              </w:rPr>
            </w:pPr>
            <w:r>
              <w:rPr>
                <w:rFonts w:hint="eastAsia" w:ascii="宋体" w:cs="宋体"/>
                <w:color w:val="000000"/>
                <w:szCs w:val="21"/>
                <w:highlight w:val="none"/>
              </w:rPr>
              <w:t>造成较大安全事故的</w:t>
            </w:r>
          </w:p>
        </w:tc>
        <w:tc>
          <w:tcPr>
            <w:tcW w:w="3050" w:type="dxa"/>
            <w:tcBorders>
              <w:top w:val="single" w:color="auto" w:sz="4" w:space="0"/>
              <w:left w:val="single" w:color="auto" w:sz="4" w:space="0"/>
              <w:bottom w:val="single" w:color="auto" w:sz="4" w:space="0"/>
              <w:right w:val="single" w:color="auto" w:sz="4" w:space="0"/>
            </w:tcBorders>
            <w:vAlign w:val="center"/>
          </w:tcPr>
          <w:p w14:paraId="6DBA2339">
            <w:pPr>
              <w:rPr>
                <w:rFonts w:hint="eastAsia" w:ascii="宋体" w:cs="宋体"/>
                <w:color w:val="000000"/>
                <w:szCs w:val="21"/>
                <w:highlight w:val="none"/>
                <w:lang w:val="en-US" w:eastAsia="zh-CN"/>
              </w:rPr>
            </w:pPr>
            <w:r>
              <w:rPr>
                <w:rFonts w:hint="eastAsia" w:ascii="宋体" w:cs="宋体"/>
                <w:color w:val="000000"/>
                <w:szCs w:val="21"/>
                <w:highlight w:val="none"/>
              </w:rPr>
              <w:t>没收违法所得，处30万元以上40万元以下罚款，并吊销其安全生产许可证</w:t>
            </w:r>
          </w:p>
        </w:tc>
        <w:tc>
          <w:tcPr>
            <w:tcW w:w="1380" w:type="dxa"/>
            <w:vMerge w:val="continue"/>
            <w:tcBorders>
              <w:top w:val="single" w:color="auto" w:sz="4" w:space="0"/>
              <w:left w:val="single" w:color="auto" w:sz="4" w:space="0"/>
              <w:bottom w:val="single" w:color="auto" w:sz="4" w:space="0"/>
              <w:right w:val="single" w:color="auto" w:sz="4" w:space="0"/>
            </w:tcBorders>
          </w:tcPr>
          <w:p w14:paraId="4FE10921">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06428844">
            <w:pPr>
              <w:rPr>
                <w:highlight w:val="none"/>
              </w:rPr>
            </w:pPr>
          </w:p>
        </w:tc>
      </w:tr>
      <w:tr w14:paraId="67B0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1081" w:type="dxa"/>
            <w:vMerge w:val="continue"/>
            <w:tcBorders>
              <w:top w:val="single" w:color="auto" w:sz="4" w:space="0"/>
              <w:left w:val="single" w:color="auto" w:sz="4" w:space="0"/>
              <w:bottom w:val="single" w:color="auto" w:sz="4" w:space="0"/>
              <w:right w:val="single" w:color="auto" w:sz="4" w:space="0"/>
            </w:tcBorders>
          </w:tcPr>
          <w:p w14:paraId="02554C7B">
            <w:pPr>
              <w:rPr>
                <w:highlight w:val="none"/>
              </w:rPr>
            </w:pPr>
          </w:p>
        </w:tc>
        <w:tc>
          <w:tcPr>
            <w:tcW w:w="1572" w:type="dxa"/>
            <w:vMerge w:val="continue"/>
            <w:tcBorders>
              <w:top w:val="single" w:color="auto" w:sz="4" w:space="0"/>
              <w:left w:val="single" w:color="auto" w:sz="4" w:space="0"/>
              <w:bottom w:val="single" w:color="auto" w:sz="4" w:space="0"/>
              <w:right w:val="single" w:color="auto" w:sz="4" w:space="0"/>
            </w:tcBorders>
          </w:tcPr>
          <w:p w14:paraId="6B28A99B">
            <w:pPr>
              <w:rPr>
                <w:highlight w:val="none"/>
              </w:rPr>
            </w:pPr>
          </w:p>
        </w:tc>
        <w:tc>
          <w:tcPr>
            <w:tcW w:w="2840" w:type="dxa"/>
            <w:vMerge w:val="continue"/>
            <w:tcBorders>
              <w:top w:val="single" w:color="auto" w:sz="4" w:space="0"/>
              <w:left w:val="single" w:color="auto" w:sz="4" w:space="0"/>
              <w:bottom w:val="single" w:color="auto" w:sz="4" w:space="0"/>
              <w:right w:val="single" w:color="auto" w:sz="4" w:space="0"/>
            </w:tcBorders>
          </w:tcPr>
          <w:p w14:paraId="58E18340">
            <w:pPr>
              <w:rPr>
                <w:highlight w:val="none"/>
              </w:rPr>
            </w:pPr>
          </w:p>
        </w:tc>
        <w:tc>
          <w:tcPr>
            <w:tcW w:w="1245" w:type="dxa"/>
            <w:vMerge w:val="continue"/>
            <w:tcBorders>
              <w:left w:val="single" w:color="auto" w:sz="4" w:space="0"/>
              <w:bottom w:val="single" w:color="auto" w:sz="4" w:space="0"/>
              <w:right w:val="single" w:color="auto" w:sz="4" w:space="0"/>
            </w:tcBorders>
            <w:vAlign w:val="center"/>
          </w:tcPr>
          <w:p w14:paraId="27E1FE47">
            <w:pPr>
              <w:jc w:val="center"/>
              <w:rPr>
                <w:rFonts w:hint="eastAsia" w:ascii="楷体_GB2312" w:eastAsia="楷体_GB2312" w:cs="楷体_GB2312"/>
                <w:color w:val="000000"/>
                <w:sz w:val="21"/>
                <w:szCs w:val="21"/>
                <w:highlight w:val="none"/>
                <w:vertAlign w:val="baseline"/>
                <w:lang w:val="en-US" w:eastAsia="zh-CN"/>
              </w:rPr>
            </w:pPr>
          </w:p>
        </w:tc>
        <w:tc>
          <w:tcPr>
            <w:tcW w:w="1935" w:type="dxa"/>
            <w:tcBorders>
              <w:top w:val="single" w:color="auto" w:sz="4" w:space="0"/>
              <w:left w:val="single" w:color="auto" w:sz="4" w:space="0"/>
              <w:bottom w:val="single" w:color="auto" w:sz="4" w:space="0"/>
              <w:right w:val="single" w:color="auto" w:sz="4" w:space="0"/>
            </w:tcBorders>
            <w:vAlign w:val="center"/>
          </w:tcPr>
          <w:p w14:paraId="774D0220">
            <w:pPr>
              <w:rPr>
                <w:rFonts w:hint="eastAsia" w:ascii="宋体" w:cs="宋体"/>
                <w:color w:val="000000"/>
                <w:szCs w:val="21"/>
                <w:highlight w:val="none"/>
                <w:lang w:val="en-US" w:eastAsia="zh-CN"/>
              </w:rPr>
            </w:pPr>
            <w:r>
              <w:rPr>
                <w:rFonts w:hint="eastAsia" w:ascii="宋体" w:cs="宋体"/>
                <w:color w:val="000000"/>
                <w:szCs w:val="21"/>
                <w:highlight w:val="none"/>
              </w:rPr>
              <w:t>造成重大及以上安全事故的</w:t>
            </w:r>
          </w:p>
        </w:tc>
        <w:tc>
          <w:tcPr>
            <w:tcW w:w="3050" w:type="dxa"/>
            <w:tcBorders>
              <w:top w:val="single" w:color="auto" w:sz="4" w:space="0"/>
              <w:left w:val="single" w:color="auto" w:sz="4" w:space="0"/>
              <w:bottom w:val="single" w:color="auto" w:sz="4" w:space="0"/>
              <w:right w:val="single" w:color="auto" w:sz="4" w:space="0"/>
            </w:tcBorders>
            <w:vAlign w:val="center"/>
          </w:tcPr>
          <w:p w14:paraId="673719CC">
            <w:pPr>
              <w:rPr>
                <w:rFonts w:hint="eastAsia" w:ascii="宋体" w:cs="宋体"/>
                <w:color w:val="000000"/>
                <w:szCs w:val="21"/>
                <w:highlight w:val="none"/>
                <w:lang w:val="en-US" w:eastAsia="zh-CN"/>
              </w:rPr>
            </w:pPr>
            <w:r>
              <w:rPr>
                <w:rFonts w:hint="eastAsia" w:ascii="宋体" w:cs="宋体"/>
                <w:color w:val="000000"/>
                <w:szCs w:val="21"/>
                <w:highlight w:val="none"/>
              </w:rPr>
              <w:t>没收违法所得，处40万元以上50万元以下罚款，并吊销其安全生产许可证</w:t>
            </w:r>
          </w:p>
        </w:tc>
        <w:tc>
          <w:tcPr>
            <w:tcW w:w="1380" w:type="dxa"/>
            <w:vMerge w:val="continue"/>
            <w:tcBorders>
              <w:top w:val="single" w:color="auto" w:sz="4" w:space="0"/>
              <w:left w:val="single" w:color="auto" w:sz="4" w:space="0"/>
              <w:bottom w:val="single" w:color="auto" w:sz="4" w:space="0"/>
              <w:right w:val="single" w:color="auto" w:sz="4" w:space="0"/>
            </w:tcBorders>
          </w:tcPr>
          <w:p w14:paraId="23EC8C25">
            <w:pPr>
              <w:rPr>
                <w:highlight w:val="none"/>
              </w:rPr>
            </w:pPr>
          </w:p>
        </w:tc>
        <w:tc>
          <w:tcPr>
            <w:tcW w:w="1221" w:type="dxa"/>
            <w:vMerge w:val="continue"/>
            <w:tcBorders>
              <w:top w:val="single" w:color="auto" w:sz="4" w:space="0"/>
              <w:left w:val="single" w:color="auto" w:sz="4" w:space="0"/>
              <w:bottom w:val="single" w:color="auto" w:sz="4" w:space="0"/>
              <w:right w:val="single" w:color="auto" w:sz="4" w:space="0"/>
            </w:tcBorders>
          </w:tcPr>
          <w:p w14:paraId="43CACA9D">
            <w:pPr>
              <w:rPr>
                <w:highlight w:val="none"/>
              </w:rPr>
            </w:pPr>
          </w:p>
        </w:tc>
      </w:tr>
    </w:tbl>
    <w:p w14:paraId="12871C7F">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375"/>
        <w:gridCol w:w="3345"/>
        <w:gridCol w:w="1425"/>
        <w:gridCol w:w="1859"/>
        <w:gridCol w:w="2112"/>
        <w:gridCol w:w="1307"/>
        <w:gridCol w:w="1137"/>
      </w:tblGrid>
      <w:tr w14:paraId="66BC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56" w:type="dxa"/>
            <w:tcBorders>
              <w:top w:val="single" w:color="auto" w:sz="4" w:space="0"/>
              <w:left w:val="single" w:color="auto" w:sz="4" w:space="0"/>
              <w:bottom w:val="single" w:color="auto" w:sz="4" w:space="0"/>
              <w:right w:val="single" w:color="auto" w:sz="4" w:space="0"/>
            </w:tcBorders>
            <w:vAlign w:val="center"/>
          </w:tcPr>
          <w:p w14:paraId="1F699B7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39C7876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345" w:type="dxa"/>
            <w:tcBorders>
              <w:top w:val="single" w:color="auto" w:sz="4" w:space="0"/>
              <w:left w:val="single" w:color="auto" w:sz="4" w:space="0"/>
              <w:bottom w:val="single" w:color="auto" w:sz="4" w:space="0"/>
              <w:right w:val="single" w:color="auto" w:sz="4" w:space="0"/>
            </w:tcBorders>
            <w:vAlign w:val="center"/>
          </w:tcPr>
          <w:p w14:paraId="6EBB703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7A80E2A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59" w:type="dxa"/>
            <w:tcBorders>
              <w:top w:val="single" w:color="auto" w:sz="4" w:space="0"/>
              <w:left w:val="single" w:color="auto" w:sz="4" w:space="0"/>
              <w:bottom w:val="single" w:color="auto" w:sz="4" w:space="0"/>
              <w:right w:val="single" w:color="auto" w:sz="4" w:space="0"/>
            </w:tcBorders>
            <w:vAlign w:val="center"/>
          </w:tcPr>
          <w:p w14:paraId="0E1FA70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12" w:type="dxa"/>
            <w:tcBorders>
              <w:top w:val="single" w:color="auto" w:sz="4" w:space="0"/>
              <w:left w:val="single" w:color="auto" w:sz="4" w:space="0"/>
              <w:bottom w:val="single" w:color="auto" w:sz="4" w:space="0"/>
              <w:right w:val="single" w:color="auto" w:sz="4" w:space="0"/>
            </w:tcBorders>
            <w:vAlign w:val="center"/>
          </w:tcPr>
          <w:p w14:paraId="184F74D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07" w:type="dxa"/>
            <w:tcBorders>
              <w:top w:val="single" w:color="auto" w:sz="4" w:space="0"/>
              <w:left w:val="single" w:color="auto" w:sz="4" w:space="0"/>
              <w:bottom w:val="single" w:color="auto" w:sz="4" w:space="0"/>
              <w:right w:val="single" w:color="auto" w:sz="4" w:space="0"/>
            </w:tcBorders>
            <w:vAlign w:val="center"/>
          </w:tcPr>
          <w:p w14:paraId="0B2C1DC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37" w:type="dxa"/>
            <w:tcBorders>
              <w:top w:val="single" w:color="auto" w:sz="4" w:space="0"/>
              <w:left w:val="single" w:color="auto" w:sz="4" w:space="0"/>
              <w:bottom w:val="single" w:color="auto" w:sz="4" w:space="0"/>
              <w:right w:val="single" w:color="auto" w:sz="4" w:space="0"/>
            </w:tcBorders>
            <w:vAlign w:val="center"/>
          </w:tcPr>
          <w:p w14:paraId="60FF14F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BE91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E885F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类别：行政许可类</w:t>
            </w:r>
          </w:p>
        </w:tc>
      </w:tr>
      <w:tr w14:paraId="6378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atLeast"/>
        </w:trPr>
        <w:tc>
          <w:tcPr>
            <w:tcW w:w="956" w:type="dxa"/>
            <w:vMerge w:val="restart"/>
            <w:tcBorders>
              <w:top w:val="single" w:color="auto" w:sz="4" w:space="0"/>
              <w:left w:val="single" w:color="auto" w:sz="4" w:space="0"/>
              <w:bottom w:val="single" w:color="auto" w:sz="4" w:space="0"/>
              <w:right w:val="single" w:color="auto" w:sz="4" w:space="0"/>
            </w:tcBorders>
          </w:tcPr>
          <w:p w14:paraId="64AC46CB">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2405079</w:t>
            </w:r>
          </w:p>
        </w:tc>
        <w:tc>
          <w:tcPr>
            <w:tcW w:w="1375" w:type="dxa"/>
            <w:vMerge w:val="restart"/>
            <w:tcBorders>
              <w:top w:val="single" w:color="auto" w:sz="4" w:space="0"/>
              <w:left w:val="single" w:color="auto" w:sz="4" w:space="0"/>
              <w:bottom w:val="single" w:color="auto" w:sz="4" w:space="0"/>
              <w:right w:val="single" w:color="auto" w:sz="4" w:space="0"/>
            </w:tcBorders>
          </w:tcPr>
          <w:p w14:paraId="698E6B1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企业</w:t>
            </w:r>
            <w:r>
              <w:rPr>
                <w:rFonts w:hint="eastAsia" w:ascii="宋体" w:cs="宋体"/>
                <w:color w:val="000000"/>
                <w:highlight w:val="none"/>
                <w:lang w:val="en-US" w:eastAsia="zh-CN"/>
              </w:rPr>
              <w:t>接受</w:t>
            </w:r>
            <w:r>
              <w:rPr>
                <w:rStyle w:val="11"/>
                <w:rFonts w:hint="eastAsia" w:ascii="宋体" w:cs="宋体"/>
                <w:b w:val="0"/>
                <w:color w:val="000000"/>
                <w:kern w:val="0"/>
                <w:szCs w:val="21"/>
                <w:highlight w:val="none"/>
              </w:rPr>
              <w:t>转让安全生产许可证的</w:t>
            </w:r>
          </w:p>
        </w:tc>
        <w:tc>
          <w:tcPr>
            <w:tcW w:w="3345" w:type="dxa"/>
            <w:vMerge w:val="restart"/>
            <w:tcBorders>
              <w:top w:val="single" w:color="auto" w:sz="4" w:space="0"/>
              <w:left w:val="single" w:color="auto" w:sz="4" w:space="0"/>
              <w:bottom w:val="single" w:color="auto" w:sz="4" w:space="0"/>
              <w:right w:val="single" w:color="auto" w:sz="4" w:space="0"/>
            </w:tcBorders>
          </w:tcPr>
          <w:p w14:paraId="431CC695">
            <w:pPr>
              <w:rPr>
                <w:rFonts w:hint="eastAsia" w:ascii="宋体" w:eastAsia="宋体" w:cs="宋体"/>
                <w:color w:val="000000"/>
                <w:szCs w:val="21"/>
                <w:highlight w:val="none"/>
                <w:lang w:eastAsia="zh-CN"/>
              </w:rPr>
            </w:pPr>
            <w:r>
              <w:rPr>
                <w:rFonts w:hint="eastAsia" w:ascii="宋体" w:cs="宋体"/>
                <w:color w:val="000000"/>
                <w:kern w:val="0"/>
                <w:szCs w:val="21"/>
                <w:highlight w:val="none"/>
              </w:rPr>
              <w:t>《建筑施工企业安全生产许可证管理规定》</w:t>
            </w:r>
            <w:r>
              <w:rPr>
                <w:rFonts w:hint="eastAsia" w:ascii="宋体" w:cs="宋体"/>
                <w:color w:val="000000"/>
                <w:szCs w:val="21"/>
                <w:highlight w:val="none"/>
              </w:rPr>
              <w:t>第二十四条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建筑施工企业未取得安全生产许可证擅自从事建筑施工活动的，责令其在建项目停止施工，没收违法所得，并处10万元以上50万元以下的罚款；造成重大安全事故或者其他严重后果，构成犯罪的，依法追究刑事责任。</w:t>
            </w:r>
          </w:p>
          <w:p w14:paraId="2A8F9F43">
            <w:pPr>
              <w:ind w:firstLine="210" w:firstLineChars="100"/>
              <w:rPr>
                <w:rFonts w:hint="eastAsia"/>
                <w:color w:val="000000"/>
                <w:highlight w:val="none"/>
                <w:lang w:val="en-US" w:eastAsia="zh-CN"/>
              </w:rPr>
            </w:pPr>
            <w:r>
              <w:rPr>
                <w:rFonts w:hint="eastAsia" w:ascii="宋体" w:cs="宋体"/>
                <w:color w:val="000000"/>
                <w:kern w:val="0"/>
                <w:szCs w:val="21"/>
                <w:highlight w:val="none"/>
              </w:rPr>
              <w:t>《建筑施工企业安全生产许可证管理规定》</w:t>
            </w:r>
            <w:r>
              <w:rPr>
                <w:rFonts w:hint="eastAsia" w:ascii="宋体" w:cs="宋体"/>
                <w:color w:val="000000"/>
                <w:szCs w:val="21"/>
                <w:highlight w:val="none"/>
              </w:rPr>
              <w:t>第二十六条第一款</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违反本规定，建筑施工企业转让安全生产许可证的，没收违法所得，处10万元以上50万元以下的罚款，并吊销安全生产许可证；构成犯罪的，依法追究刑事责任；接受转让的，依照本规定第二十四条的规定处罚。</w:t>
            </w:r>
          </w:p>
        </w:tc>
        <w:tc>
          <w:tcPr>
            <w:tcW w:w="1425" w:type="dxa"/>
            <w:tcBorders>
              <w:top w:val="single" w:color="auto" w:sz="4" w:space="0"/>
              <w:left w:val="single" w:color="auto" w:sz="4" w:space="0"/>
              <w:bottom w:val="single" w:color="auto" w:sz="4" w:space="0"/>
              <w:right w:val="single" w:color="auto" w:sz="4" w:space="0"/>
            </w:tcBorders>
            <w:vAlign w:val="center"/>
          </w:tcPr>
          <w:p w14:paraId="049F50D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59" w:type="dxa"/>
            <w:tcBorders>
              <w:top w:val="single" w:color="auto" w:sz="4" w:space="0"/>
              <w:left w:val="single" w:color="auto" w:sz="4" w:space="0"/>
              <w:bottom w:val="single" w:color="auto" w:sz="4" w:space="0"/>
              <w:right w:val="single" w:color="auto" w:sz="4" w:space="0"/>
            </w:tcBorders>
            <w:vAlign w:val="center"/>
          </w:tcPr>
          <w:p w14:paraId="750C2B0F">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2"/>
                <w:kern w:val="0"/>
                <w:szCs w:val="21"/>
                <w:highlight w:val="none"/>
              </w:rPr>
              <w:t>从事建筑施工活动的时间少于1个月的</w:t>
            </w:r>
          </w:p>
        </w:tc>
        <w:tc>
          <w:tcPr>
            <w:tcW w:w="2112" w:type="dxa"/>
            <w:tcBorders>
              <w:top w:val="single" w:color="auto" w:sz="4" w:space="0"/>
              <w:left w:val="single" w:color="auto" w:sz="4" w:space="0"/>
              <w:bottom w:val="single" w:color="auto" w:sz="4" w:space="0"/>
              <w:right w:val="single" w:color="auto" w:sz="4" w:space="0"/>
            </w:tcBorders>
            <w:vAlign w:val="center"/>
          </w:tcPr>
          <w:p w14:paraId="4D9CAEFF">
            <w:pPr>
              <w:widowControl/>
              <w:spacing w:before="100" w:beforeAutospacing="1" w:after="100" w:afterAutospacing="1"/>
              <w:rPr>
                <w:rFonts w:hint="eastAsia" w:ascii="宋体" w:cs="宋体"/>
                <w:color w:val="000000"/>
                <w:spacing w:val="-2"/>
                <w:kern w:val="0"/>
                <w:szCs w:val="21"/>
                <w:highlight w:val="none"/>
                <w:lang w:val="en-US" w:eastAsia="zh-CN"/>
              </w:rPr>
            </w:pPr>
            <w:r>
              <w:rPr>
                <w:rFonts w:hint="eastAsia" w:ascii="宋体" w:cs="宋体"/>
                <w:color w:val="000000"/>
                <w:spacing w:val="-2"/>
                <w:kern w:val="0"/>
                <w:szCs w:val="21"/>
                <w:highlight w:val="none"/>
              </w:rPr>
              <w:t>责令其在建项目停止施工，没收违法所得，并处10万元以上15万元以下的罚款</w:t>
            </w:r>
          </w:p>
        </w:tc>
        <w:tc>
          <w:tcPr>
            <w:tcW w:w="1307" w:type="dxa"/>
            <w:vMerge w:val="restart"/>
            <w:tcBorders>
              <w:top w:val="single" w:color="auto" w:sz="4" w:space="0"/>
              <w:left w:val="single" w:color="auto" w:sz="4" w:space="0"/>
              <w:bottom w:val="single" w:color="auto" w:sz="4" w:space="0"/>
              <w:right w:val="single" w:color="auto" w:sz="4" w:space="0"/>
            </w:tcBorders>
          </w:tcPr>
          <w:p w14:paraId="32E31D34">
            <w:pPr>
              <w:rPr>
                <w:rFonts w:hint="eastAsia" w:ascii="仿宋_GB2312" w:eastAsia="仿宋_GB2312" w:cs="仿宋_GB2312"/>
                <w:color w:val="000000"/>
                <w:sz w:val="21"/>
                <w:szCs w:val="21"/>
                <w:highlight w:val="none"/>
                <w:vertAlign w:val="baseline"/>
                <w:lang w:val="en-US" w:eastAsia="zh-CN"/>
              </w:rPr>
            </w:pPr>
          </w:p>
        </w:tc>
        <w:tc>
          <w:tcPr>
            <w:tcW w:w="1137" w:type="dxa"/>
            <w:vMerge w:val="restart"/>
            <w:tcBorders>
              <w:top w:val="single" w:color="auto" w:sz="4" w:space="0"/>
              <w:left w:val="single" w:color="auto" w:sz="4" w:space="0"/>
              <w:bottom w:val="single" w:color="auto" w:sz="4" w:space="0"/>
              <w:right w:val="single" w:color="auto" w:sz="4" w:space="0"/>
            </w:tcBorders>
          </w:tcPr>
          <w:p w14:paraId="71244E58">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BE8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trPr>
        <w:tc>
          <w:tcPr>
            <w:tcW w:w="956" w:type="dxa"/>
            <w:vMerge w:val="continue"/>
            <w:tcBorders>
              <w:top w:val="single" w:color="auto" w:sz="4" w:space="0"/>
              <w:left w:val="single" w:color="auto" w:sz="4" w:space="0"/>
              <w:bottom w:val="single" w:color="auto" w:sz="4" w:space="0"/>
              <w:right w:val="single" w:color="auto" w:sz="4" w:space="0"/>
            </w:tcBorders>
          </w:tcPr>
          <w:p w14:paraId="08D18D15">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57A0C0E4">
            <w:pPr>
              <w:rPr>
                <w:highlight w:val="none"/>
              </w:rPr>
            </w:pPr>
          </w:p>
        </w:tc>
        <w:tc>
          <w:tcPr>
            <w:tcW w:w="3345" w:type="dxa"/>
            <w:vMerge w:val="continue"/>
            <w:tcBorders>
              <w:top w:val="single" w:color="auto" w:sz="4" w:space="0"/>
              <w:left w:val="single" w:color="auto" w:sz="4" w:space="0"/>
              <w:bottom w:val="single" w:color="auto" w:sz="4" w:space="0"/>
              <w:right w:val="single" w:color="auto" w:sz="4" w:space="0"/>
            </w:tcBorders>
          </w:tcPr>
          <w:p w14:paraId="4695A65E">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55EC9BD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59" w:type="dxa"/>
            <w:tcBorders>
              <w:top w:val="single" w:color="auto" w:sz="4" w:space="0"/>
              <w:left w:val="single" w:color="auto" w:sz="4" w:space="0"/>
              <w:bottom w:val="single" w:color="auto" w:sz="4" w:space="0"/>
              <w:right w:val="single" w:color="auto" w:sz="4" w:space="0"/>
            </w:tcBorders>
            <w:vAlign w:val="center"/>
          </w:tcPr>
          <w:p w14:paraId="57F4A9F1">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2"/>
                <w:kern w:val="0"/>
                <w:szCs w:val="21"/>
                <w:highlight w:val="none"/>
              </w:rPr>
              <w:t>从事建筑施工活动的时间多于1个月少于2个月的</w:t>
            </w:r>
          </w:p>
        </w:tc>
        <w:tc>
          <w:tcPr>
            <w:tcW w:w="2112" w:type="dxa"/>
            <w:tcBorders>
              <w:top w:val="single" w:color="auto" w:sz="4" w:space="0"/>
              <w:left w:val="single" w:color="auto" w:sz="4" w:space="0"/>
              <w:bottom w:val="single" w:color="auto" w:sz="4" w:space="0"/>
              <w:right w:val="single" w:color="auto" w:sz="4" w:space="0"/>
            </w:tcBorders>
            <w:vAlign w:val="center"/>
          </w:tcPr>
          <w:p w14:paraId="17D8EE75">
            <w:pPr>
              <w:widowControl/>
              <w:spacing w:before="100" w:beforeAutospacing="1" w:after="100" w:afterAutospacing="1"/>
              <w:rPr>
                <w:rFonts w:hint="eastAsia" w:ascii="宋体" w:cs="宋体"/>
                <w:color w:val="000000"/>
                <w:spacing w:val="-2"/>
                <w:kern w:val="0"/>
                <w:szCs w:val="21"/>
                <w:highlight w:val="none"/>
                <w:lang w:val="en-US" w:eastAsia="zh-CN"/>
              </w:rPr>
            </w:pPr>
            <w:r>
              <w:rPr>
                <w:rFonts w:hint="eastAsia" w:ascii="宋体" w:cs="宋体"/>
                <w:color w:val="000000"/>
                <w:spacing w:val="-2"/>
                <w:kern w:val="0"/>
                <w:szCs w:val="21"/>
                <w:highlight w:val="none"/>
              </w:rPr>
              <w:t>责令其在建项目停止施工，没收违法所得，并处15万元以上40万元以下的罚款</w:t>
            </w:r>
          </w:p>
        </w:tc>
        <w:tc>
          <w:tcPr>
            <w:tcW w:w="1307" w:type="dxa"/>
            <w:vMerge w:val="continue"/>
            <w:tcBorders>
              <w:top w:val="single" w:color="auto" w:sz="4" w:space="0"/>
              <w:left w:val="single" w:color="auto" w:sz="4" w:space="0"/>
              <w:bottom w:val="single" w:color="auto" w:sz="4" w:space="0"/>
              <w:right w:val="single" w:color="auto" w:sz="4" w:space="0"/>
            </w:tcBorders>
          </w:tcPr>
          <w:p w14:paraId="099B670B">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16CDE785">
            <w:pPr>
              <w:rPr>
                <w:highlight w:val="none"/>
              </w:rPr>
            </w:pPr>
          </w:p>
        </w:tc>
      </w:tr>
      <w:tr w14:paraId="0D208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trPr>
        <w:tc>
          <w:tcPr>
            <w:tcW w:w="956" w:type="dxa"/>
            <w:vMerge w:val="continue"/>
            <w:tcBorders>
              <w:top w:val="single" w:color="auto" w:sz="4" w:space="0"/>
              <w:left w:val="single" w:color="auto" w:sz="4" w:space="0"/>
              <w:bottom w:val="single" w:color="auto" w:sz="4" w:space="0"/>
              <w:right w:val="single" w:color="auto" w:sz="4" w:space="0"/>
            </w:tcBorders>
          </w:tcPr>
          <w:p w14:paraId="448E06C5">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16FE2119">
            <w:pPr>
              <w:rPr>
                <w:highlight w:val="none"/>
              </w:rPr>
            </w:pPr>
          </w:p>
        </w:tc>
        <w:tc>
          <w:tcPr>
            <w:tcW w:w="3345" w:type="dxa"/>
            <w:vMerge w:val="continue"/>
            <w:tcBorders>
              <w:top w:val="single" w:color="auto" w:sz="4" w:space="0"/>
              <w:left w:val="single" w:color="auto" w:sz="4" w:space="0"/>
              <w:bottom w:val="single" w:color="auto" w:sz="4" w:space="0"/>
              <w:right w:val="single" w:color="auto" w:sz="4" w:space="0"/>
            </w:tcBorders>
          </w:tcPr>
          <w:p w14:paraId="5E1EBBED">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0E0B42F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59" w:type="dxa"/>
            <w:tcBorders>
              <w:top w:val="single" w:color="auto" w:sz="4" w:space="0"/>
              <w:left w:val="single" w:color="auto" w:sz="4" w:space="0"/>
              <w:bottom w:val="single" w:color="auto" w:sz="4" w:space="0"/>
              <w:right w:val="single" w:color="auto" w:sz="4" w:space="0"/>
            </w:tcBorders>
            <w:vAlign w:val="center"/>
          </w:tcPr>
          <w:p w14:paraId="638EF1BC">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2"/>
                <w:kern w:val="0"/>
                <w:szCs w:val="21"/>
                <w:highlight w:val="none"/>
              </w:rPr>
              <w:t>从事建筑施工活动的时间多于2个月的</w:t>
            </w:r>
          </w:p>
        </w:tc>
        <w:tc>
          <w:tcPr>
            <w:tcW w:w="2112" w:type="dxa"/>
            <w:tcBorders>
              <w:top w:val="single" w:color="auto" w:sz="4" w:space="0"/>
              <w:left w:val="single" w:color="auto" w:sz="4" w:space="0"/>
              <w:bottom w:val="single" w:color="auto" w:sz="4" w:space="0"/>
              <w:right w:val="single" w:color="auto" w:sz="4" w:space="0"/>
            </w:tcBorders>
            <w:vAlign w:val="center"/>
          </w:tcPr>
          <w:p w14:paraId="2756F12C">
            <w:pPr>
              <w:widowControl/>
              <w:spacing w:before="100" w:beforeAutospacing="1" w:after="100" w:afterAutospacing="1"/>
              <w:rPr>
                <w:rFonts w:hint="eastAsia" w:ascii="宋体" w:cs="宋体"/>
                <w:color w:val="000000"/>
                <w:spacing w:val="-2"/>
                <w:kern w:val="0"/>
                <w:szCs w:val="21"/>
                <w:highlight w:val="none"/>
                <w:lang w:val="en-US" w:eastAsia="zh-CN"/>
              </w:rPr>
            </w:pPr>
            <w:r>
              <w:rPr>
                <w:rFonts w:hint="eastAsia" w:ascii="宋体" w:cs="宋体"/>
                <w:color w:val="000000"/>
                <w:spacing w:val="-2"/>
                <w:kern w:val="0"/>
                <w:szCs w:val="21"/>
                <w:highlight w:val="none"/>
              </w:rPr>
              <w:t>责令其在建项目停止施工，没收违法所得，并处40万元以上50万元以下的罚款</w:t>
            </w:r>
          </w:p>
        </w:tc>
        <w:tc>
          <w:tcPr>
            <w:tcW w:w="1307" w:type="dxa"/>
            <w:vMerge w:val="continue"/>
            <w:tcBorders>
              <w:top w:val="single" w:color="auto" w:sz="4" w:space="0"/>
              <w:left w:val="single" w:color="auto" w:sz="4" w:space="0"/>
              <w:bottom w:val="single" w:color="auto" w:sz="4" w:space="0"/>
              <w:right w:val="single" w:color="auto" w:sz="4" w:space="0"/>
            </w:tcBorders>
          </w:tcPr>
          <w:p w14:paraId="2E7579B9">
            <w:pPr>
              <w:rPr>
                <w:highlight w:val="none"/>
              </w:rPr>
            </w:pPr>
          </w:p>
        </w:tc>
        <w:tc>
          <w:tcPr>
            <w:tcW w:w="1137" w:type="dxa"/>
            <w:vMerge w:val="continue"/>
            <w:tcBorders>
              <w:top w:val="single" w:color="auto" w:sz="4" w:space="0"/>
              <w:left w:val="single" w:color="auto" w:sz="4" w:space="0"/>
              <w:bottom w:val="single" w:color="auto" w:sz="4" w:space="0"/>
              <w:right w:val="single" w:color="auto" w:sz="4" w:space="0"/>
            </w:tcBorders>
          </w:tcPr>
          <w:p w14:paraId="6B4C0232">
            <w:pPr>
              <w:rPr>
                <w:highlight w:val="none"/>
              </w:rPr>
            </w:pPr>
          </w:p>
        </w:tc>
      </w:tr>
    </w:tbl>
    <w:p w14:paraId="603FE7C3">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300"/>
        <w:gridCol w:w="2761"/>
        <w:gridCol w:w="1350"/>
        <w:gridCol w:w="2417"/>
        <w:gridCol w:w="2030"/>
        <w:gridCol w:w="1507"/>
        <w:gridCol w:w="1157"/>
      </w:tblGrid>
      <w:tr w14:paraId="30AF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4" w:type="dxa"/>
            <w:tcBorders>
              <w:top w:val="single" w:color="auto" w:sz="4" w:space="0"/>
              <w:left w:val="single" w:color="auto" w:sz="4" w:space="0"/>
              <w:bottom w:val="single" w:color="auto" w:sz="4" w:space="0"/>
              <w:right w:val="single" w:color="auto" w:sz="4" w:space="0"/>
            </w:tcBorders>
            <w:vAlign w:val="center"/>
          </w:tcPr>
          <w:p w14:paraId="3F6A248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000918E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61" w:type="dxa"/>
            <w:tcBorders>
              <w:top w:val="single" w:color="auto" w:sz="4" w:space="0"/>
              <w:left w:val="single" w:color="auto" w:sz="4" w:space="0"/>
              <w:bottom w:val="single" w:color="auto" w:sz="4" w:space="0"/>
              <w:right w:val="single" w:color="auto" w:sz="4" w:space="0"/>
            </w:tcBorders>
            <w:vAlign w:val="center"/>
          </w:tcPr>
          <w:p w14:paraId="4BF3EB8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405EFF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17" w:type="dxa"/>
            <w:tcBorders>
              <w:top w:val="single" w:color="auto" w:sz="4" w:space="0"/>
              <w:left w:val="single" w:color="auto" w:sz="4" w:space="0"/>
              <w:bottom w:val="single" w:color="auto" w:sz="4" w:space="0"/>
              <w:right w:val="single" w:color="auto" w:sz="4" w:space="0"/>
            </w:tcBorders>
            <w:vAlign w:val="center"/>
          </w:tcPr>
          <w:p w14:paraId="65A28B3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30" w:type="dxa"/>
            <w:tcBorders>
              <w:top w:val="single" w:color="auto" w:sz="4" w:space="0"/>
              <w:left w:val="single" w:color="auto" w:sz="4" w:space="0"/>
              <w:bottom w:val="single" w:color="auto" w:sz="4" w:space="0"/>
              <w:right w:val="single" w:color="auto" w:sz="4" w:space="0"/>
            </w:tcBorders>
            <w:vAlign w:val="center"/>
          </w:tcPr>
          <w:p w14:paraId="79AB77E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07" w:type="dxa"/>
            <w:tcBorders>
              <w:top w:val="single" w:color="auto" w:sz="4" w:space="0"/>
              <w:left w:val="single" w:color="auto" w:sz="4" w:space="0"/>
              <w:bottom w:val="single" w:color="auto" w:sz="4" w:space="0"/>
              <w:right w:val="single" w:color="auto" w:sz="4" w:space="0"/>
            </w:tcBorders>
            <w:vAlign w:val="center"/>
          </w:tcPr>
          <w:p w14:paraId="741FC75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57" w:type="dxa"/>
            <w:tcBorders>
              <w:top w:val="single" w:color="auto" w:sz="4" w:space="0"/>
              <w:left w:val="single" w:color="auto" w:sz="4" w:space="0"/>
              <w:bottom w:val="single" w:color="auto" w:sz="4" w:space="0"/>
              <w:right w:val="single" w:color="auto" w:sz="4" w:space="0"/>
            </w:tcBorders>
            <w:vAlign w:val="center"/>
          </w:tcPr>
          <w:p w14:paraId="779C35D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3F7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DD9668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类别：行政许可类</w:t>
            </w:r>
          </w:p>
        </w:tc>
      </w:tr>
      <w:tr w14:paraId="193A4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994" w:type="dxa"/>
            <w:vMerge w:val="restart"/>
            <w:tcBorders>
              <w:top w:val="single" w:color="auto" w:sz="4" w:space="0"/>
              <w:left w:val="single" w:color="auto" w:sz="4" w:space="0"/>
              <w:bottom w:val="single" w:color="auto" w:sz="4" w:space="0"/>
              <w:right w:val="single" w:color="auto" w:sz="4" w:space="0"/>
            </w:tcBorders>
          </w:tcPr>
          <w:p w14:paraId="69103553">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2405080</w:t>
            </w:r>
          </w:p>
        </w:tc>
        <w:tc>
          <w:tcPr>
            <w:tcW w:w="1300" w:type="dxa"/>
            <w:vMerge w:val="restart"/>
            <w:tcBorders>
              <w:top w:val="single" w:color="auto" w:sz="4" w:space="0"/>
              <w:left w:val="single" w:color="auto" w:sz="4" w:space="0"/>
              <w:bottom w:val="single" w:color="auto" w:sz="4" w:space="0"/>
              <w:right w:val="single" w:color="auto" w:sz="4" w:space="0"/>
            </w:tcBorders>
          </w:tcPr>
          <w:p w14:paraId="3F295BF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企业</w:t>
            </w:r>
            <w:r>
              <w:rPr>
                <w:rStyle w:val="11"/>
                <w:rFonts w:hint="eastAsia" w:ascii="宋体" w:cs="宋体"/>
                <w:b w:val="0"/>
                <w:color w:val="000000"/>
                <w:kern w:val="0"/>
                <w:szCs w:val="21"/>
                <w:highlight w:val="none"/>
              </w:rPr>
              <w:t>冒用安全生产许可证或者使用伪造的安全生产许可证的</w:t>
            </w:r>
          </w:p>
        </w:tc>
        <w:tc>
          <w:tcPr>
            <w:tcW w:w="2761" w:type="dxa"/>
            <w:vMerge w:val="restart"/>
            <w:tcBorders>
              <w:top w:val="single" w:color="auto" w:sz="4" w:space="0"/>
              <w:left w:val="single" w:color="auto" w:sz="4" w:space="0"/>
              <w:bottom w:val="single" w:color="auto" w:sz="4" w:space="0"/>
              <w:right w:val="single" w:color="auto" w:sz="4" w:space="0"/>
            </w:tcBorders>
          </w:tcPr>
          <w:p w14:paraId="3E3B3415">
            <w:pPr>
              <w:rPr>
                <w:rFonts w:hint="eastAsia" w:ascii="宋体" w:cs="宋体"/>
                <w:color w:val="000000"/>
                <w:szCs w:val="21"/>
                <w:highlight w:val="none"/>
              </w:rPr>
            </w:pPr>
            <w:r>
              <w:rPr>
                <w:rFonts w:hint="eastAsia" w:ascii="宋体" w:cs="宋体"/>
                <w:color w:val="000000"/>
                <w:kern w:val="0"/>
                <w:szCs w:val="21"/>
                <w:highlight w:val="none"/>
              </w:rPr>
              <w:t>《建筑施工企业安全生产许可证管理规定》</w:t>
            </w:r>
            <w:r>
              <w:rPr>
                <w:rFonts w:hint="eastAsia" w:ascii="宋体" w:cs="宋体"/>
                <w:color w:val="000000"/>
                <w:szCs w:val="21"/>
                <w:highlight w:val="none"/>
              </w:rPr>
              <w:t>第二十四条</w:t>
            </w:r>
          </w:p>
          <w:p w14:paraId="2B009B9F">
            <w:pPr>
              <w:rPr>
                <w:rFonts w:hint="eastAsia" w:ascii="宋体" w:cs="宋体"/>
                <w:color w:val="000000"/>
                <w:szCs w:val="21"/>
                <w:highlight w:val="none"/>
              </w:rPr>
            </w:pPr>
            <w:r>
              <w:rPr>
                <w:rFonts w:hint="eastAsia" w:ascii="宋体" w:cs="宋体"/>
                <w:color w:val="000000"/>
                <w:szCs w:val="21"/>
                <w:highlight w:val="none"/>
              </w:rPr>
              <w:t>违反本规定，建筑施工企业未取得安全生产许可证擅自从事建筑施工活动的，责令其在建项目停止施工，没收违法所得，并处10万元以上50万元以下的罚款；造成重大安全事故或者其他严重后果，构成犯罪的，依法追究刑事责任。</w:t>
            </w:r>
          </w:p>
          <w:p w14:paraId="603FF475">
            <w:pPr>
              <w:rPr>
                <w:rFonts w:hint="eastAsia" w:ascii="宋体" w:cs="宋体"/>
                <w:color w:val="000000"/>
                <w:szCs w:val="21"/>
                <w:highlight w:val="none"/>
                <w:lang w:val="en-US" w:eastAsia="zh-CN"/>
              </w:rPr>
            </w:pPr>
            <w:r>
              <w:rPr>
                <w:rFonts w:hint="eastAsia" w:ascii="宋体" w:cs="宋体"/>
                <w:color w:val="000000"/>
                <w:kern w:val="0"/>
                <w:szCs w:val="21"/>
                <w:highlight w:val="none"/>
              </w:rPr>
              <w:t>《建筑施工企业安全生产许可证管理规定》</w:t>
            </w:r>
            <w:r>
              <w:rPr>
                <w:rFonts w:hint="eastAsia" w:ascii="宋体" w:cs="宋体"/>
                <w:color w:val="000000"/>
                <w:highlight w:val="none"/>
              </w:rPr>
              <w:t>第二十六条第二款</w:t>
            </w:r>
            <w:r>
              <w:rPr>
                <w:rFonts w:hint="eastAsia" w:ascii="宋体" w:cs="宋体"/>
                <w:color w:val="000000"/>
                <w:highlight w:val="none"/>
                <w:lang w:val="en-US" w:eastAsia="zh-CN"/>
              </w:rPr>
              <w:t xml:space="preserve"> </w:t>
            </w:r>
            <w:r>
              <w:rPr>
                <w:rFonts w:hint="eastAsia" w:ascii="宋体" w:cs="宋体"/>
                <w:color w:val="000000"/>
                <w:highlight w:val="none"/>
              </w:rPr>
              <w:t>冒用安全生产许可证或者使用伪造的安全生产许可证的，依照本规定第二十四条的规定处罚。</w:t>
            </w:r>
          </w:p>
        </w:tc>
        <w:tc>
          <w:tcPr>
            <w:tcW w:w="1350" w:type="dxa"/>
            <w:tcBorders>
              <w:top w:val="single" w:color="auto" w:sz="4" w:space="0"/>
              <w:left w:val="single" w:color="auto" w:sz="4" w:space="0"/>
              <w:bottom w:val="single" w:color="auto" w:sz="4" w:space="0"/>
              <w:right w:val="single" w:color="auto" w:sz="4" w:space="0"/>
            </w:tcBorders>
            <w:vAlign w:val="center"/>
          </w:tcPr>
          <w:p w14:paraId="2799C7B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17" w:type="dxa"/>
            <w:tcBorders>
              <w:top w:val="single" w:color="auto" w:sz="4" w:space="0"/>
              <w:left w:val="single" w:color="auto" w:sz="4" w:space="0"/>
              <w:bottom w:val="single" w:color="auto" w:sz="4" w:space="0"/>
              <w:right w:val="single" w:color="auto" w:sz="4" w:space="0"/>
            </w:tcBorders>
            <w:vAlign w:val="center"/>
          </w:tcPr>
          <w:p w14:paraId="08866E2D">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Style w:val="11"/>
                <w:rFonts w:hint="eastAsia" w:ascii="宋体" w:cs="宋体"/>
                <w:b w:val="0"/>
                <w:color w:val="000000"/>
                <w:kern w:val="0"/>
                <w:szCs w:val="21"/>
                <w:highlight w:val="none"/>
              </w:rPr>
              <w:t>冒用安全生产许可证或者使用伪造的安全生产许可证时间少于1个月的</w:t>
            </w:r>
          </w:p>
        </w:tc>
        <w:tc>
          <w:tcPr>
            <w:tcW w:w="2030" w:type="dxa"/>
            <w:tcBorders>
              <w:top w:val="single" w:color="auto" w:sz="4" w:space="0"/>
              <w:left w:val="single" w:color="auto" w:sz="4" w:space="0"/>
              <w:bottom w:val="single" w:color="auto" w:sz="4" w:space="0"/>
              <w:right w:val="single" w:color="auto" w:sz="4" w:space="0"/>
            </w:tcBorders>
            <w:vAlign w:val="center"/>
          </w:tcPr>
          <w:p w14:paraId="451B745A">
            <w:pPr>
              <w:widowControl/>
              <w:spacing w:before="100" w:beforeAutospacing="1" w:after="100" w:afterAutospacing="1"/>
              <w:rPr>
                <w:rStyle w:val="11"/>
                <w:rFonts w:hint="eastAsia" w:ascii="宋体" w:hAnsi="Times New Roman" w:cs="宋体"/>
                <w:b w:val="0"/>
                <w:color w:val="000000"/>
                <w:kern w:val="0"/>
                <w:szCs w:val="21"/>
                <w:highlight w:val="none"/>
                <w:lang w:val="en-US" w:eastAsia="zh-CN"/>
              </w:rPr>
            </w:pPr>
            <w:r>
              <w:rPr>
                <w:rStyle w:val="11"/>
                <w:rFonts w:hint="eastAsia" w:ascii="宋体" w:hAnsi="Times New Roman" w:cs="宋体"/>
                <w:b w:val="0"/>
                <w:color w:val="000000"/>
                <w:kern w:val="0"/>
                <w:szCs w:val="21"/>
                <w:highlight w:val="none"/>
              </w:rPr>
              <w:t>责令其在建项目停止施工，没收违法所得，并处10万元以上15万元以下的罚款</w:t>
            </w:r>
          </w:p>
        </w:tc>
        <w:tc>
          <w:tcPr>
            <w:tcW w:w="1507" w:type="dxa"/>
            <w:vMerge w:val="restart"/>
            <w:tcBorders>
              <w:top w:val="single" w:color="auto" w:sz="4" w:space="0"/>
              <w:left w:val="single" w:color="auto" w:sz="4" w:space="0"/>
              <w:bottom w:val="single" w:color="auto" w:sz="4" w:space="0"/>
              <w:right w:val="single" w:color="auto" w:sz="4" w:space="0"/>
            </w:tcBorders>
          </w:tcPr>
          <w:p w14:paraId="3F034795">
            <w:pPr>
              <w:rPr>
                <w:rFonts w:hint="eastAsia" w:ascii="仿宋_GB2312" w:hAnsi="仿宋_GB2312" w:eastAsia="宋体" w:cs="仿宋_GB2312"/>
                <w:color w:val="000000"/>
                <w:sz w:val="21"/>
                <w:szCs w:val="21"/>
                <w:highlight w:val="none"/>
                <w:vertAlign w:val="baseline"/>
                <w:lang w:val="en-US" w:eastAsia="zh-CN"/>
              </w:rPr>
            </w:pPr>
          </w:p>
        </w:tc>
        <w:tc>
          <w:tcPr>
            <w:tcW w:w="1157" w:type="dxa"/>
            <w:vMerge w:val="restart"/>
            <w:tcBorders>
              <w:top w:val="single" w:color="auto" w:sz="4" w:space="0"/>
              <w:left w:val="single" w:color="auto" w:sz="4" w:space="0"/>
              <w:bottom w:val="single" w:color="auto" w:sz="4" w:space="0"/>
              <w:right w:val="single" w:color="auto" w:sz="4" w:space="0"/>
            </w:tcBorders>
          </w:tcPr>
          <w:p w14:paraId="5198F54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D7B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994" w:type="dxa"/>
            <w:vMerge w:val="continue"/>
            <w:tcBorders>
              <w:top w:val="single" w:color="auto" w:sz="4" w:space="0"/>
              <w:left w:val="single" w:color="auto" w:sz="4" w:space="0"/>
              <w:bottom w:val="single" w:color="auto" w:sz="4" w:space="0"/>
              <w:right w:val="single" w:color="auto" w:sz="4" w:space="0"/>
            </w:tcBorders>
          </w:tcPr>
          <w:p w14:paraId="7A97BEB2">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01A2134F">
            <w:pPr>
              <w:rPr>
                <w:highlight w:val="none"/>
              </w:rPr>
            </w:pPr>
          </w:p>
        </w:tc>
        <w:tc>
          <w:tcPr>
            <w:tcW w:w="2761" w:type="dxa"/>
            <w:vMerge w:val="continue"/>
            <w:tcBorders>
              <w:top w:val="single" w:color="auto" w:sz="4" w:space="0"/>
              <w:left w:val="single" w:color="auto" w:sz="4" w:space="0"/>
              <w:bottom w:val="single" w:color="auto" w:sz="4" w:space="0"/>
              <w:right w:val="single" w:color="auto" w:sz="4" w:space="0"/>
            </w:tcBorders>
          </w:tcPr>
          <w:p w14:paraId="1F782C3B">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2272D6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17" w:type="dxa"/>
            <w:tcBorders>
              <w:top w:val="single" w:color="auto" w:sz="4" w:space="0"/>
              <w:left w:val="single" w:color="auto" w:sz="4" w:space="0"/>
              <w:bottom w:val="single" w:color="auto" w:sz="4" w:space="0"/>
              <w:right w:val="single" w:color="auto" w:sz="4" w:space="0"/>
            </w:tcBorders>
            <w:vAlign w:val="center"/>
          </w:tcPr>
          <w:p w14:paraId="0092103A">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Style w:val="11"/>
                <w:rFonts w:hint="eastAsia" w:ascii="宋体" w:cs="宋体"/>
                <w:b w:val="0"/>
                <w:color w:val="000000"/>
                <w:kern w:val="0"/>
                <w:szCs w:val="21"/>
                <w:highlight w:val="none"/>
              </w:rPr>
              <w:t>冒用安全生产许可证或者使用伪造的安全生产许可证时间多于1个月少于2个月的</w:t>
            </w:r>
          </w:p>
        </w:tc>
        <w:tc>
          <w:tcPr>
            <w:tcW w:w="2030" w:type="dxa"/>
            <w:tcBorders>
              <w:top w:val="single" w:color="auto" w:sz="4" w:space="0"/>
              <w:left w:val="single" w:color="auto" w:sz="4" w:space="0"/>
              <w:bottom w:val="single" w:color="auto" w:sz="4" w:space="0"/>
              <w:right w:val="single" w:color="auto" w:sz="4" w:space="0"/>
            </w:tcBorders>
            <w:vAlign w:val="center"/>
          </w:tcPr>
          <w:p w14:paraId="0A1DE5B8">
            <w:pPr>
              <w:widowControl/>
              <w:spacing w:before="100" w:beforeAutospacing="1" w:after="100" w:afterAutospacing="1"/>
              <w:rPr>
                <w:rStyle w:val="11"/>
                <w:rFonts w:hint="eastAsia" w:ascii="宋体" w:hAnsi="Times New Roman" w:cs="宋体"/>
                <w:b w:val="0"/>
                <w:color w:val="000000"/>
                <w:kern w:val="0"/>
                <w:szCs w:val="21"/>
                <w:highlight w:val="none"/>
                <w:lang w:val="en-US" w:eastAsia="zh-CN"/>
              </w:rPr>
            </w:pPr>
            <w:r>
              <w:rPr>
                <w:rStyle w:val="11"/>
                <w:rFonts w:hint="eastAsia" w:ascii="宋体" w:hAnsi="Times New Roman" w:cs="宋体"/>
                <w:b w:val="0"/>
                <w:color w:val="000000"/>
                <w:kern w:val="0"/>
                <w:szCs w:val="21"/>
                <w:highlight w:val="none"/>
              </w:rPr>
              <w:t>责令其在建项目停止施工，没收违法所得，并处15万元以上40万元以下的罚款</w:t>
            </w:r>
          </w:p>
        </w:tc>
        <w:tc>
          <w:tcPr>
            <w:tcW w:w="1507" w:type="dxa"/>
            <w:vMerge w:val="continue"/>
            <w:tcBorders>
              <w:top w:val="single" w:color="auto" w:sz="4" w:space="0"/>
              <w:left w:val="single" w:color="auto" w:sz="4" w:space="0"/>
              <w:bottom w:val="single" w:color="auto" w:sz="4" w:space="0"/>
              <w:right w:val="single" w:color="auto" w:sz="4" w:space="0"/>
            </w:tcBorders>
          </w:tcPr>
          <w:p w14:paraId="642D3FDD">
            <w:pPr>
              <w:rPr>
                <w:highlight w:val="none"/>
              </w:rPr>
            </w:pPr>
          </w:p>
        </w:tc>
        <w:tc>
          <w:tcPr>
            <w:tcW w:w="1157" w:type="dxa"/>
            <w:vMerge w:val="continue"/>
            <w:tcBorders>
              <w:top w:val="single" w:color="auto" w:sz="4" w:space="0"/>
              <w:left w:val="single" w:color="auto" w:sz="4" w:space="0"/>
              <w:bottom w:val="single" w:color="auto" w:sz="4" w:space="0"/>
              <w:right w:val="single" w:color="auto" w:sz="4" w:space="0"/>
            </w:tcBorders>
          </w:tcPr>
          <w:p w14:paraId="67BDA0D6">
            <w:pPr>
              <w:rPr>
                <w:highlight w:val="none"/>
              </w:rPr>
            </w:pPr>
          </w:p>
        </w:tc>
      </w:tr>
      <w:tr w14:paraId="0FDF3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8" w:hRule="atLeast"/>
        </w:trPr>
        <w:tc>
          <w:tcPr>
            <w:tcW w:w="994" w:type="dxa"/>
            <w:vMerge w:val="continue"/>
            <w:tcBorders>
              <w:top w:val="single" w:color="auto" w:sz="4" w:space="0"/>
              <w:left w:val="single" w:color="auto" w:sz="4" w:space="0"/>
              <w:bottom w:val="single" w:color="auto" w:sz="4" w:space="0"/>
              <w:right w:val="single" w:color="auto" w:sz="4" w:space="0"/>
            </w:tcBorders>
          </w:tcPr>
          <w:p w14:paraId="4C2B2663">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793F6601">
            <w:pPr>
              <w:rPr>
                <w:highlight w:val="none"/>
              </w:rPr>
            </w:pPr>
          </w:p>
        </w:tc>
        <w:tc>
          <w:tcPr>
            <w:tcW w:w="2761" w:type="dxa"/>
            <w:vMerge w:val="continue"/>
            <w:tcBorders>
              <w:top w:val="single" w:color="auto" w:sz="4" w:space="0"/>
              <w:left w:val="single" w:color="auto" w:sz="4" w:space="0"/>
              <w:bottom w:val="single" w:color="auto" w:sz="4" w:space="0"/>
              <w:right w:val="single" w:color="auto" w:sz="4" w:space="0"/>
            </w:tcBorders>
          </w:tcPr>
          <w:p w14:paraId="26655F0F">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B5767A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17" w:type="dxa"/>
            <w:tcBorders>
              <w:top w:val="single" w:color="auto" w:sz="4" w:space="0"/>
              <w:left w:val="single" w:color="auto" w:sz="4" w:space="0"/>
              <w:bottom w:val="single" w:color="auto" w:sz="4" w:space="0"/>
              <w:right w:val="single" w:color="auto" w:sz="4" w:space="0"/>
            </w:tcBorders>
            <w:vAlign w:val="center"/>
          </w:tcPr>
          <w:p w14:paraId="7B0887D5">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Style w:val="11"/>
                <w:rFonts w:hint="eastAsia" w:ascii="宋体" w:cs="宋体"/>
                <w:b w:val="0"/>
                <w:color w:val="000000"/>
                <w:kern w:val="0"/>
                <w:szCs w:val="21"/>
                <w:highlight w:val="none"/>
              </w:rPr>
              <w:t>冒用安全生产许可证或者使用伪造的安全生产许可证时间多于2个月的</w:t>
            </w:r>
          </w:p>
        </w:tc>
        <w:tc>
          <w:tcPr>
            <w:tcW w:w="2030" w:type="dxa"/>
            <w:tcBorders>
              <w:top w:val="single" w:color="auto" w:sz="4" w:space="0"/>
              <w:left w:val="single" w:color="auto" w:sz="4" w:space="0"/>
              <w:bottom w:val="single" w:color="auto" w:sz="4" w:space="0"/>
              <w:right w:val="single" w:color="auto" w:sz="4" w:space="0"/>
            </w:tcBorders>
            <w:vAlign w:val="center"/>
          </w:tcPr>
          <w:p w14:paraId="6FD7D865">
            <w:pPr>
              <w:widowControl/>
              <w:spacing w:before="100" w:beforeAutospacing="1" w:after="100" w:afterAutospacing="1"/>
              <w:rPr>
                <w:rStyle w:val="11"/>
                <w:rFonts w:hint="eastAsia" w:ascii="宋体" w:hAnsi="Times New Roman" w:cs="宋体"/>
                <w:b w:val="0"/>
                <w:color w:val="000000"/>
                <w:kern w:val="0"/>
                <w:szCs w:val="21"/>
                <w:highlight w:val="none"/>
                <w:lang w:val="en-US" w:eastAsia="zh-CN"/>
              </w:rPr>
            </w:pPr>
            <w:r>
              <w:rPr>
                <w:rStyle w:val="11"/>
                <w:rFonts w:hint="eastAsia" w:ascii="宋体" w:hAnsi="Times New Roman" w:cs="宋体"/>
                <w:b w:val="0"/>
                <w:color w:val="000000"/>
                <w:kern w:val="0"/>
                <w:szCs w:val="21"/>
                <w:highlight w:val="none"/>
              </w:rPr>
              <w:t>责令其在建项目停止施工，没收违法所得，并处40万元以上50万元以下的罚款</w:t>
            </w:r>
          </w:p>
        </w:tc>
        <w:tc>
          <w:tcPr>
            <w:tcW w:w="1507" w:type="dxa"/>
            <w:vMerge w:val="continue"/>
            <w:tcBorders>
              <w:top w:val="single" w:color="auto" w:sz="4" w:space="0"/>
              <w:left w:val="single" w:color="auto" w:sz="4" w:space="0"/>
              <w:bottom w:val="single" w:color="auto" w:sz="4" w:space="0"/>
              <w:right w:val="single" w:color="auto" w:sz="4" w:space="0"/>
            </w:tcBorders>
          </w:tcPr>
          <w:p w14:paraId="4108A9E1">
            <w:pPr>
              <w:rPr>
                <w:highlight w:val="none"/>
              </w:rPr>
            </w:pPr>
          </w:p>
        </w:tc>
        <w:tc>
          <w:tcPr>
            <w:tcW w:w="1157" w:type="dxa"/>
            <w:vMerge w:val="continue"/>
            <w:tcBorders>
              <w:top w:val="single" w:color="auto" w:sz="4" w:space="0"/>
              <w:left w:val="single" w:color="auto" w:sz="4" w:space="0"/>
              <w:bottom w:val="single" w:color="auto" w:sz="4" w:space="0"/>
              <w:right w:val="single" w:color="auto" w:sz="4" w:space="0"/>
            </w:tcBorders>
          </w:tcPr>
          <w:p w14:paraId="678E657C">
            <w:pPr>
              <w:rPr>
                <w:highlight w:val="none"/>
              </w:rPr>
            </w:pPr>
          </w:p>
        </w:tc>
      </w:tr>
    </w:tbl>
    <w:p w14:paraId="6CCBAD55">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p w14:paraId="5A1EFC0A">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75"/>
        <w:gridCol w:w="2957"/>
        <w:gridCol w:w="1463"/>
        <w:gridCol w:w="1662"/>
        <w:gridCol w:w="2113"/>
        <w:gridCol w:w="1425"/>
        <w:gridCol w:w="1365"/>
      </w:tblGrid>
      <w:tr w14:paraId="0713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17B62F8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69D676C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57" w:type="dxa"/>
            <w:tcBorders>
              <w:top w:val="single" w:color="auto" w:sz="4" w:space="0"/>
              <w:left w:val="single" w:color="auto" w:sz="4" w:space="0"/>
              <w:bottom w:val="single" w:color="auto" w:sz="4" w:space="0"/>
              <w:right w:val="single" w:color="auto" w:sz="4" w:space="0"/>
            </w:tcBorders>
            <w:vAlign w:val="center"/>
          </w:tcPr>
          <w:p w14:paraId="5F2AC55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3" w:type="dxa"/>
            <w:tcBorders>
              <w:top w:val="single" w:color="auto" w:sz="4" w:space="0"/>
              <w:left w:val="single" w:color="auto" w:sz="4" w:space="0"/>
              <w:bottom w:val="single" w:color="auto" w:sz="4" w:space="0"/>
              <w:right w:val="single" w:color="auto" w:sz="4" w:space="0"/>
            </w:tcBorders>
            <w:vAlign w:val="center"/>
          </w:tcPr>
          <w:p w14:paraId="07D258D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62" w:type="dxa"/>
            <w:tcBorders>
              <w:top w:val="single" w:color="auto" w:sz="4" w:space="0"/>
              <w:left w:val="single" w:color="auto" w:sz="4" w:space="0"/>
              <w:bottom w:val="single" w:color="auto" w:sz="4" w:space="0"/>
              <w:right w:val="single" w:color="auto" w:sz="4" w:space="0"/>
            </w:tcBorders>
            <w:vAlign w:val="center"/>
          </w:tcPr>
          <w:p w14:paraId="0BDBDA7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13" w:type="dxa"/>
            <w:tcBorders>
              <w:top w:val="single" w:color="auto" w:sz="4" w:space="0"/>
              <w:left w:val="single" w:color="auto" w:sz="4" w:space="0"/>
              <w:bottom w:val="single" w:color="auto" w:sz="4" w:space="0"/>
              <w:right w:val="single" w:color="auto" w:sz="4" w:space="0"/>
            </w:tcBorders>
            <w:vAlign w:val="center"/>
          </w:tcPr>
          <w:p w14:paraId="1027FDD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25" w:type="dxa"/>
            <w:tcBorders>
              <w:top w:val="single" w:color="auto" w:sz="4" w:space="0"/>
              <w:left w:val="single" w:color="auto" w:sz="4" w:space="0"/>
              <w:bottom w:val="single" w:color="auto" w:sz="4" w:space="0"/>
              <w:right w:val="single" w:color="auto" w:sz="4" w:space="0"/>
            </w:tcBorders>
            <w:vAlign w:val="center"/>
          </w:tcPr>
          <w:p w14:paraId="6F457B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17B706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2ACA42F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7135C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D8579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w:t>
            </w:r>
            <w:r>
              <w:rPr>
                <w:rFonts w:hint="eastAsia" w:ascii="仿宋_GB2312" w:eastAsia="仿宋_GB2312" w:cs="仿宋_GB2312"/>
                <w:color w:val="000000"/>
                <w:sz w:val="21"/>
                <w:szCs w:val="21"/>
                <w:highlight w:val="none"/>
                <w:vertAlign w:val="baseline"/>
                <w:lang w:val="en-US" w:eastAsia="zh-CN"/>
              </w:rPr>
              <w:t>行政许可类</w:t>
            </w:r>
          </w:p>
        </w:tc>
      </w:tr>
      <w:tr w14:paraId="6396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16D5819E">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2405081</w:t>
            </w:r>
          </w:p>
        </w:tc>
        <w:tc>
          <w:tcPr>
            <w:tcW w:w="1475" w:type="dxa"/>
            <w:vMerge w:val="restart"/>
            <w:tcBorders>
              <w:top w:val="single" w:color="auto" w:sz="4" w:space="0"/>
              <w:left w:val="single" w:color="auto" w:sz="4" w:space="0"/>
              <w:bottom w:val="single" w:color="auto" w:sz="4" w:space="0"/>
              <w:right w:val="single" w:color="auto" w:sz="4" w:space="0"/>
            </w:tcBorders>
          </w:tcPr>
          <w:p w14:paraId="30A76749">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lang w:val="en-US" w:eastAsia="zh-CN"/>
              </w:rPr>
              <w:t>勘察、设计和施工图审查单位涂改、伪造出图专用章或者伪造资质证书的</w:t>
            </w:r>
          </w:p>
        </w:tc>
        <w:tc>
          <w:tcPr>
            <w:tcW w:w="2957" w:type="dxa"/>
            <w:vMerge w:val="restart"/>
            <w:tcBorders>
              <w:top w:val="single" w:color="auto" w:sz="4" w:space="0"/>
              <w:left w:val="single" w:color="auto" w:sz="4" w:space="0"/>
              <w:bottom w:val="single" w:color="auto" w:sz="4" w:space="0"/>
              <w:right w:val="single" w:color="auto" w:sz="4" w:space="0"/>
            </w:tcBorders>
          </w:tcPr>
          <w:p w14:paraId="792BC2EC">
            <w:pPr>
              <w:pStyle w:val="7"/>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eastAsia="zh-CN"/>
              </w:rPr>
              <w:t>《</w:t>
            </w:r>
            <w:r>
              <w:rPr>
                <w:rFonts w:hint="eastAsia"/>
                <w:kern w:val="2"/>
                <w:sz w:val="21"/>
                <w:szCs w:val="21"/>
                <w:highlight w:val="none"/>
              </w:rPr>
              <w:t>黑龙江省建设工程勘察设计条例</w:t>
            </w:r>
            <w:r>
              <w:rPr>
                <w:rFonts w:hint="eastAsia"/>
                <w:kern w:val="2"/>
                <w:sz w:val="21"/>
                <w:szCs w:val="21"/>
                <w:highlight w:val="none"/>
                <w:lang w:eastAsia="zh-CN"/>
              </w:rPr>
              <w:t>》</w:t>
            </w:r>
            <w:r>
              <w:rPr>
                <w:rFonts w:hint="eastAsia"/>
                <w:kern w:val="2"/>
                <w:sz w:val="21"/>
                <w:szCs w:val="21"/>
                <w:highlight w:val="none"/>
                <w:lang w:val="en-US" w:eastAsia="zh-CN"/>
              </w:rPr>
              <w:t>第三十七条第（一）项  勘察、设计和施工图审查单位违反本条例规定，有下列行为之一的，由县以上建设行政主管部门责令停止违法行为，限期改正，没收违法所得，并按照以下规定给予处罚：</w:t>
            </w:r>
          </w:p>
          <w:p w14:paraId="2F79E4F6">
            <w:pPr>
              <w:pStyle w:val="7"/>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val="en-US" w:eastAsia="zh-CN"/>
              </w:rPr>
              <w:t>（一）转让、出借资质证书或者出图专用章的，处以一万元罚款；涂改、伪造资质证书或者出图专用章的，处以三万元以上五万元以下罚款；情节严重的，由发证机关吊销资质证书；</w:t>
            </w:r>
          </w:p>
          <w:p w14:paraId="150B2EBD">
            <w:pPr>
              <w:pStyle w:val="7"/>
              <w:snapToGrid w:val="0"/>
              <w:spacing w:before="0" w:beforeAutospacing="0" w:after="0" w:afterAutospacing="0"/>
              <w:jc w:val="both"/>
              <w:rPr>
                <w:rFonts w:eastAsia="宋体"/>
                <w:kern w:val="2"/>
                <w:sz w:val="21"/>
                <w:szCs w:val="21"/>
                <w:highlight w:val="none"/>
                <w:lang w:val="en-US" w:eastAsia="zh-CN"/>
              </w:rPr>
            </w:pPr>
          </w:p>
          <w:p w14:paraId="007ECB76">
            <w:pPr>
              <w:rPr>
                <w:rFonts w:hint="eastAsia" w:ascii="仿宋_GB2312" w:eastAsia="仿宋_GB2312" w:cs="仿宋_GB2312"/>
                <w:sz w:val="21"/>
                <w:szCs w:val="21"/>
                <w:highlight w:val="none"/>
                <w:vertAlign w:val="baseline"/>
                <w:lang w:val="en-US" w:eastAsia="zh-CN"/>
              </w:rPr>
            </w:pPr>
          </w:p>
        </w:tc>
        <w:tc>
          <w:tcPr>
            <w:tcW w:w="1463" w:type="dxa"/>
            <w:tcBorders>
              <w:top w:val="single" w:color="auto" w:sz="4" w:space="0"/>
              <w:left w:val="single" w:color="auto" w:sz="4" w:space="0"/>
              <w:bottom w:val="single" w:color="auto" w:sz="4" w:space="0"/>
              <w:right w:val="single" w:color="auto" w:sz="4" w:space="0"/>
            </w:tcBorders>
            <w:vAlign w:val="center"/>
          </w:tcPr>
          <w:p w14:paraId="4E44133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62" w:type="dxa"/>
            <w:tcBorders>
              <w:top w:val="single" w:color="auto" w:sz="4" w:space="0"/>
              <w:left w:val="single" w:color="auto" w:sz="4" w:space="0"/>
              <w:bottom w:val="single" w:color="auto" w:sz="4" w:space="0"/>
              <w:right w:val="single" w:color="auto" w:sz="4" w:space="0"/>
            </w:tcBorders>
            <w:vAlign w:val="center"/>
          </w:tcPr>
          <w:p w14:paraId="2FE98048">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eastAsia="宋体" w:cs="Times New Roman"/>
                <w:kern w:val="0"/>
                <w:szCs w:val="21"/>
                <w:highlight w:val="none"/>
                <w:lang w:eastAsia="zh-CN"/>
              </w:rPr>
              <w:t>违法行为轻微，造成轻微危害后果的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0A527A4A">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hint="eastAsia"/>
                <w:kern w:val="2"/>
                <w:sz w:val="21"/>
                <w:szCs w:val="21"/>
                <w:highlight w:val="none"/>
                <w:lang w:val="en-US" w:eastAsia="zh-CN"/>
              </w:rPr>
              <w:t>没收违法所得，并</w:t>
            </w: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3</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3</w:t>
            </w:r>
            <w:r>
              <w:rPr>
                <w:rFonts w:ascii="Times New Roman" w:hAnsi="Times New Roman" w:eastAsia="宋体" w:cs="Times New Roman"/>
                <w:kern w:val="0"/>
                <w:szCs w:val="21"/>
                <w:highlight w:val="none"/>
              </w:rPr>
              <w:t>.5万元以下罚款</w:t>
            </w:r>
          </w:p>
        </w:tc>
        <w:tc>
          <w:tcPr>
            <w:tcW w:w="1425" w:type="dxa"/>
            <w:vMerge w:val="restart"/>
            <w:tcBorders>
              <w:top w:val="single" w:color="auto" w:sz="4" w:space="0"/>
              <w:left w:val="single" w:color="auto" w:sz="4" w:space="0"/>
              <w:bottom w:val="single" w:color="auto" w:sz="4" w:space="0"/>
              <w:right w:val="single" w:color="auto" w:sz="4" w:space="0"/>
            </w:tcBorders>
          </w:tcPr>
          <w:p w14:paraId="66324A07">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0AAD23C3">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省、市、县级</w:t>
            </w:r>
          </w:p>
        </w:tc>
      </w:tr>
      <w:tr w14:paraId="4AD9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D9916DA">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4A6491ED">
            <w:pPr>
              <w:rPr>
                <w:highlight w:val="none"/>
              </w:rPr>
            </w:pPr>
          </w:p>
        </w:tc>
        <w:tc>
          <w:tcPr>
            <w:tcW w:w="2957" w:type="dxa"/>
            <w:vMerge w:val="continue"/>
            <w:tcBorders>
              <w:top w:val="single" w:color="auto" w:sz="4" w:space="0"/>
              <w:left w:val="single" w:color="auto" w:sz="4" w:space="0"/>
              <w:bottom w:val="single" w:color="auto" w:sz="4" w:space="0"/>
              <w:right w:val="single" w:color="auto" w:sz="4" w:space="0"/>
            </w:tcBorders>
          </w:tcPr>
          <w:p w14:paraId="6EE9C4C2">
            <w:pPr>
              <w:rPr>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627E38A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62" w:type="dxa"/>
            <w:tcBorders>
              <w:top w:val="single" w:color="auto" w:sz="4" w:space="0"/>
              <w:left w:val="single" w:color="auto" w:sz="4" w:space="0"/>
              <w:bottom w:val="single" w:color="auto" w:sz="4" w:space="0"/>
              <w:right w:val="single" w:color="auto" w:sz="4" w:space="0"/>
            </w:tcBorders>
            <w:vAlign w:val="center"/>
          </w:tcPr>
          <w:p w14:paraId="13178456">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1E750A6C">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hint="eastAsia"/>
                <w:kern w:val="2"/>
                <w:sz w:val="21"/>
                <w:szCs w:val="21"/>
                <w:highlight w:val="none"/>
                <w:lang w:val="en-US" w:eastAsia="zh-CN"/>
              </w:rPr>
              <w:t>没收违法所得，并</w:t>
            </w: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3</w:t>
            </w:r>
            <w:r>
              <w:rPr>
                <w:rFonts w:ascii="Times New Roman" w:hAnsi="Times New Roman" w:eastAsia="宋体" w:cs="Times New Roman"/>
                <w:kern w:val="0"/>
                <w:szCs w:val="21"/>
                <w:highlight w:val="none"/>
              </w:rPr>
              <w:t>.5万元以上</w:t>
            </w:r>
            <w:r>
              <w:rPr>
                <w:rFonts w:hint="eastAsia" w:ascii="Times New Roman" w:hAnsi="Times New Roman" w:eastAsia="宋体" w:cs="Times New Roman"/>
                <w:kern w:val="0"/>
                <w:szCs w:val="21"/>
                <w:highlight w:val="none"/>
                <w:lang w:val="en-US" w:eastAsia="zh-CN"/>
              </w:rPr>
              <w:t>4</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万元以下罚款</w:t>
            </w:r>
          </w:p>
        </w:tc>
        <w:tc>
          <w:tcPr>
            <w:tcW w:w="1425" w:type="dxa"/>
            <w:vMerge w:val="continue"/>
            <w:tcBorders>
              <w:top w:val="single" w:color="auto" w:sz="4" w:space="0"/>
              <w:left w:val="single" w:color="auto" w:sz="4" w:space="0"/>
              <w:bottom w:val="single" w:color="auto" w:sz="4" w:space="0"/>
              <w:right w:val="single" w:color="auto" w:sz="4" w:space="0"/>
            </w:tcBorders>
          </w:tcPr>
          <w:p w14:paraId="0D1947DF">
            <w:pPr>
              <w:rPr>
                <w:highlight w:val="none"/>
              </w:rPr>
            </w:pPr>
          </w:p>
        </w:tc>
        <w:tc>
          <w:tcPr>
            <w:tcW w:w="1365" w:type="dxa"/>
            <w:vMerge w:val="continue"/>
            <w:tcBorders>
              <w:top w:val="single" w:color="auto" w:sz="4" w:space="0"/>
              <w:left w:val="single" w:color="auto" w:sz="4" w:space="0"/>
              <w:bottom w:val="single" w:color="auto" w:sz="4" w:space="0"/>
              <w:right w:val="single" w:color="auto" w:sz="4" w:space="0"/>
            </w:tcBorders>
          </w:tcPr>
          <w:p w14:paraId="5092E0BB">
            <w:pPr>
              <w:rPr>
                <w:highlight w:val="none"/>
              </w:rPr>
            </w:pPr>
          </w:p>
        </w:tc>
      </w:tr>
      <w:tr w14:paraId="6286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056" w:type="dxa"/>
            <w:vMerge w:val="continue"/>
            <w:tcBorders>
              <w:top w:val="single" w:color="auto" w:sz="4" w:space="0"/>
              <w:left w:val="single" w:color="auto" w:sz="4" w:space="0"/>
              <w:bottom w:val="single" w:color="auto" w:sz="4" w:space="0"/>
              <w:right w:val="single" w:color="auto" w:sz="4" w:space="0"/>
            </w:tcBorders>
          </w:tcPr>
          <w:p w14:paraId="0AA1F667">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6CAF69FA">
            <w:pPr>
              <w:rPr>
                <w:highlight w:val="none"/>
              </w:rPr>
            </w:pPr>
          </w:p>
        </w:tc>
        <w:tc>
          <w:tcPr>
            <w:tcW w:w="2957" w:type="dxa"/>
            <w:vMerge w:val="continue"/>
            <w:tcBorders>
              <w:top w:val="single" w:color="auto" w:sz="4" w:space="0"/>
              <w:left w:val="single" w:color="auto" w:sz="4" w:space="0"/>
              <w:bottom w:val="single" w:color="auto" w:sz="4" w:space="0"/>
              <w:right w:val="single" w:color="auto" w:sz="4" w:space="0"/>
            </w:tcBorders>
          </w:tcPr>
          <w:p w14:paraId="5F6926A3">
            <w:pPr>
              <w:rPr>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30E55AF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62" w:type="dxa"/>
            <w:tcBorders>
              <w:top w:val="single" w:color="auto" w:sz="4" w:space="0"/>
              <w:left w:val="single" w:color="auto" w:sz="4" w:space="0"/>
              <w:bottom w:val="single" w:color="auto" w:sz="4" w:space="0"/>
              <w:right w:val="single" w:color="auto" w:sz="4" w:space="0"/>
            </w:tcBorders>
            <w:vAlign w:val="center"/>
          </w:tcPr>
          <w:p w14:paraId="1090B5D9">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113" w:type="dxa"/>
            <w:tcBorders>
              <w:top w:val="single" w:color="auto" w:sz="4" w:space="0"/>
              <w:left w:val="single" w:color="auto" w:sz="4" w:space="0"/>
              <w:bottom w:val="single" w:color="auto" w:sz="4" w:space="0"/>
              <w:right w:val="single" w:color="auto" w:sz="4" w:space="0"/>
            </w:tcBorders>
            <w:vAlign w:val="center"/>
          </w:tcPr>
          <w:p w14:paraId="49712C36">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kern w:val="2"/>
                <w:sz w:val="21"/>
                <w:szCs w:val="21"/>
                <w:highlight w:val="none"/>
                <w:lang w:val="en-US" w:eastAsia="zh-CN"/>
              </w:rPr>
              <w:t>没收违法所得，并</w:t>
            </w:r>
            <w:r>
              <w:rPr>
                <w:rFonts w:ascii="Times New Roman" w:hAnsi="Times New Roman" w:eastAsia="宋体" w:cs="Times New Roman"/>
                <w:kern w:val="0"/>
                <w:szCs w:val="21"/>
                <w:highlight w:val="none"/>
              </w:rPr>
              <w:t>处</w:t>
            </w:r>
            <w:r>
              <w:rPr>
                <w:rFonts w:hint="eastAsia" w:ascii="Times New Roman" w:hAnsi="Times New Roman" w:eastAsia="宋体" w:cs="Times New Roman"/>
                <w:kern w:val="0"/>
                <w:szCs w:val="21"/>
                <w:highlight w:val="none"/>
                <w:lang w:val="en-US" w:eastAsia="zh-CN"/>
              </w:rPr>
              <w:t>4</w:t>
            </w:r>
            <w:r>
              <w:rPr>
                <w:rFonts w:hint="eastAsia" w:ascii="Times New Roman" w:hAnsi="Times New Roman" w:eastAsia="宋体" w:cs="Times New Roman"/>
                <w:kern w:val="0"/>
                <w:szCs w:val="21"/>
                <w:highlight w:val="none"/>
              </w:rPr>
              <w:t>.5</w:t>
            </w:r>
            <w:r>
              <w:rPr>
                <w:rFonts w:ascii="Times New Roman" w:hAnsi="Times New Roman" w:eastAsia="宋体" w:cs="Times New Roman"/>
                <w:kern w:val="0"/>
                <w:szCs w:val="21"/>
                <w:highlight w:val="none"/>
              </w:rPr>
              <w:t>万元以上</w:t>
            </w:r>
            <w:r>
              <w:rPr>
                <w:rFonts w:hint="eastAsia" w:ascii="Times New Roman" w:hAnsi="Times New Roman" w:eastAsia="宋体" w:cs="Times New Roman"/>
                <w:kern w:val="0"/>
                <w:szCs w:val="21"/>
                <w:highlight w:val="none"/>
                <w:lang w:val="en-US" w:eastAsia="zh-CN"/>
              </w:rPr>
              <w:t>5</w:t>
            </w:r>
            <w:r>
              <w:rPr>
                <w:rFonts w:ascii="Times New Roman" w:hAnsi="Times New Roman" w:eastAsia="宋体" w:cs="Times New Roman"/>
                <w:kern w:val="0"/>
                <w:szCs w:val="21"/>
                <w:highlight w:val="none"/>
              </w:rPr>
              <w:t>万元以下罚款</w:t>
            </w:r>
          </w:p>
        </w:tc>
        <w:tc>
          <w:tcPr>
            <w:tcW w:w="1425" w:type="dxa"/>
            <w:vMerge w:val="continue"/>
            <w:tcBorders>
              <w:top w:val="single" w:color="auto" w:sz="4" w:space="0"/>
              <w:left w:val="single" w:color="auto" w:sz="4" w:space="0"/>
              <w:bottom w:val="single" w:color="auto" w:sz="4" w:space="0"/>
              <w:right w:val="single" w:color="auto" w:sz="4" w:space="0"/>
            </w:tcBorders>
          </w:tcPr>
          <w:p w14:paraId="593C47DB">
            <w:pPr>
              <w:rPr>
                <w:highlight w:val="none"/>
              </w:rPr>
            </w:pPr>
          </w:p>
        </w:tc>
        <w:tc>
          <w:tcPr>
            <w:tcW w:w="1365" w:type="dxa"/>
            <w:vMerge w:val="continue"/>
            <w:tcBorders>
              <w:top w:val="single" w:color="auto" w:sz="4" w:space="0"/>
              <w:left w:val="single" w:color="auto" w:sz="4" w:space="0"/>
              <w:bottom w:val="single" w:color="auto" w:sz="4" w:space="0"/>
              <w:right w:val="single" w:color="auto" w:sz="4" w:space="0"/>
            </w:tcBorders>
          </w:tcPr>
          <w:p w14:paraId="3E888A17">
            <w:pPr>
              <w:rPr>
                <w:highlight w:val="none"/>
              </w:rPr>
            </w:pPr>
          </w:p>
        </w:tc>
      </w:tr>
    </w:tbl>
    <w:p w14:paraId="06EABDDB">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p w14:paraId="0230F93D">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951"/>
        <w:gridCol w:w="2670"/>
        <w:gridCol w:w="1274"/>
        <w:gridCol w:w="1711"/>
        <w:gridCol w:w="2064"/>
        <w:gridCol w:w="1425"/>
        <w:gridCol w:w="1365"/>
      </w:tblGrid>
      <w:tr w14:paraId="7AF6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1344C22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951" w:type="dxa"/>
            <w:tcBorders>
              <w:top w:val="single" w:color="auto" w:sz="4" w:space="0"/>
              <w:left w:val="single" w:color="auto" w:sz="4" w:space="0"/>
              <w:bottom w:val="single" w:color="auto" w:sz="4" w:space="0"/>
              <w:right w:val="single" w:color="auto" w:sz="4" w:space="0"/>
            </w:tcBorders>
            <w:vAlign w:val="center"/>
          </w:tcPr>
          <w:p w14:paraId="45B9D73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70" w:type="dxa"/>
            <w:tcBorders>
              <w:top w:val="single" w:color="auto" w:sz="4" w:space="0"/>
              <w:left w:val="single" w:color="auto" w:sz="4" w:space="0"/>
              <w:bottom w:val="single" w:color="auto" w:sz="4" w:space="0"/>
              <w:right w:val="single" w:color="auto" w:sz="4" w:space="0"/>
            </w:tcBorders>
            <w:vAlign w:val="center"/>
          </w:tcPr>
          <w:p w14:paraId="6B439D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74" w:type="dxa"/>
            <w:tcBorders>
              <w:top w:val="single" w:color="auto" w:sz="4" w:space="0"/>
              <w:left w:val="single" w:color="auto" w:sz="4" w:space="0"/>
              <w:bottom w:val="single" w:color="auto" w:sz="4" w:space="0"/>
              <w:right w:val="single" w:color="auto" w:sz="4" w:space="0"/>
            </w:tcBorders>
            <w:vAlign w:val="center"/>
          </w:tcPr>
          <w:p w14:paraId="6B63D4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11" w:type="dxa"/>
            <w:tcBorders>
              <w:top w:val="single" w:color="auto" w:sz="4" w:space="0"/>
              <w:left w:val="single" w:color="auto" w:sz="4" w:space="0"/>
              <w:bottom w:val="single" w:color="auto" w:sz="4" w:space="0"/>
              <w:right w:val="single" w:color="auto" w:sz="4" w:space="0"/>
            </w:tcBorders>
            <w:vAlign w:val="center"/>
          </w:tcPr>
          <w:p w14:paraId="31DC11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64" w:type="dxa"/>
            <w:tcBorders>
              <w:top w:val="single" w:color="auto" w:sz="4" w:space="0"/>
              <w:left w:val="single" w:color="auto" w:sz="4" w:space="0"/>
              <w:bottom w:val="single" w:color="auto" w:sz="4" w:space="0"/>
              <w:right w:val="single" w:color="auto" w:sz="4" w:space="0"/>
            </w:tcBorders>
            <w:vAlign w:val="center"/>
          </w:tcPr>
          <w:p w14:paraId="5D7D51C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25" w:type="dxa"/>
            <w:tcBorders>
              <w:top w:val="single" w:color="auto" w:sz="4" w:space="0"/>
              <w:left w:val="single" w:color="auto" w:sz="4" w:space="0"/>
              <w:bottom w:val="single" w:color="auto" w:sz="4" w:space="0"/>
              <w:right w:val="single" w:color="auto" w:sz="4" w:space="0"/>
            </w:tcBorders>
            <w:vAlign w:val="center"/>
          </w:tcPr>
          <w:p w14:paraId="12F53A9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65" w:type="dxa"/>
            <w:tcBorders>
              <w:top w:val="single" w:color="auto" w:sz="4" w:space="0"/>
              <w:left w:val="single" w:color="auto" w:sz="4" w:space="0"/>
              <w:bottom w:val="single" w:color="auto" w:sz="4" w:space="0"/>
              <w:right w:val="single" w:color="auto" w:sz="4" w:space="0"/>
            </w:tcBorders>
            <w:vAlign w:val="center"/>
          </w:tcPr>
          <w:p w14:paraId="1AF28B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7D43375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15448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31C9FD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w:t>
            </w:r>
            <w:r>
              <w:rPr>
                <w:rFonts w:hint="eastAsia" w:ascii="仿宋_GB2312" w:eastAsia="仿宋_GB2312" w:cs="仿宋_GB2312"/>
                <w:color w:val="000000"/>
                <w:sz w:val="21"/>
                <w:szCs w:val="21"/>
                <w:highlight w:val="none"/>
                <w:vertAlign w:val="baseline"/>
                <w:lang w:val="en-US" w:eastAsia="zh-CN"/>
              </w:rPr>
              <w:t>行政许可类</w:t>
            </w:r>
          </w:p>
        </w:tc>
      </w:tr>
      <w:tr w14:paraId="148C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3E12B7A0">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2405082</w:t>
            </w:r>
          </w:p>
        </w:tc>
        <w:tc>
          <w:tcPr>
            <w:tcW w:w="1951" w:type="dxa"/>
            <w:vMerge w:val="restart"/>
            <w:tcBorders>
              <w:top w:val="single" w:color="auto" w:sz="4" w:space="0"/>
              <w:left w:val="single" w:color="auto" w:sz="4" w:space="0"/>
              <w:bottom w:val="single" w:color="auto" w:sz="4" w:space="0"/>
              <w:right w:val="single" w:color="auto" w:sz="4" w:space="0"/>
            </w:tcBorders>
          </w:tcPr>
          <w:p w14:paraId="640A89CE">
            <w:pPr>
              <w:rPr>
                <w:rFonts w:hint="eastAsia" w:ascii="仿宋_GB2312" w:hAnsi="仿宋_GB2312" w:eastAsia="宋体" w:cs="仿宋_GB2312"/>
                <w:sz w:val="21"/>
                <w:szCs w:val="21"/>
                <w:highlight w:val="none"/>
                <w:vertAlign w:val="baseline"/>
                <w:lang w:val="en-US" w:eastAsia="zh-CN"/>
              </w:rPr>
            </w:pPr>
            <w:r>
              <w:rPr>
                <w:rFonts w:hint="eastAsia"/>
                <w:kern w:val="2"/>
                <w:sz w:val="21"/>
                <w:szCs w:val="21"/>
                <w:highlight w:val="none"/>
                <w:lang w:val="en-US" w:eastAsia="zh-CN"/>
              </w:rPr>
              <w:t>勘察、设计人员违反规定，转让、出借、涂改、伪造执业人员注册证书、执业印章、施工图审查人员资格证书的</w:t>
            </w:r>
          </w:p>
        </w:tc>
        <w:tc>
          <w:tcPr>
            <w:tcW w:w="2670" w:type="dxa"/>
            <w:vMerge w:val="restart"/>
            <w:tcBorders>
              <w:top w:val="single" w:color="auto" w:sz="4" w:space="0"/>
              <w:left w:val="single" w:color="auto" w:sz="4" w:space="0"/>
              <w:bottom w:val="single" w:color="auto" w:sz="4" w:space="0"/>
              <w:right w:val="single" w:color="auto" w:sz="4" w:space="0"/>
            </w:tcBorders>
          </w:tcPr>
          <w:p w14:paraId="49AE335C">
            <w:pPr>
              <w:pStyle w:val="7"/>
              <w:snapToGrid w:val="0"/>
              <w:spacing w:before="0" w:beforeAutospacing="0" w:after="0" w:afterAutospacing="0"/>
              <w:jc w:val="both"/>
              <w:rPr>
                <w:rFonts w:hint="eastAsia"/>
                <w:kern w:val="2"/>
                <w:sz w:val="21"/>
                <w:szCs w:val="21"/>
                <w:highlight w:val="none"/>
                <w:lang w:val="en-US" w:eastAsia="zh-CN"/>
              </w:rPr>
            </w:pPr>
            <w:r>
              <w:rPr>
                <w:rFonts w:hint="eastAsia"/>
                <w:kern w:val="2"/>
                <w:sz w:val="21"/>
                <w:szCs w:val="21"/>
                <w:highlight w:val="none"/>
                <w:lang w:eastAsia="zh-CN"/>
              </w:rPr>
              <w:t>《</w:t>
            </w:r>
            <w:r>
              <w:rPr>
                <w:rFonts w:hint="eastAsia"/>
                <w:kern w:val="2"/>
                <w:sz w:val="21"/>
                <w:szCs w:val="21"/>
                <w:highlight w:val="none"/>
              </w:rPr>
              <w:t>黑龙江省建设工程勘察设计条例</w:t>
            </w:r>
            <w:r>
              <w:rPr>
                <w:rFonts w:hint="eastAsia"/>
                <w:kern w:val="2"/>
                <w:sz w:val="21"/>
                <w:szCs w:val="21"/>
                <w:highlight w:val="none"/>
                <w:lang w:eastAsia="zh-CN"/>
              </w:rPr>
              <w:t>》</w:t>
            </w:r>
            <w:r>
              <w:rPr>
                <w:rFonts w:hint="eastAsia"/>
                <w:kern w:val="2"/>
                <w:sz w:val="21"/>
                <w:szCs w:val="21"/>
                <w:highlight w:val="none"/>
                <w:lang w:val="en-US" w:eastAsia="zh-CN"/>
              </w:rPr>
              <w:t>第三十八条　勘察、设计人员违反本条例规定，转让、出借、涂改、伪造执业人员注册证书、执业印章、施工图审查人员资格证书的，由县以上建设行政主管部门责令停止违法行为，没收违法所得，并处违法所得一倍以上两倍以下罚款；情节严重的，由发证机关吊销从业资格证书。</w:t>
            </w:r>
          </w:p>
          <w:p w14:paraId="7298946D">
            <w:pPr>
              <w:pStyle w:val="7"/>
              <w:snapToGrid w:val="0"/>
              <w:spacing w:before="0" w:beforeAutospacing="0" w:after="0" w:afterAutospacing="0"/>
              <w:jc w:val="both"/>
              <w:rPr>
                <w:rFonts w:eastAsia="宋体"/>
                <w:kern w:val="2"/>
                <w:sz w:val="21"/>
                <w:szCs w:val="21"/>
                <w:highlight w:val="none"/>
                <w:lang w:val="en-US" w:eastAsia="zh-CN"/>
              </w:rPr>
            </w:pPr>
          </w:p>
          <w:p w14:paraId="5C1E848A">
            <w:pPr>
              <w:rPr>
                <w:rFonts w:hint="eastAsia" w:ascii="仿宋_GB2312" w:eastAsia="仿宋_GB2312" w:cs="仿宋_GB2312"/>
                <w:sz w:val="21"/>
                <w:szCs w:val="21"/>
                <w:highlight w:val="none"/>
                <w:vertAlign w:val="baseline"/>
                <w:lang w:val="en-US" w:eastAsia="zh-CN"/>
              </w:rPr>
            </w:pPr>
          </w:p>
        </w:tc>
        <w:tc>
          <w:tcPr>
            <w:tcW w:w="1274" w:type="dxa"/>
            <w:tcBorders>
              <w:top w:val="single" w:color="auto" w:sz="4" w:space="0"/>
              <w:left w:val="single" w:color="auto" w:sz="4" w:space="0"/>
              <w:bottom w:val="single" w:color="auto" w:sz="4" w:space="0"/>
              <w:right w:val="single" w:color="auto" w:sz="4" w:space="0"/>
            </w:tcBorders>
            <w:vAlign w:val="center"/>
          </w:tcPr>
          <w:p w14:paraId="01CA4E9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11" w:type="dxa"/>
            <w:tcBorders>
              <w:top w:val="single" w:color="auto" w:sz="4" w:space="0"/>
              <w:left w:val="single" w:color="auto" w:sz="4" w:space="0"/>
              <w:bottom w:val="single" w:color="auto" w:sz="4" w:space="0"/>
              <w:right w:val="single" w:color="auto" w:sz="4" w:space="0"/>
            </w:tcBorders>
            <w:vAlign w:val="center"/>
          </w:tcPr>
          <w:p w14:paraId="4E2A3D56">
            <w:pPr>
              <w:keepNext w:val="0"/>
              <w:keepLines w:val="0"/>
              <w:pageBreakBefore w:val="0"/>
              <w:widowControl/>
              <w:kinsoku/>
              <w:wordWrap/>
              <w:overflowPunct/>
              <w:topLinePunct w:val="0"/>
              <w:autoSpaceDN/>
              <w:bidi w:val="0"/>
              <w:adjustRightInd/>
              <w:snapToGrid/>
              <w:jc w:val="both"/>
              <w:textAlignment w:val="auto"/>
              <w:outlineLvl w:val="9"/>
              <w:rPr>
                <w:rFonts w:hint="eastAsia" w:ascii="宋体" w:eastAsia="宋体" w:cs="宋体"/>
                <w:color w:val="000000"/>
                <w:kern w:val="0"/>
                <w:sz w:val="21"/>
                <w:szCs w:val="24"/>
                <w:highlight w:val="none"/>
                <w:lang w:val="en-US" w:eastAsia="zh-CN" w:bidi="ar-SA"/>
              </w:rPr>
            </w:pPr>
            <w:r>
              <w:rPr>
                <w:rFonts w:hint="eastAsia" w:ascii="Times New Roman" w:hAnsi="Times New Roman" w:eastAsia="宋体" w:cs="Times New Roman"/>
                <w:kern w:val="0"/>
                <w:szCs w:val="21"/>
                <w:highlight w:val="none"/>
                <w:lang w:eastAsia="zh-CN"/>
              </w:rPr>
              <w:t>违法行为轻微，造成轻微危害后果的</w:t>
            </w:r>
          </w:p>
        </w:tc>
        <w:tc>
          <w:tcPr>
            <w:tcW w:w="2064" w:type="dxa"/>
            <w:tcBorders>
              <w:top w:val="single" w:color="auto" w:sz="4" w:space="0"/>
              <w:left w:val="single" w:color="auto" w:sz="4" w:space="0"/>
              <w:bottom w:val="single" w:color="auto" w:sz="4" w:space="0"/>
              <w:right w:val="single" w:color="auto" w:sz="4" w:space="0"/>
            </w:tcBorders>
            <w:vAlign w:val="center"/>
          </w:tcPr>
          <w:p w14:paraId="5D21F982">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0"/>
                <w:sz w:val="21"/>
                <w:szCs w:val="24"/>
                <w:highlight w:val="none"/>
                <w:lang w:val="en-US" w:eastAsia="zh-CN" w:bidi="ar-SA"/>
              </w:rPr>
            </w:pPr>
            <w:r>
              <w:rPr>
                <w:rFonts w:hint="eastAsia"/>
                <w:kern w:val="2"/>
                <w:sz w:val="21"/>
                <w:szCs w:val="21"/>
                <w:highlight w:val="none"/>
                <w:lang w:val="en-US" w:eastAsia="zh-CN"/>
              </w:rPr>
              <w:t>没收违法所得，并处违法所得1倍以上1.5倍以下罚款</w:t>
            </w:r>
          </w:p>
        </w:tc>
        <w:tc>
          <w:tcPr>
            <w:tcW w:w="1425" w:type="dxa"/>
            <w:vMerge w:val="restart"/>
            <w:tcBorders>
              <w:top w:val="single" w:color="auto" w:sz="4" w:space="0"/>
              <w:left w:val="single" w:color="auto" w:sz="4" w:space="0"/>
              <w:bottom w:val="single" w:color="auto" w:sz="4" w:space="0"/>
              <w:right w:val="single" w:color="auto" w:sz="4" w:space="0"/>
            </w:tcBorders>
          </w:tcPr>
          <w:p w14:paraId="75A2423F">
            <w:pPr>
              <w:rPr>
                <w:rFonts w:hint="eastAsia" w:ascii="仿宋_GB2312" w:eastAsia="仿宋_GB2312" w:cs="仿宋_GB2312"/>
                <w:sz w:val="21"/>
                <w:szCs w:val="21"/>
                <w:highlight w:val="none"/>
                <w:vertAlign w:val="baseline"/>
                <w:lang w:val="en-US" w:eastAsia="zh-CN"/>
              </w:rPr>
            </w:pPr>
          </w:p>
        </w:tc>
        <w:tc>
          <w:tcPr>
            <w:tcW w:w="1365" w:type="dxa"/>
            <w:vMerge w:val="restart"/>
            <w:tcBorders>
              <w:top w:val="single" w:color="auto" w:sz="4" w:space="0"/>
              <w:left w:val="single" w:color="auto" w:sz="4" w:space="0"/>
              <w:bottom w:val="single" w:color="auto" w:sz="4" w:space="0"/>
              <w:right w:val="single" w:color="auto" w:sz="4" w:space="0"/>
            </w:tcBorders>
          </w:tcPr>
          <w:p w14:paraId="41200F5B">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10FC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6F62793F">
            <w:pPr>
              <w:rPr>
                <w:highlight w:val="none"/>
              </w:rPr>
            </w:pPr>
          </w:p>
        </w:tc>
        <w:tc>
          <w:tcPr>
            <w:tcW w:w="1951" w:type="dxa"/>
            <w:vMerge w:val="continue"/>
            <w:tcBorders>
              <w:top w:val="single" w:color="auto" w:sz="4" w:space="0"/>
              <w:left w:val="single" w:color="auto" w:sz="4" w:space="0"/>
              <w:bottom w:val="single" w:color="auto" w:sz="4" w:space="0"/>
              <w:right w:val="single" w:color="auto" w:sz="4" w:space="0"/>
            </w:tcBorders>
          </w:tcPr>
          <w:p w14:paraId="29DE64C0">
            <w:pPr>
              <w:rPr>
                <w:highlight w:val="none"/>
              </w:rPr>
            </w:pPr>
          </w:p>
        </w:tc>
        <w:tc>
          <w:tcPr>
            <w:tcW w:w="2670" w:type="dxa"/>
            <w:vMerge w:val="continue"/>
            <w:tcBorders>
              <w:top w:val="single" w:color="auto" w:sz="4" w:space="0"/>
              <w:left w:val="single" w:color="auto" w:sz="4" w:space="0"/>
              <w:bottom w:val="single" w:color="auto" w:sz="4" w:space="0"/>
              <w:right w:val="single" w:color="auto" w:sz="4" w:space="0"/>
            </w:tcBorders>
          </w:tcPr>
          <w:p w14:paraId="6AD98EA4">
            <w:pPr>
              <w:rPr>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14:paraId="272C340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11" w:type="dxa"/>
            <w:tcBorders>
              <w:top w:val="single" w:color="auto" w:sz="4" w:space="0"/>
              <w:left w:val="single" w:color="auto" w:sz="4" w:space="0"/>
              <w:bottom w:val="single" w:color="auto" w:sz="4" w:space="0"/>
              <w:right w:val="single" w:color="auto" w:sz="4" w:space="0"/>
            </w:tcBorders>
            <w:vAlign w:val="center"/>
          </w:tcPr>
          <w:p w14:paraId="516F14D8">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highlight w:val="none"/>
              </w:rPr>
            </w:pPr>
            <w:r>
              <w:rPr>
                <w:rFonts w:hint="eastAsia" w:ascii="宋体" w:eastAsia="宋体" w:cs="宋体"/>
                <w:szCs w:val="21"/>
                <w:highlight w:val="none"/>
              </w:rPr>
              <w:t>违法行为一般或造成一般危害后果的</w:t>
            </w:r>
          </w:p>
        </w:tc>
        <w:tc>
          <w:tcPr>
            <w:tcW w:w="2064" w:type="dxa"/>
            <w:tcBorders>
              <w:top w:val="single" w:color="auto" w:sz="4" w:space="0"/>
              <w:left w:val="single" w:color="auto" w:sz="4" w:space="0"/>
              <w:bottom w:val="single" w:color="auto" w:sz="4" w:space="0"/>
              <w:right w:val="single" w:color="auto" w:sz="4" w:space="0"/>
            </w:tcBorders>
            <w:vAlign w:val="center"/>
          </w:tcPr>
          <w:p w14:paraId="317F16E7">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color w:val="000000"/>
                <w:kern w:val="0"/>
                <w:sz w:val="18"/>
                <w:szCs w:val="18"/>
                <w:highlight w:val="none"/>
              </w:rPr>
            </w:pPr>
            <w:r>
              <w:rPr>
                <w:rFonts w:hint="eastAsia"/>
                <w:kern w:val="2"/>
                <w:sz w:val="21"/>
                <w:szCs w:val="21"/>
                <w:highlight w:val="none"/>
                <w:lang w:val="en-US" w:eastAsia="zh-CN"/>
              </w:rPr>
              <w:t>没收违法所得，并处违法所得1.5倍以上2倍以下罚款</w:t>
            </w:r>
          </w:p>
        </w:tc>
        <w:tc>
          <w:tcPr>
            <w:tcW w:w="1425" w:type="dxa"/>
            <w:vMerge w:val="continue"/>
            <w:tcBorders>
              <w:top w:val="single" w:color="auto" w:sz="4" w:space="0"/>
              <w:left w:val="single" w:color="auto" w:sz="4" w:space="0"/>
              <w:bottom w:val="single" w:color="auto" w:sz="4" w:space="0"/>
              <w:right w:val="single" w:color="auto" w:sz="4" w:space="0"/>
            </w:tcBorders>
          </w:tcPr>
          <w:p w14:paraId="5BD1B97B">
            <w:pPr>
              <w:rPr>
                <w:highlight w:val="none"/>
              </w:rPr>
            </w:pPr>
          </w:p>
        </w:tc>
        <w:tc>
          <w:tcPr>
            <w:tcW w:w="1365" w:type="dxa"/>
            <w:vMerge w:val="continue"/>
            <w:tcBorders>
              <w:top w:val="single" w:color="auto" w:sz="4" w:space="0"/>
              <w:left w:val="single" w:color="auto" w:sz="4" w:space="0"/>
              <w:bottom w:val="single" w:color="auto" w:sz="4" w:space="0"/>
              <w:right w:val="single" w:color="auto" w:sz="4" w:space="0"/>
            </w:tcBorders>
          </w:tcPr>
          <w:p w14:paraId="6CA616DD">
            <w:pPr>
              <w:rPr>
                <w:highlight w:val="none"/>
              </w:rPr>
            </w:pPr>
          </w:p>
        </w:tc>
      </w:tr>
      <w:tr w14:paraId="25F1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1056" w:type="dxa"/>
            <w:vMerge w:val="continue"/>
            <w:tcBorders>
              <w:top w:val="single" w:color="auto" w:sz="4" w:space="0"/>
              <w:left w:val="single" w:color="auto" w:sz="4" w:space="0"/>
              <w:bottom w:val="single" w:color="auto" w:sz="4" w:space="0"/>
              <w:right w:val="single" w:color="auto" w:sz="4" w:space="0"/>
            </w:tcBorders>
          </w:tcPr>
          <w:p w14:paraId="6A268025">
            <w:pPr>
              <w:rPr>
                <w:highlight w:val="none"/>
              </w:rPr>
            </w:pPr>
          </w:p>
        </w:tc>
        <w:tc>
          <w:tcPr>
            <w:tcW w:w="1951" w:type="dxa"/>
            <w:vMerge w:val="continue"/>
            <w:tcBorders>
              <w:top w:val="single" w:color="auto" w:sz="4" w:space="0"/>
              <w:left w:val="single" w:color="auto" w:sz="4" w:space="0"/>
              <w:bottom w:val="single" w:color="auto" w:sz="4" w:space="0"/>
              <w:right w:val="single" w:color="auto" w:sz="4" w:space="0"/>
            </w:tcBorders>
          </w:tcPr>
          <w:p w14:paraId="29E58C34">
            <w:pPr>
              <w:rPr>
                <w:highlight w:val="none"/>
              </w:rPr>
            </w:pPr>
          </w:p>
        </w:tc>
        <w:tc>
          <w:tcPr>
            <w:tcW w:w="2670" w:type="dxa"/>
            <w:vMerge w:val="continue"/>
            <w:tcBorders>
              <w:top w:val="single" w:color="auto" w:sz="4" w:space="0"/>
              <w:left w:val="single" w:color="auto" w:sz="4" w:space="0"/>
              <w:bottom w:val="single" w:color="auto" w:sz="4" w:space="0"/>
              <w:right w:val="single" w:color="auto" w:sz="4" w:space="0"/>
            </w:tcBorders>
          </w:tcPr>
          <w:p w14:paraId="54DC0A0C">
            <w:pPr>
              <w:rPr>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14:paraId="12A99DE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11" w:type="dxa"/>
            <w:tcBorders>
              <w:top w:val="single" w:color="auto" w:sz="4" w:space="0"/>
              <w:left w:val="single" w:color="auto" w:sz="4" w:space="0"/>
              <w:bottom w:val="single" w:color="auto" w:sz="4" w:space="0"/>
              <w:right w:val="single" w:color="auto" w:sz="4" w:space="0"/>
            </w:tcBorders>
            <w:vAlign w:val="center"/>
          </w:tcPr>
          <w:p w14:paraId="42F369DE">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ascii="宋体" w:eastAsia="宋体" w:cs="宋体"/>
                <w:szCs w:val="21"/>
                <w:highlight w:val="none"/>
                <w:shd w:val="clear" w:color="auto" w:fill="FFFFFF"/>
              </w:rPr>
              <w:t>违法行为严重或造成严重后果的</w:t>
            </w:r>
          </w:p>
        </w:tc>
        <w:tc>
          <w:tcPr>
            <w:tcW w:w="2064" w:type="dxa"/>
            <w:tcBorders>
              <w:top w:val="single" w:color="auto" w:sz="4" w:space="0"/>
              <w:left w:val="single" w:color="auto" w:sz="4" w:space="0"/>
              <w:bottom w:val="single" w:color="auto" w:sz="4" w:space="0"/>
              <w:right w:val="single" w:color="auto" w:sz="4" w:space="0"/>
            </w:tcBorders>
            <w:vAlign w:val="center"/>
          </w:tcPr>
          <w:p w14:paraId="0DE7AF70">
            <w:pPr>
              <w:keepNext w:val="0"/>
              <w:keepLines w:val="0"/>
              <w:pageBreakBefore w:val="0"/>
              <w:widowControl w:val="0"/>
              <w:kinsoku/>
              <w:wordWrap/>
              <w:overflowPunct/>
              <w:topLinePunct w:val="0"/>
              <w:autoSpaceDN/>
              <w:bidi w:val="0"/>
              <w:adjustRightInd/>
              <w:snapToGrid/>
              <w:textAlignment w:val="auto"/>
              <w:outlineLvl w:val="9"/>
              <w:rPr>
                <w:rFonts w:hint="eastAsia" w:ascii="宋体" w:eastAsia="宋体" w:cs="宋体"/>
                <w:color w:val="000000"/>
                <w:kern w:val="2"/>
                <w:sz w:val="21"/>
                <w:szCs w:val="24"/>
                <w:highlight w:val="none"/>
                <w:lang w:val="en-US" w:eastAsia="zh-CN" w:bidi="ar-SA"/>
              </w:rPr>
            </w:pPr>
            <w:r>
              <w:rPr>
                <w:rFonts w:hint="eastAsia"/>
                <w:kern w:val="2"/>
                <w:sz w:val="21"/>
                <w:szCs w:val="21"/>
                <w:highlight w:val="none"/>
                <w:lang w:val="en-US" w:eastAsia="zh-CN"/>
              </w:rPr>
              <w:t>没收违法所得，并处违法所得2倍的罚款，吊销从业资格证书</w:t>
            </w:r>
          </w:p>
        </w:tc>
        <w:tc>
          <w:tcPr>
            <w:tcW w:w="1425" w:type="dxa"/>
            <w:vMerge w:val="continue"/>
            <w:tcBorders>
              <w:top w:val="single" w:color="auto" w:sz="4" w:space="0"/>
              <w:left w:val="single" w:color="auto" w:sz="4" w:space="0"/>
              <w:bottom w:val="single" w:color="auto" w:sz="4" w:space="0"/>
              <w:right w:val="single" w:color="auto" w:sz="4" w:space="0"/>
            </w:tcBorders>
          </w:tcPr>
          <w:p w14:paraId="63191689">
            <w:pPr>
              <w:rPr>
                <w:highlight w:val="none"/>
              </w:rPr>
            </w:pPr>
          </w:p>
        </w:tc>
        <w:tc>
          <w:tcPr>
            <w:tcW w:w="1365" w:type="dxa"/>
            <w:vMerge w:val="continue"/>
            <w:tcBorders>
              <w:top w:val="single" w:color="auto" w:sz="4" w:space="0"/>
              <w:left w:val="single" w:color="auto" w:sz="4" w:space="0"/>
              <w:bottom w:val="single" w:color="auto" w:sz="4" w:space="0"/>
              <w:right w:val="single" w:color="auto" w:sz="4" w:space="0"/>
            </w:tcBorders>
          </w:tcPr>
          <w:p w14:paraId="53AC3D17">
            <w:pPr>
              <w:rPr>
                <w:highlight w:val="none"/>
              </w:rPr>
            </w:pPr>
          </w:p>
        </w:tc>
      </w:tr>
    </w:tbl>
    <w:p w14:paraId="6649410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pPr w:leftFromText="180" w:rightFromText="180" w:vertAnchor="text" w:horzAnchor="page" w:tblpX="1454" w:tblpY="702"/>
        <w:tblOverlap w:val="never"/>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1430"/>
        <w:gridCol w:w="3545"/>
        <w:gridCol w:w="1211"/>
        <w:gridCol w:w="1394"/>
        <w:gridCol w:w="3609"/>
        <w:gridCol w:w="1034"/>
        <w:gridCol w:w="1069"/>
      </w:tblGrid>
      <w:tr w14:paraId="2D895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32" w:type="dxa"/>
            <w:tcBorders>
              <w:top w:val="single" w:color="auto" w:sz="4" w:space="0"/>
              <w:left w:val="single" w:color="auto" w:sz="4" w:space="0"/>
              <w:bottom w:val="single" w:color="auto" w:sz="4" w:space="0"/>
              <w:right w:val="single" w:color="auto" w:sz="4" w:space="0"/>
            </w:tcBorders>
            <w:vAlign w:val="center"/>
          </w:tcPr>
          <w:p w14:paraId="2B2D268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13D8FD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45" w:type="dxa"/>
            <w:tcBorders>
              <w:top w:val="single" w:color="auto" w:sz="4" w:space="0"/>
              <w:left w:val="single" w:color="auto" w:sz="4" w:space="0"/>
              <w:bottom w:val="single" w:color="auto" w:sz="4" w:space="0"/>
              <w:right w:val="single" w:color="auto" w:sz="4" w:space="0"/>
            </w:tcBorders>
            <w:vAlign w:val="center"/>
          </w:tcPr>
          <w:p w14:paraId="7ACB74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11" w:type="dxa"/>
            <w:tcBorders>
              <w:top w:val="single" w:color="auto" w:sz="4" w:space="0"/>
              <w:left w:val="single" w:color="auto" w:sz="4" w:space="0"/>
              <w:bottom w:val="single" w:color="auto" w:sz="4" w:space="0"/>
              <w:right w:val="single" w:color="auto" w:sz="4" w:space="0"/>
            </w:tcBorders>
            <w:vAlign w:val="center"/>
          </w:tcPr>
          <w:p w14:paraId="54E1A07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394" w:type="dxa"/>
            <w:tcBorders>
              <w:top w:val="single" w:color="auto" w:sz="4" w:space="0"/>
              <w:left w:val="single" w:color="auto" w:sz="4" w:space="0"/>
              <w:bottom w:val="single" w:color="auto" w:sz="4" w:space="0"/>
              <w:right w:val="single" w:color="auto" w:sz="4" w:space="0"/>
            </w:tcBorders>
            <w:vAlign w:val="center"/>
          </w:tcPr>
          <w:p w14:paraId="079816D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3609" w:type="dxa"/>
            <w:tcBorders>
              <w:top w:val="single" w:color="auto" w:sz="4" w:space="0"/>
              <w:left w:val="single" w:color="auto" w:sz="4" w:space="0"/>
              <w:bottom w:val="single" w:color="auto" w:sz="4" w:space="0"/>
              <w:right w:val="single" w:color="auto" w:sz="4" w:space="0"/>
            </w:tcBorders>
            <w:vAlign w:val="center"/>
          </w:tcPr>
          <w:p w14:paraId="3A64FD5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7EF82D7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2FE662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D77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F08879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w:t>
            </w:r>
            <w:r>
              <w:rPr>
                <w:rFonts w:hint="eastAsia" w:ascii="仿宋_GB2312" w:eastAsia="仿宋_GB2312" w:cs="仿宋_GB2312"/>
                <w:color w:val="000000"/>
                <w:sz w:val="21"/>
                <w:szCs w:val="21"/>
                <w:highlight w:val="none"/>
                <w:vertAlign w:val="baseline"/>
                <w:lang w:val="en-US" w:eastAsia="zh-CN"/>
              </w:rPr>
              <w:t>行政许可类</w:t>
            </w:r>
          </w:p>
        </w:tc>
      </w:tr>
      <w:tr w14:paraId="1F54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1032" w:type="dxa"/>
            <w:vMerge w:val="restart"/>
            <w:tcBorders>
              <w:top w:val="single" w:color="auto" w:sz="4" w:space="0"/>
              <w:left w:val="single" w:color="auto" w:sz="4" w:space="0"/>
              <w:bottom w:val="single" w:color="auto" w:sz="4" w:space="0"/>
              <w:right w:val="single" w:color="auto" w:sz="4" w:space="0"/>
            </w:tcBorders>
          </w:tcPr>
          <w:p w14:paraId="0CE45B3F">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2405083</w:t>
            </w:r>
          </w:p>
        </w:tc>
        <w:tc>
          <w:tcPr>
            <w:tcW w:w="1430" w:type="dxa"/>
            <w:vMerge w:val="restart"/>
            <w:tcBorders>
              <w:top w:val="single" w:color="auto" w:sz="4" w:space="0"/>
              <w:left w:val="single" w:color="auto" w:sz="4" w:space="0"/>
              <w:bottom w:val="single" w:color="auto" w:sz="4" w:space="0"/>
              <w:right w:val="single" w:color="auto" w:sz="4" w:space="0"/>
            </w:tcBorders>
          </w:tcPr>
          <w:p w14:paraId="576D6A5B">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检测机构涂改、倒卖、出租、出借、非法转让资质证书的</w:t>
            </w:r>
          </w:p>
        </w:tc>
        <w:tc>
          <w:tcPr>
            <w:tcW w:w="3545" w:type="dxa"/>
            <w:vMerge w:val="restart"/>
            <w:tcBorders>
              <w:top w:val="single" w:color="auto" w:sz="4" w:space="0"/>
              <w:left w:val="single" w:color="auto" w:sz="4" w:space="0"/>
              <w:bottom w:val="single" w:color="auto" w:sz="4" w:space="0"/>
              <w:right w:val="single" w:color="auto" w:sz="4" w:space="0"/>
            </w:tcBorders>
          </w:tcPr>
          <w:p w14:paraId="67BD4F2F">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《建设工程质量检测管理办法》</w:t>
            </w:r>
          </w:p>
          <w:p w14:paraId="253BA03A">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第三十条　检测机构不得有下列行为：</w:t>
            </w:r>
          </w:p>
          <w:p w14:paraId="664637A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（三）涂改、倒卖、出租、出借或者以其他形式非法转让资质证书；</w:t>
            </w:r>
          </w:p>
          <w:p w14:paraId="12ECA7F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第四十四条　检测机构违反本办法规定，有第三十条第二项至第五项行为之一的，由县级以上地方人民政府住房和城乡建设主管部门责令改正，处5万元以上10万元以下罚款；造成危害后果的，处10万元以上20万元以下罚款；构成犯罪的，依法追究刑事责任。</w:t>
            </w:r>
          </w:p>
          <w:p w14:paraId="3F1A65E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第四十八条　依照本办法规定，给予单位罚款处罚的，对单位直接负责的主管人员和其他直接责任人员处3万元以下罚款。</w:t>
            </w:r>
          </w:p>
        </w:tc>
        <w:tc>
          <w:tcPr>
            <w:tcW w:w="1211" w:type="dxa"/>
            <w:tcBorders>
              <w:top w:val="single" w:color="auto" w:sz="4" w:space="0"/>
              <w:left w:val="single" w:color="auto" w:sz="4" w:space="0"/>
              <w:bottom w:val="single" w:color="auto" w:sz="4" w:space="0"/>
              <w:right w:val="single" w:color="auto" w:sz="4" w:space="0"/>
            </w:tcBorders>
            <w:vAlign w:val="center"/>
          </w:tcPr>
          <w:p w14:paraId="2FD18F3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394" w:type="dxa"/>
            <w:tcBorders>
              <w:top w:val="single" w:color="auto" w:sz="4" w:space="0"/>
              <w:left w:val="single" w:color="auto" w:sz="4" w:space="0"/>
              <w:bottom w:val="single" w:color="auto" w:sz="4" w:space="0"/>
              <w:right w:val="single" w:color="auto" w:sz="4" w:space="0"/>
            </w:tcBorders>
            <w:vAlign w:val="center"/>
          </w:tcPr>
          <w:p w14:paraId="364D5634">
            <w:pPr>
              <w:jc w:val="both"/>
              <w:rPr>
                <w:rFonts w:hint="eastAsia" w:ascii="宋体" w:cs="宋体"/>
                <w:highlight w:val="none"/>
                <w:lang w:val="en-US" w:eastAsia="zh-CN"/>
              </w:rPr>
            </w:pPr>
            <w:r>
              <w:rPr>
                <w:rFonts w:hint="eastAsia" w:ascii="宋体" w:cs="宋体"/>
                <w:highlight w:val="none"/>
                <w:lang w:val="en-US" w:eastAsia="zh-CN"/>
              </w:rPr>
              <w:t>未造成危害后果的</w:t>
            </w:r>
          </w:p>
        </w:tc>
        <w:tc>
          <w:tcPr>
            <w:tcW w:w="3609" w:type="dxa"/>
            <w:tcBorders>
              <w:top w:val="single" w:color="auto" w:sz="4" w:space="0"/>
              <w:left w:val="single" w:color="auto" w:sz="4" w:space="0"/>
              <w:bottom w:val="single" w:color="auto" w:sz="4" w:space="0"/>
              <w:right w:val="single" w:color="auto" w:sz="4" w:space="0"/>
            </w:tcBorders>
            <w:vAlign w:val="center"/>
          </w:tcPr>
          <w:p w14:paraId="4D48EE1B">
            <w:pPr>
              <w:jc w:val="both"/>
              <w:rPr>
                <w:rFonts w:hint="eastAsia" w:ascii="宋体" w:cs="宋体"/>
                <w:highlight w:val="none"/>
                <w:lang w:val="en-US" w:eastAsia="zh-CN"/>
              </w:rPr>
            </w:pPr>
            <w:r>
              <w:rPr>
                <w:rFonts w:hint="eastAsia" w:ascii="宋体" w:cs="宋体"/>
                <w:sz w:val="18"/>
                <w:szCs w:val="18"/>
                <w:highlight w:val="none"/>
                <w:lang w:val="en-US" w:eastAsia="zh-CN"/>
              </w:rPr>
              <w:t>处5万元以上10万元以下的罚款；对检测机构的直接负责的主管人员和其他直接责任人员处1万元以上1.5万元以下的罚款</w:t>
            </w:r>
          </w:p>
        </w:tc>
        <w:tc>
          <w:tcPr>
            <w:tcW w:w="1034" w:type="dxa"/>
            <w:vMerge w:val="restart"/>
            <w:tcBorders>
              <w:top w:val="single" w:color="auto" w:sz="4" w:space="0"/>
              <w:left w:val="single" w:color="auto" w:sz="4" w:space="0"/>
              <w:bottom w:val="single" w:color="auto" w:sz="4" w:space="0"/>
              <w:right w:val="single" w:color="auto" w:sz="4" w:space="0"/>
            </w:tcBorders>
          </w:tcPr>
          <w:p w14:paraId="5A55F6B1">
            <w:pPr>
              <w:rPr>
                <w:rFonts w:hint="eastAsia" w:ascii="仿宋_GB2312" w:eastAsia="仿宋_GB2312" w:cs="仿宋_GB2312"/>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40ED2AC1">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E2A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1032" w:type="dxa"/>
            <w:vMerge w:val="continue"/>
            <w:tcBorders>
              <w:top w:val="single" w:color="auto" w:sz="4" w:space="0"/>
              <w:left w:val="single" w:color="auto" w:sz="4" w:space="0"/>
              <w:bottom w:val="single" w:color="auto" w:sz="4" w:space="0"/>
              <w:right w:val="single" w:color="auto" w:sz="4" w:space="0"/>
            </w:tcBorders>
          </w:tcPr>
          <w:p w14:paraId="14D5A42F">
            <w:pPr>
              <w:rPr>
                <w:highlight w:val="none"/>
              </w:rPr>
            </w:pPr>
          </w:p>
        </w:tc>
        <w:tc>
          <w:tcPr>
            <w:tcW w:w="1430" w:type="dxa"/>
            <w:vMerge w:val="continue"/>
            <w:tcBorders>
              <w:top w:val="single" w:color="auto" w:sz="4" w:space="0"/>
              <w:left w:val="single" w:color="auto" w:sz="4" w:space="0"/>
              <w:bottom w:val="single" w:color="auto" w:sz="4" w:space="0"/>
              <w:right w:val="single" w:color="auto" w:sz="4" w:space="0"/>
            </w:tcBorders>
          </w:tcPr>
          <w:p w14:paraId="1BA910D2">
            <w:pPr>
              <w:rPr>
                <w:highlight w:val="none"/>
              </w:rPr>
            </w:pPr>
          </w:p>
        </w:tc>
        <w:tc>
          <w:tcPr>
            <w:tcW w:w="3545" w:type="dxa"/>
            <w:vMerge w:val="continue"/>
            <w:tcBorders>
              <w:top w:val="single" w:color="auto" w:sz="4" w:space="0"/>
              <w:left w:val="single" w:color="auto" w:sz="4" w:space="0"/>
              <w:bottom w:val="single" w:color="auto" w:sz="4" w:space="0"/>
              <w:right w:val="single" w:color="auto" w:sz="4" w:space="0"/>
            </w:tcBorders>
          </w:tcPr>
          <w:p w14:paraId="54FEC001">
            <w:pPr>
              <w:rPr>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14:paraId="5BDDE26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94" w:type="dxa"/>
            <w:tcBorders>
              <w:top w:val="single" w:color="auto" w:sz="4" w:space="0"/>
              <w:left w:val="single" w:color="auto" w:sz="4" w:space="0"/>
              <w:bottom w:val="single" w:color="auto" w:sz="4" w:space="0"/>
              <w:right w:val="single" w:color="auto" w:sz="4" w:space="0"/>
            </w:tcBorders>
            <w:vAlign w:val="center"/>
          </w:tcPr>
          <w:p w14:paraId="3CEA1778">
            <w:pPr>
              <w:jc w:val="both"/>
              <w:rPr>
                <w:rFonts w:hint="eastAsia" w:ascii="宋体" w:cs="宋体"/>
                <w:highlight w:val="none"/>
                <w:lang w:val="en-US" w:eastAsia="zh-CN"/>
              </w:rPr>
            </w:pPr>
            <w:r>
              <w:rPr>
                <w:rFonts w:hint="eastAsia" w:ascii="宋体" w:cs="宋体"/>
                <w:highlight w:val="none"/>
                <w:lang w:val="en-US" w:eastAsia="zh-CN"/>
              </w:rPr>
              <w:t>造成轻微危害后果的</w:t>
            </w:r>
          </w:p>
        </w:tc>
        <w:tc>
          <w:tcPr>
            <w:tcW w:w="3609" w:type="dxa"/>
            <w:tcBorders>
              <w:top w:val="single" w:color="auto" w:sz="4" w:space="0"/>
              <w:left w:val="single" w:color="auto" w:sz="4" w:space="0"/>
              <w:bottom w:val="single" w:color="auto" w:sz="4" w:space="0"/>
              <w:right w:val="single" w:color="auto" w:sz="4" w:space="0"/>
            </w:tcBorders>
            <w:vAlign w:val="center"/>
          </w:tcPr>
          <w:p w14:paraId="6442772F">
            <w:pPr>
              <w:jc w:val="both"/>
              <w:rPr>
                <w:rFonts w:hint="eastAsia" w:ascii="宋体" w:cs="宋体"/>
                <w:highlight w:val="none"/>
                <w:lang w:val="en-US" w:eastAsia="zh-CN"/>
              </w:rPr>
            </w:pPr>
            <w:r>
              <w:rPr>
                <w:rFonts w:hint="eastAsia" w:ascii="宋体" w:cs="宋体"/>
                <w:sz w:val="18"/>
                <w:szCs w:val="18"/>
                <w:highlight w:val="none"/>
                <w:lang w:val="en-US" w:eastAsia="zh-CN"/>
              </w:rPr>
              <w:t>处10万元以上15万元以下罚款；对检测机构的直接负责的主管人员和其他直接责任人员处1.5万元以上2万元以下的罚款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4DDA845B">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1B3A354">
            <w:pPr>
              <w:rPr>
                <w:highlight w:val="none"/>
              </w:rPr>
            </w:pPr>
          </w:p>
        </w:tc>
      </w:tr>
      <w:tr w14:paraId="285C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trPr>
        <w:tc>
          <w:tcPr>
            <w:tcW w:w="1032" w:type="dxa"/>
            <w:vMerge w:val="continue"/>
            <w:tcBorders>
              <w:top w:val="single" w:color="auto" w:sz="4" w:space="0"/>
              <w:left w:val="single" w:color="auto" w:sz="4" w:space="0"/>
              <w:bottom w:val="single" w:color="auto" w:sz="4" w:space="0"/>
              <w:right w:val="single" w:color="auto" w:sz="4" w:space="0"/>
            </w:tcBorders>
          </w:tcPr>
          <w:p w14:paraId="2421A1D5">
            <w:pPr>
              <w:rPr>
                <w:highlight w:val="none"/>
              </w:rPr>
            </w:pPr>
          </w:p>
        </w:tc>
        <w:tc>
          <w:tcPr>
            <w:tcW w:w="1430" w:type="dxa"/>
            <w:vMerge w:val="continue"/>
            <w:tcBorders>
              <w:top w:val="single" w:color="auto" w:sz="4" w:space="0"/>
              <w:left w:val="single" w:color="auto" w:sz="4" w:space="0"/>
              <w:bottom w:val="single" w:color="auto" w:sz="4" w:space="0"/>
              <w:right w:val="single" w:color="auto" w:sz="4" w:space="0"/>
            </w:tcBorders>
          </w:tcPr>
          <w:p w14:paraId="194F6170">
            <w:pPr>
              <w:rPr>
                <w:highlight w:val="none"/>
              </w:rPr>
            </w:pPr>
          </w:p>
        </w:tc>
        <w:tc>
          <w:tcPr>
            <w:tcW w:w="3545" w:type="dxa"/>
            <w:vMerge w:val="continue"/>
            <w:tcBorders>
              <w:top w:val="single" w:color="auto" w:sz="4" w:space="0"/>
              <w:left w:val="single" w:color="auto" w:sz="4" w:space="0"/>
              <w:bottom w:val="single" w:color="auto" w:sz="4" w:space="0"/>
              <w:right w:val="single" w:color="auto" w:sz="4" w:space="0"/>
            </w:tcBorders>
          </w:tcPr>
          <w:p w14:paraId="7B6547A4">
            <w:pPr>
              <w:rPr>
                <w:highlight w:val="none"/>
              </w:rPr>
            </w:pPr>
          </w:p>
        </w:tc>
        <w:tc>
          <w:tcPr>
            <w:tcW w:w="1211" w:type="dxa"/>
            <w:vMerge w:val="restart"/>
            <w:tcBorders>
              <w:top w:val="single" w:color="auto" w:sz="4" w:space="0"/>
              <w:left w:val="single" w:color="auto" w:sz="4" w:space="0"/>
              <w:right w:val="single" w:color="auto" w:sz="4" w:space="0"/>
            </w:tcBorders>
            <w:vAlign w:val="center"/>
          </w:tcPr>
          <w:p w14:paraId="66E26A2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94" w:type="dxa"/>
            <w:tcBorders>
              <w:top w:val="single" w:color="auto" w:sz="4" w:space="0"/>
              <w:left w:val="single" w:color="auto" w:sz="4" w:space="0"/>
              <w:bottom w:val="single" w:color="auto" w:sz="4" w:space="0"/>
              <w:right w:val="single" w:color="auto" w:sz="4" w:space="0"/>
            </w:tcBorders>
            <w:vAlign w:val="center"/>
          </w:tcPr>
          <w:p w14:paraId="6F07C1C0">
            <w:pPr>
              <w:jc w:val="both"/>
              <w:rPr>
                <w:rFonts w:hint="eastAsia" w:ascii="宋体" w:cs="宋体"/>
                <w:highlight w:val="none"/>
                <w:lang w:val="en-US" w:eastAsia="zh-CN"/>
              </w:rPr>
            </w:pPr>
            <w:r>
              <w:rPr>
                <w:rFonts w:hint="eastAsia" w:ascii="宋体" w:cs="宋体"/>
                <w:highlight w:val="none"/>
                <w:lang w:val="en-US" w:eastAsia="zh-CN"/>
              </w:rPr>
              <w:t>造成一般危害后果的</w:t>
            </w:r>
          </w:p>
        </w:tc>
        <w:tc>
          <w:tcPr>
            <w:tcW w:w="3609" w:type="dxa"/>
            <w:tcBorders>
              <w:top w:val="single" w:color="auto" w:sz="4" w:space="0"/>
              <w:left w:val="single" w:color="auto" w:sz="4" w:space="0"/>
              <w:bottom w:val="single" w:color="auto" w:sz="4" w:space="0"/>
              <w:right w:val="single" w:color="auto" w:sz="4" w:space="0"/>
            </w:tcBorders>
            <w:vAlign w:val="center"/>
          </w:tcPr>
          <w:p w14:paraId="34074275">
            <w:pPr>
              <w:jc w:val="both"/>
              <w:rPr>
                <w:rFonts w:hint="eastAsia" w:ascii="宋体" w:cs="宋体"/>
                <w:highlight w:val="none"/>
                <w:lang w:val="en-US" w:eastAsia="zh-CN"/>
              </w:rPr>
            </w:pPr>
            <w:r>
              <w:rPr>
                <w:rFonts w:hint="eastAsia" w:ascii="宋体" w:cs="宋体"/>
                <w:sz w:val="18"/>
                <w:szCs w:val="18"/>
                <w:highlight w:val="none"/>
                <w:lang w:val="en-US" w:eastAsia="zh-CN"/>
              </w:rPr>
              <w:t>处15万元以上17.5万元以下罚款；对检测机构的直接负责的主管人员和其他直接责任人员处2万元以上2.5万元以下的罚款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0C747318">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1A5E0C1">
            <w:pPr>
              <w:rPr>
                <w:highlight w:val="none"/>
              </w:rPr>
            </w:pPr>
          </w:p>
        </w:tc>
      </w:tr>
      <w:tr w14:paraId="0FC2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1032" w:type="dxa"/>
            <w:vMerge w:val="continue"/>
            <w:tcBorders>
              <w:top w:val="single" w:color="auto" w:sz="4" w:space="0"/>
              <w:left w:val="single" w:color="auto" w:sz="4" w:space="0"/>
              <w:bottom w:val="single" w:color="auto" w:sz="4" w:space="0"/>
              <w:right w:val="single" w:color="auto" w:sz="4" w:space="0"/>
            </w:tcBorders>
          </w:tcPr>
          <w:p w14:paraId="01681128">
            <w:pPr>
              <w:rPr>
                <w:highlight w:val="none"/>
              </w:rPr>
            </w:pPr>
          </w:p>
        </w:tc>
        <w:tc>
          <w:tcPr>
            <w:tcW w:w="1430" w:type="dxa"/>
            <w:vMerge w:val="continue"/>
            <w:tcBorders>
              <w:top w:val="single" w:color="auto" w:sz="4" w:space="0"/>
              <w:left w:val="single" w:color="auto" w:sz="4" w:space="0"/>
              <w:bottom w:val="single" w:color="auto" w:sz="4" w:space="0"/>
              <w:right w:val="single" w:color="auto" w:sz="4" w:space="0"/>
            </w:tcBorders>
          </w:tcPr>
          <w:p w14:paraId="103E0C65">
            <w:pPr>
              <w:rPr>
                <w:highlight w:val="none"/>
              </w:rPr>
            </w:pPr>
          </w:p>
        </w:tc>
        <w:tc>
          <w:tcPr>
            <w:tcW w:w="3545" w:type="dxa"/>
            <w:vMerge w:val="continue"/>
            <w:tcBorders>
              <w:top w:val="single" w:color="auto" w:sz="4" w:space="0"/>
              <w:left w:val="single" w:color="auto" w:sz="4" w:space="0"/>
              <w:bottom w:val="single" w:color="auto" w:sz="4" w:space="0"/>
              <w:right w:val="single" w:color="auto" w:sz="4" w:space="0"/>
            </w:tcBorders>
          </w:tcPr>
          <w:p w14:paraId="137D5197">
            <w:pPr>
              <w:rPr>
                <w:highlight w:val="none"/>
              </w:rPr>
            </w:pPr>
          </w:p>
        </w:tc>
        <w:tc>
          <w:tcPr>
            <w:tcW w:w="1211" w:type="dxa"/>
            <w:vMerge w:val="continue"/>
            <w:tcBorders>
              <w:left w:val="single" w:color="auto" w:sz="4" w:space="0"/>
              <w:bottom w:val="single" w:color="auto" w:sz="4" w:space="0"/>
              <w:right w:val="single" w:color="auto" w:sz="4" w:space="0"/>
            </w:tcBorders>
            <w:vAlign w:val="center"/>
          </w:tcPr>
          <w:p w14:paraId="6CFDE7AD">
            <w:pPr>
              <w:jc w:val="center"/>
              <w:rPr>
                <w:rFonts w:hint="eastAsia" w:ascii="楷体_GB2312" w:eastAsia="楷体_GB2312" w:cs="楷体_GB2312"/>
                <w:sz w:val="21"/>
                <w:szCs w:val="21"/>
                <w:highlight w:val="none"/>
                <w:vertAlign w:val="baseline"/>
                <w:lang w:val="en-US" w:eastAsia="zh-CN"/>
              </w:rPr>
            </w:pPr>
          </w:p>
        </w:tc>
        <w:tc>
          <w:tcPr>
            <w:tcW w:w="1394" w:type="dxa"/>
            <w:tcBorders>
              <w:top w:val="single" w:color="auto" w:sz="4" w:space="0"/>
              <w:left w:val="single" w:color="auto" w:sz="4" w:space="0"/>
              <w:bottom w:val="single" w:color="auto" w:sz="4" w:space="0"/>
              <w:right w:val="single" w:color="auto" w:sz="4" w:space="0"/>
            </w:tcBorders>
            <w:vAlign w:val="center"/>
          </w:tcPr>
          <w:p w14:paraId="72664580">
            <w:pPr>
              <w:jc w:val="both"/>
              <w:rPr>
                <w:rFonts w:hint="eastAsia" w:ascii="宋体" w:cs="宋体"/>
                <w:highlight w:val="none"/>
                <w:lang w:val="en-US" w:eastAsia="zh-CN"/>
              </w:rPr>
            </w:pPr>
            <w:r>
              <w:rPr>
                <w:rFonts w:hint="eastAsia" w:ascii="宋体" w:cs="宋体"/>
                <w:highlight w:val="none"/>
                <w:lang w:val="en-US" w:eastAsia="zh-CN"/>
              </w:rPr>
              <w:t>造成严重危害后果的</w:t>
            </w:r>
          </w:p>
        </w:tc>
        <w:tc>
          <w:tcPr>
            <w:tcW w:w="3609" w:type="dxa"/>
            <w:tcBorders>
              <w:top w:val="single" w:color="auto" w:sz="4" w:space="0"/>
              <w:left w:val="single" w:color="auto" w:sz="4" w:space="0"/>
              <w:bottom w:val="single" w:color="auto" w:sz="4" w:space="0"/>
              <w:right w:val="single" w:color="auto" w:sz="4" w:space="0"/>
            </w:tcBorders>
            <w:vAlign w:val="center"/>
          </w:tcPr>
          <w:p w14:paraId="34665F21">
            <w:pPr>
              <w:jc w:val="both"/>
              <w:rPr>
                <w:rFonts w:hint="eastAsia" w:ascii="宋体" w:cs="宋体"/>
                <w:highlight w:val="none"/>
                <w:lang w:val="en-US" w:eastAsia="zh-CN"/>
              </w:rPr>
            </w:pPr>
            <w:r>
              <w:rPr>
                <w:rFonts w:hint="eastAsia" w:ascii="宋体" w:cs="宋体"/>
                <w:sz w:val="18"/>
                <w:szCs w:val="18"/>
                <w:highlight w:val="none"/>
                <w:lang w:val="en-US" w:eastAsia="zh-CN"/>
              </w:rPr>
              <w:t>处17.5万元以上20万元以下罚款；对检测机构的直接负责的主管人员和其他直接责任人员处2.5万元以上3万元以下的罚款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4CB62DF4">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BABEF6E">
            <w:pPr>
              <w:rPr>
                <w:highlight w:val="none"/>
              </w:rPr>
            </w:pPr>
          </w:p>
        </w:tc>
      </w:tr>
    </w:tbl>
    <w:p w14:paraId="621156F3">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p w14:paraId="66680D3E">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37"/>
        <w:gridCol w:w="1486"/>
        <w:gridCol w:w="18"/>
        <w:gridCol w:w="2640"/>
        <w:gridCol w:w="241"/>
        <w:gridCol w:w="1034"/>
        <w:gridCol w:w="491"/>
        <w:gridCol w:w="1657"/>
        <w:gridCol w:w="231"/>
        <w:gridCol w:w="2457"/>
        <w:gridCol w:w="35"/>
        <w:gridCol w:w="970"/>
        <w:gridCol w:w="63"/>
        <w:gridCol w:w="1187"/>
      </w:tblGrid>
      <w:tr w14:paraId="60D3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9" w:type="dxa"/>
            <w:tcBorders>
              <w:top w:val="single" w:color="auto" w:sz="4" w:space="0"/>
              <w:left w:val="single" w:color="auto" w:sz="4" w:space="0"/>
              <w:bottom w:val="single" w:color="auto" w:sz="4" w:space="0"/>
              <w:right w:val="single" w:color="auto" w:sz="4" w:space="0"/>
            </w:tcBorders>
            <w:vAlign w:val="center"/>
          </w:tcPr>
          <w:p w14:paraId="112398D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41" w:type="dxa"/>
            <w:gridSpan w:val="3"/>
            <w:tcBorders>
              <w:top w:val="single" w:color="auto" w:sz="4" w:space="0"/>
              <w:left w:val="single" w:color="auto" w:sz="4" w:space="0"/>
              <w:bottom w:val="single" w:color="auto" w:sz="4" w:space="0"/>
              <w:right w:val="single" w:color="auto" w:sz="4" w:space="0"/>
            </w:tcBorders>
            <w:vAlign w:val="center"/>
          </w:tcPr>
          <w:p w14:paraId="76600A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81" w:type="dxa"/>
            <w:gridSpan w:val="2"/>
            <w:tcBorders>
              <w:top w:val="single" w:color="auto" w:sz="4" w:space="0"/>
              <w:left w:val="single" w:color="auto" w:sz="4" w:space="0"/>
              <w:bottom w:val="single" w:color="auto" w:sz="4" w:space="0"/>
              <w:right w:val="single" w:color="auto" w:sz="4" w:space="0"/>
            </w:tcBorders>
            <w:vAlign w:val="center"/>
          </w:tcPr>
          <w:p w14:paraId="12CB732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25" w:type="dxa"/>
            <w:gridSpan w:val="2"/>
            <w:tcBorders>
              <w:top w:val="single" w:color="auto" w:sz="4" w:space="0"/>
              <w:left w:val="single" w:color="auto" w:sz="4" w:space="0"/>
              <w:bottom w:val="single" w:color="auto" w:sz="4" w:space="0"/>
              <w:right w:val="single" w:color="auto" w:sz="4" w:space="0"/>
            </w:tcBorders>
            <w:vAlign w:val="center"/>
          </w:tcPr>
          <w:p w14:paraId="09C158B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88" w:type="dxa"/>
            <w:gridSpan w:val="2"/>
            <w:tcBorders>
              <w:top w:val="single" w:color="auto" w:sz="4" w:space="0"/>
              <w:left w:val="single" w:color="auto" w:sz="4" w:space="0"/>
              <w:bottom w:val="single" w:color="auto" w:sz="4" w:space="0"/>
              <w:right w:val="single" w:color="auto" w:sz="4" w:space="0"/>
            </w:tcBorders>
            <w:vAlign w:val="center"/>
          </w:tcPr>
          <w:p w14:paraId="2274AE3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57" w:type="dxa"/>
            <w:tcBorders>
              <w:top w:val="single" w:color="auto" w:sz="4" w:space="0"/>
              <w:left w:val="single" w:color="auto" w:sz="4" w:space="0"/>
              <w:bottom w:val="single" w:color="auto" w:sz="4" w:space="0"/>
              <w:right w:val="single" w:color="auto" w:sz="4" w:space="0"/>
            </w:tcBorders>
            <w:vAlign w:val="center"/>
          </w:tcPr>
          <w:p w14:paraId="2F86D48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05" w:type="dxa"/>
            <w:gridSpan w:val="2"/>
            <w:tcBorders>
              <w:top w:val="single" w:color="auto" w:sz="4" w:space="0"/>
              <w:left w:val="single" w:color="auto" w:sz="4" w:space="0"/>
              <w:bottom w:val="single" w:color="auto" w:sz="4" w:space="0"/>
              <w:right w:val="single" w:color="auto" w:sz="4" w:space="0"/>
            </w:tcBorders>
            <w:vAlign w:val="center"/>
          </w:tcPr>
          <w:p w14:paraId="45DFB8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50" w:type="dxa"/>
            <w:gridSpan w:val="2"/>
            <w:tcBorders>
              <w:top w:val="single" w:color="auto" w:sz="4" w:space="0"/>
              <w:left w:val="single" w:color="auto" w:sz="4" w:space="0"/>
              <w:bottom w:val="single" w:color="auto" w:sz="4" w:space="0"/>
              <w:right w:val="single" w:color="auto" w:sz="4" w:space="0"/>
            </w:tcBorders>
            <w:vAlign w:val="center"/>
          </w:tcPr>
          <w:p w14:paraId="7575549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DA1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15"/>
            <w:tcBorders>
              <w:top w:val="single" w:color="auto" w:sz="4" w:space="0"/>
              <w:left w:val="single" w:color="auto" w:sz="4" w:space="0"/>
              <w:bottom w:val="single" w:color="auto" w:sz="4" w:space="0"/>
              <w:right w:val="single" w:color="auto" w:sz="4" w:space="0"/>
            </w:tcBorders>
            <w:vAlign w:val="center"/>
          </w:tcPr>
          <w:p w14:paraId="70AEAFD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w:t>
            </w:r>
            <w:r>
              <w:rPr>
                <w:rFonts w:hint="eastAsia" w:ascii="仿宋_GB2312" w:eastAsia="仿宋_GB2312" w:cs="仿宋_GB2312"/>
                <w:color w:val="000000"/>
                <w:sz w:val="21"/>
                <w:szCs w:val="21"/>
                <w:highlight w:val="none"/>
                <w:vertAlign w:val="baseline"/>
                <w:lang w:val="en-US" w:eastAsia="zh-CN"/>
              </w:rPr>
              <w:t>行政许可类</w:t>
            </w:r>
          </w:p>
        </w:tc>
      </w:tr>
      <w:tr w14:paraId="0CCE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atLeast"/>
        </w:trPr>
        <w:tc>
          <w:tcPr>
            <w:tcW w:w="969" w:type="dxa"/>
            <w:vMerge w:val="restart"/>
            <w:tcBorders>
              <w:top w:val="single" w:color="auto" w:sz="4" w:space="0"/>
              <w:left w:val="single" w:color="auto" w:sz="4" w:space="0"/>
              <w:bottom w:val="single" w:color="auto" w:sz="4" w:space="0"/>
              <w:right w:val="single" w:color="auto" w:sz="4" w:space="0"/>
            </w:tcBorders>
          </w:tcPr>
          <w:p w14:paraId="3A358328">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2405084</w:t>
            </w:r>
          </w:p>
        </w:tc>
        <w:tc>
          <w:tcPr>
            <w:tcW w:w="1541" w:type="dxa"/>
            <w:gridSpan w:val="3"/>
            <w:vMerge w:val="restart"/>
            <w:tcBorders>
              <w:top w:val="single" w:color="auto" w:sz="4" w:space="0"/>
              <w:left w:val="single" w:color="auto" w:sz="4" w:space="0"/>
              <w:bottom w:val="single" w:color="auto" w:sz="4" w:space="0"/>
              <w:right w:val="single" w:color="auto" w:sz="4" w:space="0"/>
            </w:tcBorders>
          </w:tcPr>
          <w:p w14:paraId="74AEAC19">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未经注册，擅自以注册建设工程勘察、设计人员的名义从事建设工程勘察设计活动</w:t>
            </w:r>
            <w:r>
              <w:rPr>
                <w:rFonts w:hint="eastAsia" w:ascii="宋体" w:cs="宋体"/>
                <w:color w:val="000000"/>
                <w:highlight w:val="none"/>
                <w:lang w:eastAsia="zh-CN"/>
              </w:rPr>
              <w:t>的</w:t>
            </w:r>
          </w:p>
        </w:tc>
        <w:tc>
          <w:tcPr>
            <w:tcW w:w="2881" w:type="dxa"/>
            <w:gridSpan w:val="2"/>
            <w:vMerge w:val="restart"/>
            <w:tcBorders>
              <w:top w:val="single" w:color="auto" w:sz="4" w:space="0"/>
              <w:left w:val="single" w:color="auto" w:sz="4" w:space="0"/>
              <w:bottom w:val="single" w:color="auto" w:sz="4" w:space="0"/>
              <w:right w:val="single" w:color="auto" w:sz="4" w:space="0"/>
            </w:tcBorders>
          </w:tcPr>
          <w:p w14:paraId="6A6C90FA">
            <w:pPr>
              <w:rPr>
                <w:rFonts w:hint="eastAsia" w:ascii="宋体" w:cs="宋体"/>
                <w:color w:val="000000"/>
                <w:highlight w:val="none"/>
              </w:rPr>
            </w:pPr>
            <w:r>
              <w:rPr>
                <w:rFonts w:hint="eastAsia" w:ascii="宋体" w:cs="宋体"/>
                <w:color w:val="000000"/>
                <w:highlight w:val="none"/>
              </w:rPr>
              <w:t>《建设工程勘察设计管理条例》第九条 国家对从事建设工程勘察、设计活动的专业技术人员，实行执业资格注册管理制度。未经注册的建设工程勘察、设计人员，不得以注册执业人员的名义从事建设工程勘察、设计活动。</w:t>
            </w:r>
          </w:p>
          <w:p w14:paraId="13593769">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 xml:space="preserve">  第三十六条 违反本条例规定，未经注册，擅自以注册建设工程勘察、设计人员的名义从事建设工程勘察、设计活动的，责令停止违法行为，没收违法所得，处违法所得</w:t>
            </w:r>
            <w:r>
              <w:rPr>
                <w:rFonts w:hint="eastAsia" w:ascii="宋体" w:cs="宋体"/>
                <w:color w:val="000000"/>
                <w:highlight w:val="none"/>
                <w:lang w:val="en-US" w:eastAsia="zh-CN"/>
              </w:rPr>
              <w:t>2</w:t>
            </w:r>
            <w:r>
              <w:rPr>
                <w:rFonts w:hint="eastAsia" w:ascii="宋体" w:cs="宋体"/>
                <w:color w:val="000000"/>
                <w:highlight w:val="none"/>
              </w:rPr>
              <w:t>倍以上</w:t>
            </w:r>
            <w:r>
              <w:rPr>
                <w:rFonts w:hint="eastAsia" w:ascii="宋体" w:cs="宋体"/>
                <w:color w:val="000000"/>
                <w:highlight w:val="none"/>
                <w:lang w:val="en-US" w:eastAsia="zh-CN"/>
              </w:rPr>
              <w:t>5</w:t>
            </w:r>
            <w:r>
              <w:rPr>
                <w:rFonts w:hint="eastAsia" w:ascii="宋体" w:cs="宋体"/>
                <w:color w:val="000000"/>
                <w:highlight w:val="none"/>
              </w:rPr>
              <w:t>倍以下罚款；给他人造成损失的，依法承担赔偿责任。</w:t>
            </w:r>
          </w:p>
        </w:tc>
        <w:tc>
          <w:tcPr>
            <w:tcW w:w="1525" w:type="dxa"/>
            <w:gridSpan w:val="2"/>
            <w:tcBorders>
              <w:top w:val="single" w:color="auto" w:sz="4" w:space="0"/>
              <w:left w:val="single" w:color="auto" w:sz="4" w:space="0"/>
              <w:bottom w:val="single" w:color="auto" w:sz="4" w:space="0"/>
              <w:right w:val="single" w:color="auto" w:sz="4" w:space="0"/>
            </w:tcBorders>
            <w:vAlign w:val="center"/>
          </w:tcPr>
          <w:p w14:paraId="63FFEB5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88" w:type="dxa"/>
            <w:gridSpan w:val="2"/>
            <w:tcBorders>
              <w:top w:val="single" w:color="auto" w:sz="4" w:space="0"/>
              <w:left w:val="single" w:color="auto" w:sz="4" w:space="0"/>
              <w:bottom w:val="single" w:color="auto" w:sz="4" w:space="0"/>
              <w:right w:val="single" w:color="auto" w:sz="4" w:space="0"/>
            </w:tcBorders>
            <w:vAlign w:val="center"/>
          </w:tcPr>
          <w:p w14:paraId="7C6060CF">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违法所得少于5千元的</w:t>
            </w:r>
          </w:p>
        </w:tc>
        <w:tc>
          <w:tcPr>
            <w:tcW w:w="2457" w:type="dxa"/>
            <w:tcBorders>
              <w:top w:val="single" w:color="auto" w:sz="4" w:space="0"/>
              <w:left w:val="single" w:color="auto" w:sz="4" w:space="0"/>
              <w:bottom w:val="single" w:color="auto" w:sz="4" w:space="0"/>
              <w:right w:val="single" w:color="auto" w:sz="4" w:space="0"/>
            </w:tcBorders>
            <w:vAlign w:val="center"/>
          </w:tcPr>
          <w:p w14:paraId="012A7C9E">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没收违法所得，处违法所得2倍以上2.5倍以下的罚款</w:t>
            </w:r>
          </w:p>
        </w:tc>
        <w:tc>
          <w:tcPr>
            <w:tcW w:w="1005" w:type="dxa"/>
            <w:gridSpan w:val="2"/>
            <w:vMerge w:val="restart"/>
            <w:tcBorders>
              <w:top w:val="single" w:color="auto" w:sz="4" w:space="0"/>
              <w:left w:val="single" w:color="auto" w:sz="4" w:space="0"/>
              <w:bottom w:val="single" w:color="auto" w:sz="4" w:space="0"/>
              <w:right w:val="single" w:color="auto" w:sz="4" w:space="0"/>
            </w:tcBorders>
          </w:tcPr>
          <w:p w14:paraId="02173654">
            <w:pPr>
              <w:rPr>
                <w:rFonts w:hint="eastAsia" w:ascii="仿宋_GB2312" w:eastAsia="仿宋_GB2312" w:cs="仿宋_GB2312"/>
                <w:sz w:val="21"/>
                <w:szCs w:val="21"/>
                <w:highlight w:val="none"/>
                <w:vertAlign w:val="baseline"/>
                <w:lang w:val="en-US" w:eastAsia="zh-CN"/>
              </w:rPr>
            </w:pPr>
          </w:p>
        </w:tc>
        <w:tc>
          <w:tcPr>
            <w:tcW w:w="1250" w:type="dxa"/>
            <w:gridSpan w:val="2"/>
            <w:vMerge w:val="restart"/>
            <w:tcBorders>
              <w:top w:val="single" w:color="auto" w:sz="4" w:space="0"/>
              <w:left w:val="single" w:color="auto" w:sz="4" w:space="0"/>
              <w:bottom w:val="single" w:color="auto" w:sz="4" w:space="0"/>
              <w:right w:val="single" w:color="auto" w:sz="4" w:space="0"/>
            </w:tcBorders>
          </w:tcPr>
          <w:p w14:paraId="4E484F23">
            <w:pPr>
              <w:rPr>
                <w:rFonts w:hint="eastAsia" w:ascii="仿宋_GB2312" w:eastAsia="仿宋_GB2312" w:cs="仿宋_GB2312"/>
                <w:sz w:val="21"/>
                <w:szCs w:val="21"/>
                <w:highlight w:val="none"/>
                <w:vertAlign w:val="baseline"/>
                <w:lang w:val="en-US" w:eastAsia="zh-CN"/>
              </w:rPr>
            </w:pPr>
            <w:r>
              <w:rPr>
                <w:rFonts w:ascii="Times New Roman" w:hAnsi="Times New Roman" w:eastAsia="宋体" w:cs="Times New Roman"/>
                <w:b w:val="0"/>
                <w:bCs w:val="0"/>
                <w:color w:val="auto"/>
                <w:kern w:val="0"/>
                <w:sz w:val="18"/>
                <w:szCs w:val="18"/>
                <w:highlight w:val="none"/>
              </w:rPr>
              <w:t>省、</w:t>
            </w:r>
            <w:r>
              <w:rPr>
                <w:rFonts w:hint="eastAsia" w:ascii="Times New Roman" w:hAnsi="Times New Roman"/>
                <w:kern w:val="0"/>
                <w:sz w:val="18"/>
                <w:szCs w:val="18"/>
                <w:highlight w:val="none"/>
                <w:lang w:val="en-US" w:eastAsia="zh-CN"/>
              </w:rPr>
              <w:t>市、县级</w:t>
            </w:r>
          </w:p>
        </w:tc>
      </w:tr>
      <w:tr w14:paraId="13D4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969" w:type="dxa"/>
            <w:vMerge w:val="continue"/>
            <w:tcBorders>
              <w:top w:val="single" w:color="auto" w:sz="4" w:space="0"/>
              <w:left w:val="single" w:color="auto" w:sz="4" w:space="0"/>
              <w:bottom w:val="single" w:color="auto" w:sz="4" w:space="0"/>
              <w:right w:val="single" w:color="auto" w:sz="4" w:space="0"/>
            </w:tcBorders>
          </w:tcPr>
          <w:p w14:paraId="78FAB5DD"/>
        </w:tc>
        <w:tc>
          <w:tcPr>
            <w:tcW w:w="1541" w:type="dxa"/>
            <w:gridSpan w:val="3"/>
            <w:vMerge w:val="continue"/>
            <w:tcBorders>
              <w:top w:val="single" w:color="auto" w:sz="4" w:space="0"/>
              <w:left w:val="single" w:color="auto" w:sz="4" w:space="0"/>
              <w:bottom w:val="single" w:color="auto" w:sz="4" w:space="0"/>
              <w:right w:val="single" w:color="auto" w:sz="4" w:space="0"/>
            </w:tcBorders>
          </w:tcPr>
          <w:p w14:paraId="407C6D5B"/>
        </w:tc>
        <w:tc>
          <w:tcPr>
            <w:tcW w:w="2881" w:type="dxa"/>
            <w:gridSpan w:val="2"/>
            <w:vMerge w:val="continue"/>
            <w:tcBorders>
              <w:top w:val="single" w:color="auto" w:sz="4" w:space="0"/>
              <w:left w:val="single" w:color="auto" w:sz="4" w:space="0"/>
              <w:bottom w:val="single" w:color="auto" w:sz="4" w:space="0"/>
              <w:right w:val="single" w:color="auto" w:sz="4" w:space="0"/>
            </w:tcBorders>
          </w:tcPr>
          <w:p w14:paraId="7BC928B2"/>
        </w:tc>
        <w:tc>
          <w:tcPr>
            <w:tcW w:w="1525" w:type="dxa"/>
            <w:gridSpan w:val="2"/>
            <w:tcBorders>
              <w:top w:val="single" w:color="auto" w:sz="4" w:space="0"/>
              <w:left w:val="single" w:color="auto" w:sz="4" w:space="0"/>
              <w:bottom w:val="single" w:color="auto" w:sz="4" w:space="0"/>
              <w:right w:val="single" w:color="auto" w:sz="4" w:space="0"/>
            </w:tcBorders>
            <w:vAlign w:val="center"/>
          </w:tcPr>
          <w:p w14:paraId="0A739AC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88" w:type="dxa"/>
            <w:gridSpan w:val="2"/>
            <w:tcBorders>
              <w:top w:val="single" w:color="auto" w:sz="4" w:space="0"/>
              <w:left w:val="single" w:color="auto" w:sz="4" w:space="0"/>
              <w:bottom w:val="single" w:color="auto" w:sz="4" w:space="0"/>
              <w:right w:val="single" w:color="auto" w:sz="4" w:space="0"/>
            </w:tcBorders>
            <w:vAlign w:val="center"/>
          </w:tcPr>
          <w:p w14:paraId="52DDC68E">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违法所得多于5千元少于1万元的</w:t>
            </w:r>
          </w:p>
        </w:tc>
        <w:tc>
          <w:tcPr>
            <w:tcW w:w="2457" w:type="dxa"/>
            <w:tcBorders>
              <w:top w:val="single" w:color="auto" w:sz="4" w:space="0"/>
              <w:left w:val="single" w:color="auto" w:sz="4" w:space="0"/>
              <w:bottom w:val="single" w:color="auto" w:sz="4" w:space="0"/>
              <w:right w:val="single" w:color="auto" w:sz="4" w:space="0"/>
            </w:tcBorders>
            <w:vAlign w:val="center"/>
          </w:tcPr>
          <w:p w14:paraId="6FF236A8">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没收违法所得，处违法所得2.5倍以上4倍以下的罚款</w:t>
            </w:r>
          </w:p>
        </w:tc>
        <w:tc>
          <w:tcPr>
            <w:tcW w:w="1005" w:type="dxa"/>
            <w:gridSpan w:val="2"/>
            <w:vMerge w:val="continue"/>
            <w:tcBorders>
              <w:top w:val="single" w:color="auto" w:sz="4" w:space="0"/>
              <w:left w:val="single" w:color="auto" w:sz="4" w:space="0"/>
              <w:bottom w:val="single" w:color="auto" w:sz="4" w:space="0"/>
              <w:right w:val="single" w:color="auto" w:sz="4" w:space="0"/>
            </w:tcBorders>
          </w:tcPr>
          <w:p w14:paraId="1BAF8D2F"/>
        </w:tc>
        <w:tc>
          <w:tcPr>
            <w:tcW w:w="1250" w:type="dxa"/>
            <w:gridSpan w:val="2"/>
            <w:vMerge w:val="continue"/>
            <w:tcBorders>
              <w:top w:val="single" w:color="auto" w:sz="4" w:space="0"/>
              <w:left w:val="single" w:color="auto" w:sz="4" w:space="0"/>
              <w:bottom w:val="single" w:color="auto" w:sz="4" w:space="0"/>
              <w:right w:val="single" w:color="auto" w:sz="4" w:space="0"/>
            </w:tcBorders>
          </w:tcPr>
          <w:p w14:paraId="176D027A"/>
        </w:tc>
      </w:tr>
      <w:tr w14:paraId="61F4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969" w:type="dxa"/>
            <w:vMerge w:val="continue"/>
            <w:tcBorders>
              <w:top w:val="single" w:color="auto" w:sz="4" w:space="0"/>
              <w:left w:val="single" w:color="auto" w:sz="4" w:space="0"/>
              <w:bottom w:val="single" w:color="auto" w:sz="4" w:space="0"/>
              <w:right w:val="single" w:color="auto" w:sz="4" w:space="0"/>
            </w:tcBorders>
          </w:tcPr>
          <w:p w14:paraId="19271AD6"/>
        </w:tc>
        <w:tc>
          <w:tcPr>
            <w:tcW w:w="1541" w:type="dxa"/>
            <w:gridSpan w:val="3"/>
            <w:vMerge w:val="continue"/>
            <w:tcBorders>
              <w:top w:val="single" w:color="auto" w:sz="4" w:space="0"/>
              <w:left w:val="single" w:color="auto" w:sz="4" w:space="0"/>
              <w:bottom w:val="single" w:color="auto" w:sz="4" w:space="0"/>
              <w:right w:val="single" w:color="auto" w:sz="4" w:space="0"/>
            </w:tcBorders>
          </w:tcPr>
          <w:p w14:paraId="2A287A25"/>
        </w:tc>
        <w:tc>
          <w:tcPr>
            <w:tcW w:w="2881" w:type="dxa"/>
            <w:gridSpan w:val="2"/>
            <w:vMerge w:val="continue"/>
            <w:tcBorders>
              <w:top w:val="single" w:color="auto" w:sz="4" w:space="0"/>
              <w:left w:val="single" w:color="auto" w:sz="4" w:space="0"/>
              <w:bottom w:val="single" w:color="auto" w:sz="4" w:space="0"/>
              <w:right w:val="single" w:color="auto" w:sz="4" w:space="0"/>
            </w:tcBorders>
          </w:tcPr>
          <w:p w14:paraId="018C9BE4"/>
        </w:tc>
        <w:tc>
          <w:tcPr>
            <w:tcW w:w="1525" w:type="dxa"/>
            <w:gridSpan w:val="2"/>
            <w:tcBorders>
              <w:top w:val="single" w:color="auto" w:sz="4" w:space="0"/>
              <w:left w:val="single" w:color="auto" w:sz="4" w:space="0"/>
              <w:bottom w:val="single" w:color="auto" w:sz="4" w:space="0"/>
              <w:right w:val="single" w:color="auto" w:sz="4" w:space="0"/>
            </w:tcBorders>
            <w:vAlign w:val="center"/>
          </w:tcPr>
          <w:p w14:paraId="3BFFAE9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88" w:type="dxa"/>
            <w:gridSpan w:val="2"/>
            <w:tcBorders>
              <w:top w:val="single" w:color="auto" w:sz="4" w:space="0"/>
              <w:left w:val="single" w:color="auto" w:sz="4" w:space="0"/>
              <w:bottom w:val="single" w:color="auto" w:sz="4" w:space="0"/>
              <w:right w:val="single" w:color="auto" w:sz="4" w:space="0"/>
            </w:tcBorders>
            <w:vAlign w:val="center"/>
          </w:tcPr>
          <w:p w14:paraId="748B7B1B">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违法所得多于1万元的</w:t>
            </w:r>
          </w:p>
        </w:tc>
        <w:tc>
          <w:tcPr>
            <w:tcW w:w="2457" w:type="dxa"/>
            <w:tcBorders>
              <w:top w:val="single" w:color="auto" w:sz="4" w:space="0"/>
              <w:left w:val="single" w:color="auto" w:sz="4" w:space="0"/>
              <w:bottom w:val="single" w:color="auto" w:sz="4" w:space="0"/>
              <w:right w:val="single" w:color="auto" w:sz="4" w:space="0"/>
            </w:tcBorders>
            <w:vAlign w:val="center"/>
          </w:tcPr>
          <w:p w14:paraId="2BC59856">
            <w:pPr>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rPr>
              <w:t>没收违法所得，处违法所得4倍以上5倍以下的罚款</w:t>
            </w:r>
          </w:p>
        </w:tc>
        <w:tc>
          <w:tcPr>
            <w:tcW w:w="1005" w:type="dxa"/>
            <w:gridSpan w:val="2"/>
            <w:vMerge w:val="continue"/>
            <w:tcBorders>
              <w:top w:val="single" w:color="auto" w:sz="4" w:space="0"/>
              <w:left w:val="single" w:color="auto" w:sz="4" w:space="0"/>
              <w:bottom w:val="single" w:color="auto" w:sz="4" w:space="0"/>
              <w:right w:val="single" w:color="auto" w:sz="4" w:space="0"/>
            </w:tcBorders>
          </w:tcPr>
          <w:p w14:paraId="155A4B84"/>
        </w:tc>
        <w:tc>
          <w:tcPr>
            <w:tcW w:w="1250" w:type="dxa"/>
            <w:gridSpan w:val="2"/>
            <w:vMerge w:val="continue"/>
            <w:tcBorders>
              <w:top w:val="single" w:color="auto" w:sz="4" w:space="0"/>
              <w:left w:val="single" w:color="auto" w:sz="4" w:space="0"/>
              <w:bottom w:val="single" w:color="auto" w:sz="4" w:space="0"/>
              <w:right w:val="single" w:color="auto" w:sz="4" w:space="0"/>
            </w:tcBorders>
          </w:tcPr>
          <w:p w14:paraId="3BA7FC5F"/>
        </w:tc>
      </w:tr>
      <w:tr w14:paraId="2FF6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9" w:type="dxa"/>
            <w:tcBorders>
              <w:top w:val="single" w:color="auto" w:sz="4" w:space="0"/>
              <w:left w:val="single" w:color="auto" w:sz="4" w:space="0"/>
              <w:bottom w:val="single" w:color="auto" w:sz="4" w:space="0"/>
              <w:right w:val="single" w:color="auto" w:sz="4" w:space="0"/>
            </w:tcBorders>
            <w:vAlign w:val="center"/>
          </w:tcPr>
          <w:p w14:paraId="55844F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41" w:type="dxa"/>
            <w:gridSpan w:val="3"/>
            <w:tcBorders>
              <w:top w:val="single" w:color="auto" w:sz="4" w:space="0"/>
              <w:left w:val="single" w:color="auto" w:sz="4" w:space="0"/>
              <w:bottom w:val="single" w:color="auto" w:sz="4" w:space="0"/>
              <w:right w:val="single" w:color="auto" w:sz="4" w:space="0"/>
            </w:tcBorders>
            <w:vAlign w:val="center"/>
          </w:tcPr>
          <w:p w14:paraId="390594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881" w:type="dxa"/>
            <w:gridSpan w:val="2"/>
            <w:tcBorders>
              <w:top w:val="single" w:color="auto" w:sz="4" w:space="0"/>
              <w:left w:val="single" w:color="auto" w:sz="4" w:space="0"/>
              <w:bottom w:val="single" w:color="auto" w:sz="4" w:space="0"/>
              <w:right w:val="single" w:color="auto" w:sz="4" w:space="0"/>
            </w:tcBorders>
            <w:vAlign w:val="center"/>
          </w:tcPr>
          <w:p w14:paraId="1EFF23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25" w:type="dxa"/>
            <w:gridSpan w:val="2"/>
            <w:tcBorders>
              <w:top w:val="single" w:color="auto" w:sz="4" w:space="0"/>
              <w:left w:val="single" w:color="auto" w:sz="4" w:space="0"/>
              <w:bottom w:val="single" w:color="auto" w:sz="4" w:space="0"/>
              <w:right w:val="single" w:color="auto" w:sz="4" w:space="0"/>
            </w:tcBorders>
            <w:vAlign w:val="center"/>
          </w:tcPr>
          <w:p w14:paraId="55C2F30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88" w:type="dxa"/>
            <w:gridSpan w:val="2"/>
            <w:tcBorders>
              <w:top w:val="single" w:color="auto" w:sz="4" w:space="0"/>
              <w:left w:val="single" w:color="auto" w:sz="4" w:space="0"/>
              <w:bottom w:val="single" w:color="auto" w:sz="4" w:space="0"/>
              <w:right w:val="single" w:color="auto" w:sz="4" w:space="0"/>
            </w:tcBorders>
            <w:vAlign w:val="center"/>
          </w:tcPr>
          <w:p w14:paraId="67F4D3A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457" w:type="dxa"/>
            <w:tcBorders>
              <w:top w:val="single" w:color="auto" w:sz="4" w:space="0"/>
              <w:left w:val="single" w:color="auto" w:sz="4" w:space="0"/>
              <w:bottom w:val="single" w:color="auto" w:sz="4" w:space="0"/>
              <w:right w:val="single" w:color="auto" w:sz="4" w:space="0"/>
            </w:tcBorders>
            <w:vAlign w:val="center"/>
          </w:tcPr>
          <w:p w14:paraId="2AA4EA2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05" w:type="dxa"/>
            <w:gridSpan w:val="2"/>
            <w:tcBorders>
              <w:top w:val="single" w:color="auto" w:sz="4" w:space="0"/>
              <w:left w:val="single" w:color="auto" w:sz="4" w:space="0"/>
              <w:bottom w:val="single" w:color="auto" w:sz="4" w:space="0"/>
              <w:right w:val="single" w:color="auto" w:sz="4" w:space="0"/>
            </w:tcBorders>
            <w:vAlign w:val="center"/>
          </w:tcPr>
          <w:p w14:paraId="024F07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50" w:type="dxa"/>
            <w:gridSpan w:val="2"/>
            <w:tcBorders>
              <w:top w:val="single" w:color="auto" w:sz="4" w:space="0"/>
              <w:left w:val="single" w:color="auto" w:sz="4" w:space="0"/>
              <w:bottom w:val="single" w:color="auto" w:sz="4" w:space="0"/>
              <w:right w:val="single" w:color="auto" w:sz="4" w:space="0"/>
            </w:tcBorders>
            <w:vAlign w:val="center"/>
          </w:tcPr>
          <w:p w14:paraId="02DAE6A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EE7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15"/>
            <w:tcBorders>
              <w:top w:val="single" w:color="auto" w:sz="4" w:space="0"/>
              <w:left w:val="single" w:color="auto" w:sz="4" w:space="0"/>
              <w:bottom w:val="single" w:color="auto" w:sz="4" w:space="0"/>
              <w:right w:val="single" w:color="auto" w:sz="4" w:space="0"/>
            </w:tcBorders>
            <w:vAlign w:val="center"/>
          </w:tcPr>
          <w:p w14:paraId="7341988E">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w:t>
            </w:r>
            <w:r>
              <w:rPr>
                <w:rFonts w:hint="eastAsia" w:ascii="仿宋_GB2312" w:eastAsia="仿宋_GB2312" w:cs="仿宋_GB2312"/>
                <w:color w:val="000000"/>
                <w:sz w:val="21"/>
                <w:szCs w:val="21"/>
                <w:highlight w:val="none"/>
                <w:vertAlign w:val="baseline"/>
                <w:lang w:val="en-US" w:eastAsia="zh-CN"/>
              </w:rPr>
              <w:t>行政许可类</w:t>
            </w:r>
          </w:p>
        </w:tc>
      </w:tr>
      <w:tr w14:paraId="2B36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1006" w:type="dxa"/>
            <w:gridSpan w:val="2"/>
            <w:vMerge w:val="restart"/>
            <w:tcBorders>
              <w:top w:val="single" w:color="auto" w:sz="4" w:space="0"/>
              <w:left w:val="single" w:color="auto" w:sz="4" w:space="0"/>
              <w:bottom w:val="single" w:color="auto" w:sz="4" w:space="0"/>
              <w:right w:val="single" w:color="auto" w:sz="4" w:space="0"/>
            </w:tcBorders>
          </w:tcPr>
          <w:p w14:paraId="0D43AF3E">
            <w:pPr>
              <w:rPr>
                <w:rFonts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2405085</w:t>
            </w:r>
          </w:p>
        </w:tc>
        <w:tc>
          <w:tcPr>
            <w:tcW w:w="1486" w:type="dxa"/>
            <w:vMerge w:val="restart"/>
            <w:tcBorders>
              <w:top w:val="single" w:color="auto" w:sz="4" w:space="0"/>
              <w:left w:val="single" w:color="auto" w:sz="4" w:space="0"/>
              <w:bottom w:val="single" w:color="auto" w:sz="4" w:space="0"/>
              <w:right w:val="single" w:color="auto" w:sz="4" w:space="0"/>
            </w:tcBorders>
          </w:tcPr>
          <w:p w14:paraId="2B778F5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建设工程勘察、设计注册执业人员未受聘于一个建设工程勘察、设计单位或者同时受聘于两个以上建设工程勘察、设计单位，从事建设工程勘察、设计活动</w:t>
            </w:r>
            <w:r>
              <w:rPr>
                <w:rFonts w:hint="eastAsia" w:ascii="宋体" w:cs="宋体"/>
                <w:color w:val="000000"/>
                <w:highlight w:val="none"/>
                <w:lang w:eastAsia="zh-CN"/>
              </w:rPr>
              <w:t>的</w:t>
            </w:r>
          </w:p>
        </w:tc>
        <w:tc>
          <w:tcPr>
            <w:tcW w:w="2658" w:type="dxa"/>
            <w:gridSpan w:val="2"/>
            <w:vMerge w:val="restart"/>
            <w:tcBorders>
              <w:top w:val="single" w:color="auto" w:sz="4" w:space="0"/>
              <w:left w:val="single" w:color="auto" w:sz="4" w:space="0"/>
              <w:bottom w:val="single" w:color="auto" w:sz="4" w:space="0"/>
              <w:right w:val="single" w:color="auto" w:sz="4" w:space="0"/>
            </w:tcBorders>
          </w:tcPr>
          <w:p w14:paraId="33BDEE2E">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 xml:space="preserve">《建设工程勘察设计管理条例》第三十七条　违反本条例规定，建设工程勘察、设计注册执业人员和其他专业技术人员未受聘于一个建设工程勘察、设计单位或者同时受聘于两个以上建设工程勘察、设计单位，从事建设工程勘察、设计活动的，责令停止违法行为，没收违法所得，处违法所得2倍以上5倍以下的罚款；情节严重的，可以责令停止执行业务或者吊销资格证书；给他人造成损失的，依法承担赔偿责任。 </w:t>
            </w: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0A0AB87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48" w:type="dxa"/>
            <w:gridSpan w:val="2"/>
            <w:tcBorders>
              <w:top w:val="single" w:color="auto" w:sz="4" w:space="0"/>
              <w:left w:val="single" w:color="auto" w:sz="4" w:space="0"/>
              <w:bottom w:val="single" w:color="auto" w:sz="4" w:space="0"/>
              <w:right w:val="single" w:color="auto" w:sz="4" w:space="0"/>
            </w:tcBorders>
            <w:vAlign w:val="center"/>
          </w:tcPr>
          <w:p w14:paraId="28E81B13">
            <w:pPr>
              <w:rPr>
                <w:rFonts w:hint="eastAsia" w:ascii="宋体" w:eastAsia="宋体" w:cs="宋体"/>
                <w:color w:val="000000"/>
                <w:kern w:val="2"/>
                <w:sz w:val="21"/>
                <w:szCs w:val="24"/>
                <w:highlight w:val="none"/>
                <w:lang w:val="en-US" w:eastAsia="zh-CN" w:bidi="ar-SA"/>
              </w:rPr>
            </w:pPr>
            <w:r>
              <w:rPr>
                <w:rFonts w:hint="eastAsia" w:ascii="宋体" w:cs="宋体"/>
                <w:color w:val="000000"/>
                <w:kern w:val="0"/>
                <w:szCs w:val="21"/>
                <w:highlight w:val="none"/>
              </w:rPr>
              <w:t>违法所得少于5千元的</w:t>
            </w:r>
          </w:p>
        </w:tc>
        <w:tc>
          <w:tcPr>
            <w:tcW w:w="2723" w:type="dxa"/>
            <w:gridSpan w:val="3"/>
            <w:tcBorders>
              <w:top w:val="single" w:color="auto" w:sz="4" w:space="0"/>
              <w:left w:val="single" w:color="auto" w:sz="4" w:space="0"/>
              <w:bottom w:val="single" w:color="auto" w:sz="4" w:space="0"/>
              <w:right w:val="single" w:color="auto" w:sz="4" w:space="0"/>
            </w:tcBorders>
            <w:vAlign w:val="center"/>
          </w:tcPr>
          <w:p w14:paraId="2BD5DE6A">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没收违法所得；处以违法所得2倍以上2.5倍以下的罚款</w:t>
            </w:r>
          </w:p>
        </w:tc>
        <w:tc>
          <w:tcPr>
            <w:tcW w:w="1033" w:type="dxa"/>
            <w:gridSpan w:val="2"/>
            <w:vMerge w:val="restart"/>
            <w:tcBorders>
              <w:top w:val="single" w:color="auto" w:sz="4" w:space="0"/>
              <w:left w:val="single" w:color="auto" w:sz="4" w:space="0"/>
              <w:bottom w:val="single" w:color="auto" w:sz="4" w:space="0"/>
              <w:right w:val="single" w:color="auto" w:sz="4" w:space="0"/>
            </w:tcBorders>
          </w:tcPr>
          <w:p w14:paraId="4213DE65">
            <w:pPr>
              <w:rPr>
                <w:rFonts w:hint="eastAsia" w:ascii="仿宋_GB2312" w:eastAsia="仿宋_GB2312" w:cs="仿宋_GB2312"/>
                <w:sz w:val="21"/>
                <w:szCs w:val="21"/>
                <w:highlight w:val="none"/>
                <w:vertAlign w:val="baseline"/>
                <w:lang w:val="en-US" w:eastAsia="zh-CN"/>
              </w:rPr>
            </w:pPr>
          </w:p>
        </w:tc>
        <w:tc>
          <w:tcPr>
            <w:tcW w:w="1187" w:type="dxa"/>
            <w:vMerge w:val="restart"/>
            <w:tcBorders>
              <w:top w:val="single" w:color="auto" w:sz="4" w:space="0"/>
              <w:left w:val="single" w:color="auto" w:sz="4" w:space="0"/>
              <w:bottom w:val="single" w:color="auto" w:sz="4" w:space="0"/>
              <w:right w:val="single" w:color="auto" w:sz="4" w:space="0"/>
            </w:tcBorders>
          </w:tcPr>
          <w:p w14:paraId="19739991">
            <w:pPr>
              <w:rPr>
                <w:rFonts w:hint="eastAsia" w:ascii="仿宋_GB2312" w:eastAsia="仿宋_GB2312" w:cs="仿宋_GB2312"/>
                <w:sz w:val="21"/>
                <w:szCs w:val="21"/>
                <w:highlight w:val="none"/>
                <w:vertAlign w:val="baseline"/>
                <w:lang w:val="en-US" w:eastAsia="zh-CN"/>
              </w:rPr>
            </w:pPr>
            <w:r>
              <w:rPr>
                <w:rFonts w:hint="eastAsia" w:ascii="Times New Roman" w:hAnsi="Times New Roman"/>
                <w:kern w:val="0"/>
                <w:sz w:val="18"/>
                <w:szCs w:val="18"/>
                <w:highlight w:val="none"/>
                <w:lang w:val="en-US" w:eastAsia="zh-CN"/>
              </w:rPr>
              <w:t>市、县级</w:t>
            </w:r>
          </w:p>
        </w:tc>
      </w:tr>
      <w:tr w14:paraId="46EC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1006" w:type="dxa"/>
            <w:gridSpan w:val="2"/>
            <w:vMerge w:val="continue"/>
            <w:tcBorders>
              <w:top w:val="single" w:color="auto" w:sz="4" w:space="0"/>
              <w:left w:val="single" w:color="auto" w:sz="4" w:space="0"/>
              <w:bottom w:val="single" w:color="auto" w:sz="4" w:space="0"/>
              <w:right w:val="single" w:color="auto" w:sz="4" w:space="0"/>
            </w:tcBorders>
          </w:tcPr>
          <w:p w14:paraId="35A08DEF"/>
        </w:tc>
        <w:tc>
          <w:tcPr>
            <w:tcW w:w="1486" w:type="dxa"/>
            <w:vMerge w:val="continue"/>
            <w:tcBorders>
              <w:top w:val="single" w:color="auto" w:sz="4" w:space="0"/>
              <w:left w:val="single" w:color="auto" w:sz="4" w:space="0"/>
              <w:bottom w:val="single" w:color="auto" w:sz="4" w:space="0"/>
              <w:right w:val="single" w:color="auto" w:sz="4" w:space="0"/>
            </w:tcBorders>
          </w:tcPr>
          <w:p w14:paraId="5E591E9F"/>
        </w:tc>
        <w:tc>
          <w:tcPr>
            <w:tcW w:w="2658" w:type="dxa"/>
            <w:gridSpan w:val="2"/>
            <w:vMerge w:val="continue"/>
            <w:tcBorders>
              <w:top w:val="single" w:color="auto" w:sz="4" w:space="0"/>
              <w:left w:val="single" w:color="auto" w:sz="4" w:space="0"/>
              <w:bottom w:val="single" w:color="auto" w:sz="4" w:space="0"/>
              <w:right w:val="single" w:color="auto" w:sz="4" w:space="0"/>
            </w:tcBorders>
          </w:tcPr>
          <w:p w14:paraId="47A32D05"/>
        </w:tc>
        <w:tc>
          <w:tcPr>
            <w:tcW w:w="1275" w:type="dxa"/>
            <w:gridSpan w:val="2"/>
            <w:tcBorders>
              <w:top w:val="single" w:color="auto" w:sz="4" w:space="0"/>
              <w:left w:val="single" w:color="auto" w:sz="4" w:space="0"/>
              <w:bottom w:val="single" w:color="auto" w:sz="4" w:space="0"/>
              <w:right w:val="single" w:color="auto" w:sz="4" w:space="0"/>
            </w:tcBorders>
            <w:vAlign w:val="center"/>
          </w:tcPr>
          <w:p w14:paraId="7D5AD23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48" w:type="dxa"/>
            <w:gridSpan w:val="2"/>
            <w:tcBorders>
              <w:top w:val="single" w:color="auto" w:sz="4" w:space="0"/>
              <w:left w:val="single" w:color="auto" w:sz="4" w:space="0"/>
              <w:bottom w:val="single" w:color="auto" w:sz="4" w:space="0"/>
              <w:right w:val="single" w:color="auto" w:sz="4" w:space="0"/>
            </w:tcBorders>
            <w:vAlign w:val="center"/>
          </w:tcPr>
          <w:p w14:paraId="57D6BD96">
            <w:pPr>
              <w:rPr>
                <w:rFonts w:hint="eastAsia" w:ascii="宋体" w:eastAsia="宋体" w:cs="宋体"/>
                <w:color w:val="000000"/>
                <w:kern w:val="2"/>
                <w:sz w:val="21"/>
                <w:szCs w:val="24"/>
                <w:highlight w:val="none"/>
                <w:lang w:val="en-US" w:eastAsia="zh-CN" w:bidi="ar-SA"/>
              </w:rPr>
            </w:pPr>
            <w:r>
              <w:rPr>
                <w:rFonts w:hint="eastAsia" w:ascii="宋体" w:cs="宋体"/>
                <w:color w:val="000000"/>
                <w:kern w:val="0"/>
                <w:szCs w:val="21"/>
                <w:highlight w:val="none"/>
              </w:rPr>
              <w:t>违法所得多于5千元少于1万元的</w:t>
            </w:r>
          </w:p>
        </w:tc>
        <w:tc>
          <w:tcPr>
            <w:tcW w:w="2723" w:type="dxa"/>
            <w:gridSpan w:val="3"/>
            <w:tcBorders>
              <w:top w:val="single" w:color="auto" w:sz="4" w:space="0"/>
              <w:left w:val="single" w:color="auto" w:sz="4" w:space="0"/>
              <w:bottom w:val="single" w:color="auto" w:sz="4" w:space="0"/>
              <w:right w:val="single" w:color="auto" w:sz="4" w:space="0"/>
            </w:tcBorders>
            <w:vAlign w:val="center"/>
          </w:tcPr>
          <w:p w14:paraId="77B7FC76">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没收违法所得；处以违法所得2.5倍以上4倍以下的罚款</w:t>
            </w:r>
          </w:p>
        </w:tc>
        <w:tc>
          <w:tcPr>
            <w:tcW w:w="1033" w:type="dxa"/>
            <w:gridSpan w:val="2"/>
            <w:vMerge w:val="continue"/>
            <w:tcBorders>
              <w:top w:val="single" w:color="auto" w:sz="4" w:space="0"/>
              <w:left w:val="single" w:color="auto" w:sz="4" w:space="0"/>
              <w:bottom w:val="single" w:color="auto" w:sz="4" w:space="0"/>
              <w:right w:val="single" w:color="auto" w:sz="4" w:space="0"/>
            </w:tcBorders>
          </w:tcPr>
          <w:p w14:paraId="782589F0"/>
        </w:tc>
        <w:tc>
          <w:tcPr>
            <w:tcW w:w="1187" w:type="dxa"/>
            <w:vMerge w:val="continue"/>
            <w:tcBorders>
              <w:top w:val="single" w:color="auto" w:sz="4" w:space="0"/>
              <w:left w:val="single" w:color="auto" w:sz="4" w:space="0"/>
              <w:bottom w:val="single" w:color="auto" w:sz="4" w:space="0"/>
              <w:right w:val="single" w:color="auto" w:sz="4" w:space="0"/>
            </w:tcBorders>
          </w:tcPr>
          <w:p w14:paraId="6E0E8E14"/>
        </w:tc>
      </w:tr>
      <w:tr w14:paraId="31D7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1006" w:type="dxa"/>
            <w:gridSpan w:val="2"/>
            <w:vMerge w:val="continue"/>
            <w:tcBorders>
              <w:top w:val="single" w:color="auto" w:sz="4" w:space="0"/>
              <w:left w:val="single" w:color="auto" w:sz="4" w:space="0"/>
              <w:bottom w:val="single" w:color="auto" w:sz="4" w:space="0"/>
              <w:right w:val="single" w:color="auto" w:sz="4" w:space="0"/>
            </w:tcBorders>
          </w:tcPr>
          <w:p w14:paraId="4B6F8943"/>
        </w:tc>
        <w:tc>
          <w:tcPr>
            <w:tcW w:w="1486" w:type="dxa"/>
            <w:vMerge w:val="continue"/>
            <w:tcBorders>
              <w:top w:val="single" w:color="auto" w:sz="4" w:space="0"/>
              <w:left w:val="single" w:color="auto" w:sz="4" w:space="0"/>
              <w:bottom w:val="single" w:color="auto" w:sz="4" w:space="0"/>
              <w:right w:val="single" w:color="auto" w:sz="4" w:space="0"/>
            </w:tcBorders>
          </w:tcPr>
          <w:p w14:paraId="35DF64DF"/>
        </w:tc>
        <w:tc>
          <w:tcPr>
            <w:tcW w:w="2658" w:type="dxa"/>
            <w:gridSpan w:val="2"/>
            <w:vMerge w:val="continue"/>
            <w:tcBorders>
              <w:top w:val="single" w:color="auto" w:sz="4" w:space="0"/>
              <w:left w:val="single" w:color="auto" w:sz="4" w:space="0"/>
              <w:bottom w:val="single" w:color="auto" w:sz="4" w:space="0"/>
              <w:right w:val="single" w:color="auto" w:sz="4" w:space="0"/>
            </w:tcBorders>
          </w:tcPr>
          <w:p w14:paraId="39C07A5C"/>
        </w:tc>
        <w:tc>
          <w:tcPr>
            <w:tcW w:w="1275" w:type="dxa"/>
            <w:gridSpan w:val="2"/>
            <w:vMerge w:val="restart"/>
            <w:tcBorders>
              <w:top w:val="single" w:color="auto" w:sz="4" w:space="0"/>
              <w:left w:val="single" w:color="auto" w:sz="4" w:space="0"/>
              <w:right w:val="single" w:color="auto" w:sz="4" w:space="0"/>
            </w:tcBorders>
            <w:vAlign w:val="center"/>
          </w:tcPr>
          <w:p w14:paraId="462FAD9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48" w:type="dxa"/>
            <w:gridSpan w:val="2"/>
            <w:tcBorders>
              <w:top w:val="single" w:color="auto" w:sz="4" w:space="0"/>
              <w:left w:val="single" w:color="auto" w:sz="4" w:space="0"/>
              <w:bottom w:val="single" w:color="auto" w:sz="4" w:space="0"/>
              <w:right w:val="single" w:color="auto" w:sz="4" w:space="0"/>
            </w:tcBorders>
            <w:vAlign w:val="center"/>
          </w:tcPr>
          <w:p w14:paraId="358B3D2B">
            <w:pPr>
              <w:rPr>
                <w:rFonts w:hint="eastAsia" w:ascii="宋体" w:eastAsia="宋体" w:cs="宋体"/>
                <w:color w:val="000000"/>
                <w:kern w:val="2"/>
                <w:sz w:val="21"/>
                <w:szCs w:val="24"/>
                <w:highlight w:val="none"/>
                <w:lang w:val="en-US" w:eastAsia="zh-CN" w:bidi="ar-SA"/>
              </w:rPr>
            </w:pPr>
            <w:r>
              <w:rPr>
                <w:rFonts w:hint="eastAsia" w:ascii="宋体" w:cs="宋体"/>
                <w:color w:val="000000"/>
                <w:kern w:val="0"/>
                <w:szCs w:val="21"/>
                <w:highlight w:val="none"/>
              </w:rPr>
              <w:t>违法所得多于1万元的</w:t>
            </w:r>
          </w:p>
        </w:tc>
        <w:tc>
          <w:tcPr>
            <w:tcW w:w="2723" w:type="dxa"/>
            <w:gridSpan w:val="3"/>
            <w:tcBorders>
              <w:top w:val="single" w:color="auto" w:sz="4" w:space="0"/>
              <w:left w:val="single" w:color="auto" w:sz="4" w:space="0"/>
              <w:bottom w:val="single" w:color="auto" w:sz="4" w:space="0"/>
              <w:right w:val="single" w:color="auto" w:sz="4" w:space="0"/>
            </w:tcBorders>
            <w:vAlign w:val="center"/>
          </w:tcPr>
          <w:p w14:paraId="3C54AEE2">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没收违法所得；处以违法所得4倍以上5倍以下的罚款</w:t>
            </w:r>
          </w:p>
        </w:tc>
        <w:tc>
          <w:tcPr>
            <w:tcW w:w="1033" w:type="dxa"/>
            <w:gridSpan w:val="2"/>
            <w:vMerge w:val="continue"/>
            <w:tcBorders>
              <w:top w:val="single" w:color="auto" w:sz="4" w:space="0"/>
              <w:left w:val="single" w:color="auto" w:sz="4" w:space="0"/>
              <w:bottom w:val="single" w:color="auto" w:sz="4" w:space="0"/>
              <w:right w:val="single" w:color="auto" w:sz="4" w:space="0"/>
            </w:tcBorders>
          </w:tcPr>
          <w:p w14:paraId="7B443C8F"/>
        </w:tc>
        <w:tc>
          <w:tcPr>
            <w:tcW w:w="1187" w:type="dxa"/>
            <w:vMerge w:val="continue"/>
            <w:tcBorders>
              <w:top w:val="single" w:color="auto" w:sz="4" w:space="0"/>
              <w:left w:val="single" w:color="auto" w:sz="4" w:space="0"/>
              <w:bottom w:val="single" w:color="auto" w:sz="4" w:space="0"/>
              <w:right w:val="single" w:color="auto" w:sz="4" w:space="0"/>
            </w:tcBorders>
          </w:tcPr>
          <w:p w14:paraId="0A123C0F"/>
        </w:tc>
      </w:tr>
      <w:tr w14:paraId="1E13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trPr>
        <w:tc>
          <w:tcPr>
            <w:tcW w:w="1006" w:type="dxa"/>
            <w:gridSpan w:val="2"/>
            <w:vMerge w:val="continue"/>
            <w:tcBorders>
              <w:top w:val="single" w:color="auto" w:sz="4" w:space="0"/>
              <w:left w:val="single" w:color="auto" w:sz="4" w:space="0"/>
              <w:bottom w:val="single" w:color="auto" w:sz="4" w:space="0"/>
              <w:right w:val="single" w:color="auto" w:sz="4" w:space="0"/>
            </w:tcBorders>
          </w:tcPr>
          <w:p w14:paraId="3AEBF486"/>
        </w:tc>
        <w:tc>
          <w:tcPr>
            <w:tcW w:w="1486" w:type="dxa"/>
            <w:vMerge w:val="continue"/>
            <w:tcBorders>
              <w:top w:val="single" w:color="auto" w:sz="4" w:space="0"/>
              <w:left w:val="single" w:color="auto" w:sz="4" w:space="0"/>
              <w:bottom w:val="single" w:color="auto" w:sz="4" w:space="0"/>
              <w:right w:val="single" w:color="auto" w:sz="4" w:space="0"/>
            </w:tcBorders>
          </w:tcPr>
          <w:p w14:paraId="5323B230"/>
        </w:tc>
        <w:tc>
          <w:tcPr>
            <w:tcW w:w="2658" w:type="dxa"/>
            <w:gridSpan w:val="2"/>
            <w:vMerge w:val="continue"/>
            <w:tcBorders>
              <w:top w:val="single" w:color="auto" w:sz="4" w:space="0"/>
              <w:left w:val="single" w:color="auto" w:sz="4" w:space="0"/>
              <w:bottom w:val="single" w:color="auto" w:sz="4" w:space="0"/>
              <w:right w:val="single" w:color="auto" w:sz="4" w:space="0"/>
            </w:tcBorders>
          </w:tcPr>
          <w:p w14:paraId="0C2D7AD7"/>
        </w:tc>
        <w:tc>
          <w:tcPr>
            <w:tcW w:w="1275" w:type="dxa"/>
            <w:gridSpan w:val="2"/>
            <w:vMerge w:val="continue"/>
            <w:tcBorders>
              <w:left w:val="single" w:color="auto" w:sz="4" w:space="0"/>
              <w:right w:val="single" w:color="auto" w:sz="4" w:space="0"/>
            </w:tcBorders>
            <w:vAlign w:val="center"/>
          </w:tcPr>
          <w:p w14:paraId="577C7BE5">
            <w:pPr>
              <w:jc w:val="center"/>
              <w:rPr>
                <w:rFonts w:ascii="楷体_GB2312" w:eastAsia="楷体_GB2312" w:cs="楷体_GB2312"/>
                <w:sz w:val="21"/>
                <w:szCs w:val="21"/>
                <w:highlight w:val="none"/>
                <w:vertAlign w:val="baseline"/>
                <w:lang w:val="en-US" w:eastAsia="zh-CN"/>
              </w:rPr>
            </w:pPr>
          </w:p>
        </w:tc>
        <w:tc>
          <w:tcPr>
            <w:tcW w:w="2148" w:type="dxa"/>
            <w:gridSpan w:val="2"/>
            <w:tcBorders>
              <w:top w:val="single" w:color="auto" w:sz="4" w:space="0"/>
              <w:left w:val="single" w:color="auto" w:sz="4" w:space="0"/>
              <w:bottom w:val="single" w:color="auto" w:sz="4" w:space="0"/>
              <w:right w:val="single" w:color="auto" w:sz="4" w:space="0"/>
            </w:tcBorders>
            <w:vAlign w:val="center"/>
          </w:tcPr>
          <w:p w14:paraId="4EE723D1">
            <w:pPr>
              <w:rPr>
                <w:rFonts w:hint="eastAsia" w:ascii="宋体" w:eastAsia="宋体" w:cs="宋体"/>
                <w:color w:val="000000"/>
                <w:kern w:val="2"/>
                <w:sz w:val="21"/>
                <w:szCs w:val="24"/>
                <w:highlight w:val="none"/>
                <w:lang w:val="en-US" w:eastAsia="zh-CN" w:bidi="ar-SA"/>
              </w:rPr>
            </w:pPr>
            <w:r>
              <w:rPr>
                <w:rFonts w:hint="eastAsia" w:ascii="宋体" w:cs="宋体"/>
                <w:color w:val="000000"/>
                <w:kern w:val="0"/>
                <w:szCs w:val="21"/>
                <w:highlight w:val="none"/>
              </w:rPr>
              <w:t>拒不改正违法行为</w:t>
            </w:r>
            <w:r>
              <w:rPr>
                <w:rFonts w:hint="eastAsia" w:ascii="宋体" w:cs="宋体"/>
                <w:color w:val="000000"/>
                <w:kern w:val="0"/>
                <w:szCs w:val="21"/>
                <w:highlight w:val="none"/>
                <w:lang w:eastAsia="zh-CN"/>
              </w:rPr>
              <w:t>的</w:t>
            </w:r>
          </w:p>
        </w:tc>
        <w:tc>
          <w:tcPr>
            <w:tcW w:w="2723" w:type="dxa"/>
            <w:gridSpan w:val="3"/>
            <w:tcBorders>
              <w:top w:val="single" w:color="auto" w:sz="4" w:space="0"/>
              <w:left w:val="single" w:color="auto" w:sz="4" w:space="0"/>
              <w:bottom w:val="single" w:color="auto" w:sz="4" w:space="0"/>
              <w:right w:val="single" w:color="auto" w:sz="4" w:space="0"/>
            </w:tcBorders>
            <w:vAlign w:val="center"/>
          </w:tcPr>
          <w:p w14:paraId="3D1D66DA">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没收违法所得；处以违法所得5倍罚款；责令停止执行业务</w:t>
            </w:r>
          </w:p>
        </w:tc>
        <w:tc>
          <w:tcPr>
            <w:tcW w:w="1033" w:type="dxa"/>
            <w:gridSpan w:val="2"/>
            <w:vMerge w:val="continue"/>
            <w:tcBorders>
              <w:top w:val="single" w:color="auto" w:sz="4" w:space="0"/>
              <w:left w:val="single" w:color="auto" w:sz="4" w:space="0"/>
              <w:bottom w:val="single" w:color="auto" w:sz="4" w:space="0"/>
              <w:right w:val="single" w:color="auto" w:sz="4" w:space="0"/>
            </w:tcBorders>
          </w:tcPr>
          <w:p w14:paraId="5C4031BC"/>
        </w:tc>
        <w:tc>
          <w:tcPr>
            <w:tcW w:w="1187" w:type="dxa"/>
            <w:vMerge w:val="continue"/>
            <w:tcBorders>
              <w:top w:val="single" w:color="auto" w:sz="4" w:space="0"/>
              <w:left w:val="single" w:color="auto" w:sz="4" w:space="0"/>
              <w:bottom w:val="single" w:color="auto" w:sz="4" w:space="0"/>
              <w:right w:val="single" w:color="auto" w:sz="4" w:space="0"/>
            </w:tcBorders>
          </w:tcPr>
          <w:p w14:paraId="52EC01E7"/>
        </w:tc>
      </w:tr>
      <w:tr w14:paraId="58180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1006" w:type="dxa"/>
            <w:gridSpan w:val="2"/>
            <w:vMerge w:val="continue"/>
            <w:tcBorders>
              <w:top w:val="single" w:color="auto" w:sz="4" w:space="0"/>
              <w:left w:val="single" w:color="auto" w:sz="4" w:space="0"/>
              <w:bottom w:val="single" w:color="auto" w:sz="4" w:space="0"/>
              <w:right w:val="single" w:color="auto" w:sz="4" w:space="0"/>
            </w:tcBorders>
          </w:tcPr>
          <w:p w14:paraId="6A0097D2"/>
        </w:tc>
        <w:tc>
          <w:tcPr>
            <w:tcW w:w="1486" w:type="dxa"/>
            <w:vMerge w:val="continue"/>
            <w:tcBorders>
              <w:top w:val="single" w:color="auto" w:sz="4" w:space="0"/>
              <w:left w:val="single" w:color="auto" w:sz="4" w:space="0"/>
              <w:bottom w:val="single" w:color="auto" w:sz="4" w:space="0"/>
              <w:right w:val="single" w:color="auto" w:sz="4" w:space="0"/>
            </w:tcBorders>
          </w:tcPr>
          <w:p w14:paraId="69F3474C"/>
        </w:tc>
        <w:tc>
          <w:tcPr>
            <w:tcW w:w="2658" w:type="dxa"/>
            <w:gridSpan w:val="2"/>
            <w:vMerge w:val="continue"/>
            <w:tcBorders>
              <w:top w:val="single" w:color="auto" w:sz="4" w:space="0"/>
              <w:left w:val="single" w:color="auto" w:sz="4" w:space="0"/>
              <w:bottom w:val="single" w:color="auto" w:sz="4" w:space="0"/>
              <w:right w:val="single" w:color="auto" w:sz="4" w:space="0"/>
            </w:tcBorders>
          </w:tcPr>
          <w:p w14:paraId="130C2D01"/>
        </w:tc>
        <w:tc>
          <w:tcPr>
            <w:tcW w:w="1275" w:type="dxa"/>
            <w:gridSpan w:val="2"/>
            <w:vMerge w:val="continue"/>
            <w:tcBorders>
              <w:left w:val="single" w:color="auto" w:sz="4" w:space="0"/>
              <w:bottom w:val="single" w:color="auto" w:sz="4" w:space="0"/>
              <w:right w:val="single" w:color="auto" w:sz="4" w:space="0"/>
            </w:tcBorders>
            <w:vAlign w:val="center"/>
          </w:tcPr>
          <w:p w14:paraId="4B5B59D6"/>
        </w:tc>
        <w:tc>
          <w:tcPr>
            <w:tcW w:w="2148" w:type="dxa"/>
            <w:gridSpan w:val="2"/>
            <w:tcBorders>
              <w:top w:val="single" w:color="auto" w:sz="4" w:space="0"/>
              <w:left w:val="single" w:color="auto" w:sz="4" w:space="0"/>
              <w:bottom w:val="single" w:color="auto" w:sz="4" w:space="0"/>
              <w:right w:val="single" w:color="auto" w:sz="4" w:space="0"/>
            </w:tcBorders>
            <w:vAlign w:val="center"/>
          </w:tcPr>
          <w:p w14:paraId="632AFF09">
            <w:pPr>
              <w:rPr>
                <w:rFonts w:hint="eastAsia" w:ascii="宋体" w:eastAsia="宋体" w:cs="宋体"/>
                <w:color w:val="000000"/>
                <w:kern w:val="2"/>
                <w:sz w:val="21"/>
                <w:szCs w:val="24"/>
                <w:highlight w:val="none"/>
                <w:lang w:val="en-US" w:eastAsia="zh-CN" w:bidi="ar-SA"/>
              </w:rPr>
            </w:pPr>
            <w:r>
              <w:rPr>
                <w:rFonts w:hint="eastAsia" w:ascii="宋体" w:cs="宋体"/>
                <w:color w:val="000000"/>
                <w:kern w:val="0"/>
                <w:szCs w:val="21"/>
                <w:highlight w:val="none"/>
              </w:rPr>
              <w:t>在停止执行业务期间，继续从事建设工程勘察、设计活动</w:t>
            </w:r>
            <w:r>
              <w:rPr>
                <w:rFonts w:hint="eastAsia" w:ascii="宋体" w:cs="宋体"/>
                <w:color w:val="000000"/>
                <w:kern w:val="0"/>
                <w:szCs w:val="21"/>
                <w:highlight w:val="none"/>
                <w:lang w:eastAsia="zh-CN"/>
              </w:rPr>
              <w:t>；</w:t>
            </w:r>
            <w:r>
              <w:rPr>
                <w:rFonts w:hint="eastAsia" w:ascii="宋体" w:cs="宋体"/>
                <w:color w:val="000000"/>
                <w:kern w:val="0"/>
                <w:szCs w:val="21"/>
                <w:highlight w:val="none"/>
              </w:rPr>
              <w:t>造成质量安全事故或者其他严重后果</w:t>
            </w:r>
            <w:r>
              <w:rPr>
                <w:rFonts w:hint="eastAsia" w:ascii="宋体" w:cs="宋体"/>
                <w:color w:val="000000"/>
                <w:kern w:val="0"/>
                <w:szCs w:val="21"/>
                <w:highlight w:val="none"/>
                <w:lang w:eastAsia="zh-CN"/>
              </w:rPr>
              <w:t>的</w:t>
            </w:r>
          </w:p>
        </w:tc>
        <w:tc>
          <w:tcPr>
            <w:tcW w:w="2723" w:type="dxa"/>
            <w:gridSpan w:val="3"/>
            <w:tcBorders>
              <w:top w:val="single" w:color="auto" w:sz="4" w:space="0"/>
              <w:left w:val="single" w:color="auto" w:sz="4" w:space="0"/>
              <w:bottom w:val="single" w:color="auto" w:sz="4" w:space="0"/>
              <w:right w:val="single" w:color="auto" w:sz="4" w:space="0"/>
            </w:tcBorders>
            <w:vAlign w:val="center"/>
          </w:tcPr>
          <w:p w14:paraId="07971675">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没收违法所得；处以违法所得5倍罚款；吊销资格证书</w:t>
            </w:r>
          </w:p>
        </w:tc>
        <w:tc>
          <w:tcPr>
            <w:tcW w:w="1033" w:type="dxa"/>
            <w:gridSpan w:val="2"/>
            <w:vMerge w:val="continue"/>
            <w:tcBorders>
              <w:top w:val="single" w:color="auto" w:sz="4" w:space="0"/>
              <w:left w:val="single" w:color="auto" w:sz="4" w:space="0"/>
              <w:bottom w:val="single" w:color="auto" w:sz="4" w:space="0"/>
              <w:right w:val="single" w:color="auto" w:sz="4" w:space="0"/>
            </w:tcBorders>
          </w:tcPr>
          <w:p w14:paraId="4D321B54"/>
        </w:tc>
        <w:tc>
          <w:tcPr>
            <w:tcW w:w="1187" w:type="dxa"/>
            <w:vMerge w:val="continue"/>
            <w:tcBorders>
              <w:top w:val="single" w:color="auto" w:sz="4" w:space="0"/>
              <w:left w:val="single" w:color="auto" w:sz="4" w:space="0"/>
              <w:bottom w:val="single" w:color="auto" w:sz="4" w:space="0"/>
              <w:right w:val="single" w:color="auto" w:sz="4" w:space="0"/>
            </w:tcBorders>
          </w:tcPr>
          <w:p w14:paraId="6A60E149"/>
        </w:tc>
      </w:tr>
    </w:tbl>
    <w:p w14:paraId="351A9F00">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仿宋" w:eastAsia="仿宋" w:cs="仿宋"/>
          <w:kern w:val="0"/>
          <w:sz w:val="24"/>
          <w:highlight w:val="none"/>
        </w:rPr>
        <w:t>本条注册执业人员指：</w:t>
      </w:r>
      <w:r>
        <w:rPr>
          <w:rFonts w:hint="eastAsia" w:ascii="仿宋" w:eastAsia="仿宋" w:cs="仿宋"/>
          <w:kern w:val="0"/>
          <w:sz w:val="24"/>
          <w:highlight w:val="none"/>
          <w:lang w:eastAsia="zh-CN"/>
        </w:rPr>
        <w:t>注册建筑师、</w:t>
      </w:r>
      <w:r>
        <w:rPr>
          <w:rFonts w:hint="eastAsia" w:ascii="仿宋" w:eastAsia="仿宋" w:cs="仿宋"/>
          <w:kern w:val="0"/>
          <w:sz w:val="24"/>
          <w:highlight w:val="none"/>
        </w:rPr>
        <w:t>注册勘察设计工程师（结构工程师、土木工程师、公用设备工程师、电气工程师、化工工程师等）。</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5ABC43"/>
    <w:multiLevelType w:val="singleLevel"/>
    <w:tmpl w:val="EF5ABC43"/>
    <w:lvl w:ilvl="0" w:tentative="0">
      <w:start w:val="1"/>
      <w:numFmt w:val="chineseCounting"/>
      <w:suff w:val="nothing"/>
      <w:lvlText w:val="（%1）"/>
      <w:lvlJc w:val="left"/>
      <w:pPr>
        <w:ind w:left="0" w:firstLine="0"/>
      </w:pPr>
      <w:rPr>
        <w:rFonts w:hint="eastAsia"/>
      </w:rPr>
    </w:lvl>
  </w:abstractNum>
  <w:abstractNum w:abstractNumId="1">
    <w:nsid w:val="5869E318"/>
    <w:multiLevelType w:val="singleLevel"/>
    <w:tmpl w:val="5869E318"/>
    <w:lvl w:ilvl="0" w:tentative="0">
      <w:start w:val="10"/>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48334C"/>
    <w:rsid w:val="00867FFD"/>
    <w:rsid w:val="009269A2"/>
    <w:rsid w:val="00930024"/>
    <w:rsid w:val="00E0770D"/>
    <w:rsid w:val="00E510A2"/>
    <w:rsid w:val="00E85CF7"/>
    <w:rsid w:val="00EF5BA2"/>
    <w:rsid w:val="010C0502"/>
    <w:rsid w:val="011078C7"/>
    <w:rsid w:val="012D0479"/>
    <w:rsid w:val="013435B5"/>
    <w:rsid w:val="01646B80"/>
    <w:rsid w:val="0179546C"/>
    <w:rsid w:val="018856AF"/>
    <w:rsid w:val="018C33F1"/>
    <w:rsid w:val="01965C55"/>
    <w:rsid w:val="019B53E2"/>
    <w:rsid w:val="019D115B"/>
    <w:rsid w:val="019D5838"/>
    <w:rsid w:val="01A26771"/>
    <w:rsid w:val="01A52705"/>
    <w:rsid w:val="01BE7323"/>
    <w:rsid w:val="01EC5C3E"/>
    <w:rsid w:val="021358C1"/>
    <w:rsid w:val="021F4265"/>
    <w:rsid w:val="02203B3A"/>
    <w:rsid w:val="022E44A8"/>
    <w:rsid w:val="028C11CF"/>
    <w:rsid w:val="02B7449E"/>
    <w:rsid w:val="02D037B2"/>
    <w:rsid w:val="02DE2EF8"/>
    <w:rsid w:val="030A6CC4"/>
    <w:rsid w:val="030F6088"/>
    <w:rsid w:val="03192A63"/>
    <w:rsid w:val="03327FC8"/>
    <w:rsid w:val="034B4BE6"/>
    <w:rsid w:val="03CA1FAF"/>
    <w:rsid w:val="03CC3F79"/>
    <w:rsid w:val="03D35307"/>
    <w:rsid w:val="03E33071"/>
    <w:rsid w:val="03EF5EB9"/>
    <w:rsid w:val="03FD4132"/>
    <w:rsid w:val="044C50BA"/>
    <w:rsid w:val="047F0FEB"/>
    <w:rsid w:val="04AE0D26"/>
    <w:rsid w:val="04AE18D1"/>
    <w:rsid w:val="04CB4231"/>
    <w:rsid w:val="04DF1A8A"/>
    <w:rsid w:val="05094D59"/>
    <w:rsid w:val="053022E6"/>
    <w:rsid w:val="05377B18"/>
    <w:rsid w:val="054A15F9"/>
    <w:rsid w:val="05575AC4"/>
    <w:rsid w:val="05597A8E"/>
    <w:rsid w:val="055C0FAB"/>
    <w:rsid w:val="056106F1"/>
    <w:rsid w:val="05746676"/>
    <w:rsid w:val="058B39C0"/>
    <w:rsid w:val="05B41169"/>
    <w:rsid w:val="05BE1EC6"/>
    <w:rsid w:val="05C23886"/>
    <w:rsid w:val="05E05ABA"/>
    <w:rsid w:val="062067FE"/>
    <w:rsid w:val="06420522"/>
    <w:rsid w:val="06532730"/>
    <w:rsid w:val="065A1D10"/>
    <w:rsid w:val="06D1100B"/>
    <w:rsid w:val="06D5614F"/>
    <w:rsid w:val="06EE06AA"/>
    <w:rsid w:val="070457D8"/>
    <w:rsid w:val="07092259"/>
    <w:rsid w:val="071D4AEC"/>
    <w:rsid w:val="072B7208"/>
    <w:rsid w:val="0754675F"/>
    <w:rsid w:val="07554285"/>
    <w:rsid w:val="07697D31"/>
    <w:rsid w:val="07762B7A"/>
    <w:rsid w:val="0777244E"/>
    <w:rsid w:val="078E1545"/>
    <w:rsid w:val="07972AF0"/>
    <w:rsid w:val="079923C4"/>
    <w:rsid w:val="07A63748"/>
    <w:rsid w:val="07C80EFB"/>
    <w:rsid w:val="07DB478B"/>
    <w:rsid w:val="07EC4BEA"/>
    <w:rsid w:val="08033CE1"/>
    <w:rsid w:val="080A5070"/>
    <w:rsid w:val="082425D6"/>
    <w:rsid w:val="083E2F6B"/>
    <w:rsid w:val="08400A92"/>
    <w:rsid w:val="085409E1"/>
    <w:rsid w:val="085D7896"/>
    <w:rsid w:val="08852948"/>
    <w:rsid w:val="0898267C"/>
    <w:rsid w:val="089D4136"/>
    <w:rsid w:val="08A454C4"/>
    <w:rsid w:val="08B374B6"/>
    <w:rsid w:val="08BB45BC"/>
    <w:rsid w:val="08D5567E"/>
    <w:rsid w:val="08F024B8"/>
    <w:rsid w:val="08F8136C"/>
    <w:rsid w:val="08FC70AE"/>
    <w:rsid w:val="0920263F"/>
    <w:rsid w:val="09216B15"/>
    <w:rsid w:val="0949606C"/>
    <w:rsid w:val="096D3B08"/>
    <w:rsid w:val="096E7880"/>
    <w:rsid w:val="09705DEB"/>
    <w:rsid w:val="09736C45"/>
    <w:rsid w:val="098826F0"/>
    <w:rsid w:val="09AA6B0A"/>
    <w:rsid w:val="09B2776D"/>
    <w:rsid w:val="09B554AF"/>
    <w:rsid w:val="09C120A6"/>
    <w:rsid w:val="09D9119E"/>
    <w:rsid w:val="09EC7123"/>
    <w:rsid w:val="0A0A1357"/>
    <w:rsid w:val="0A3665F0"/>
    <w:rsid w:val="0A454A85"/>
    <w:rsid w:val="0A982E07"/>
    <w:rsid w:val="0AA417AC"/>
    <w:rsid w:val="0AA479FE"/>
    <w:rsid w:val="0AB063A2"/>
    <w:rsid w:val="0AB67731"/>
    <w:rsid w:val="0ABB6AF5"/>
    <w:rsid w:val="0ACD79D9"/>
    <w:rsid w:val="0AF142C5"/>
    <w:rsid w:val="0AF3628F"/>
    <w:rsid w:val="0AFD2C6A"/>
    <w:rsid w:val="0B664CB3"/>
    <w:rsid w:val="0B7218AA"/>
    <w:rsid w:val="0B7C624F"/>
    <w:rsid w:val="0B82242C"/>
    <w:rsid w:val="0B892750"/>
    <w:rsid w:val="0B9C6927"/>
    <w:rsid w:val="0BBA41DD"/>
    <w:rsid w:val="0BC34090"/>
    <w:rsid w:val="0BC62C8C"/>
    <w:rsid w:val="0BCD4D32"/>
    <w:rsid w:val="0BD55995"/>
    <w:rsid w:val="0BD87233"/>
    <w:rsid w:val="0BF00A21"/>
    <w:rsid w:val="0C112E71"/>
    <w:rsid w:val="0C1C7A68"/>
    <w:rsid w:val="0C233725"/>
    <w:rsid w:val="0C28640C"/>
    <w:rsid w:val="0C3152C1"/>
    <w:rsid w:val="0C37664F"/>
    <w:rsid w:val="0C5B0590"/>
    <w:rsid w:val="0C5B40EC"/>
    <w:rsid w:val="0C5E1E2E"/>
    <w:rsid w:val="0C8C699B"/>
    <w:rsid w:val="0C913FB2"/>
    <w:rsid w:val="0C9B273A"/>
    <w:rsid w:val="0CBB05F4"/>
    <w:rsid w:val="0CBD4DA7"/>
    <w:rsid w:val="0CC47EE3"/>
    <w:rsid w:val="0CCA3020"/>
    <w:rsid w:val="0CE642FD"/>
    <w:rsid w:val="0D336E17"/>
    <w:rsid w:val="0D38442D"/>
    <w:rsid w:val="0D3A1F53"/>
    <w:rsid w:val="0D442DD2"/>
    <w:rsid w:val="0D58062B"/>
    <w:rsid w:val="0D674D12"/>
    <w:rsid w:val="0D6B035F"/>
    <w:rsid w:val="0DB461AA"/>
    <w:rsid w:val="0DC14423"/>
    <w:rsid w:val="0DD56120"/>
    <w:rsid w:val="0DE34399"/>
    <w:rsid w:val="0DEB5944"/>
    <w:rsid w:val="0DF02F5A"/>
    <w:rsid w:val="0E1704E7"/>
    <w:rsid w:val="0E236E8B"/>
    <w:rsid w:val="0E2D3866"/>
    <w:rsid w:val="0E3A41D5"/>
    <w:rsid w:val="0E3E488C"/>
    <w:rsid w:val="0E820056"/>
    <w:rsid w:val="0E87566C"/>
    <w:rsid w:val="0E8A6F0A"/>
    <w:rsid w:val="0E903DF5"/>
    <w:rsid w:val="0EAA135B"/>
    <w:rsid w:val="0EB775D4"/>
    <w:rsid w:val="0EEF3211"/>
    <w:rsid w:val="0F0C3DC3"/>
    <w:rsid w:val="0F1467D4"/>
    <w:rsid w:val="0F307AB2"/>
    <w:rsid w:val="0F607C6B"/>
    <w:rsid w:val="0F6E2388"/>
    <w:rsid w:val="0F9F2542"/>
    <w:rsid w:val="0FA062BA"/>
    <w:rsid w:val="0FD87E24"/>
    <w:rsid w:val="0FD91EF8"/>
    <w:rsid w:val="0FF30ADF"/>
    <w:rsid w:val="0FF74205"/>
    <w:rsid w:val="10161957"/>
    <w:rsid w:val="1017657C"/>
    <w:rsid w:val="102E38C6"/>
    <w:rsid w:val="104A4BA3"/>
    <w:rsid w:val="10A2678D"/>
    <w:rsid w:val="10A5627E"/>
    <w:rsid w:val="10BE10ED"/>
    <w:rsid w:val="10CF6E57"/>
    <w:rsid w:val="10FE14EA"/>
    <w:rsid w:val="110F7B9B"/>
    <w:rsid w:val="1125116C"/>
    <w:rsid w:val="112E6273"/>
    <w:rsid w:val="115D26B4"/>
    <w:rsid w:val="1178129C"/>
    <w:rsid w:val="11E76422"/>
    <w:rsid w:val="11FD5C45"/>
    <w:rsid w:val="123E4294"/>
    <w:rsid w:val="124A70DD"/>
    <w:rsid w:val="12A3059B"/>
    <w:rsid w:val="12A460C1"/>
    <w:rsid w:val="12AA36D7"/>
    <w:rsid w:val="12B427A8"/>
    <w:rsid w:val="12D6271E"/>
    <w:rsid w:val="12F157AA"/>
    <w:rsid w:val="12F86B39"/>
    <w:rsid w:val="130D010A"/>
    <w:rsid w:val="13113D4F"/>
    <w:rsid w:val="131274CE"/>
    <w:rsid w:val="13217712"/>
    <w:rsid w:val="13347445"/>
    <w:rsid w:val="1347361C"/>
    <w:rsid w:val="13741F37"/>
    <w:rsid w:val="138344FD"/>
    <w:rsid w:val="138C54D3"/>
    <w:rsid w:val="139879D4"/>
    <w:rsid w:val="13BD568C"/>
    <w:rsid w:val="13DA4490"/>
    <w:rsid w:val="13EE5846"/>
    <w:rsid w:val="144933C4"/>
    <w:rsid w:val="146A5814"/>
    <w:rsid w:val="148A7C64"/>
    <w:rsid w:val="148D32B1"/>
    <w:rsid w:val="149C7998"/>
    <w:rsid w:val="149E54BE"/>
    <w:rsid w:val="14C33176"/>
    <w:rsid w:val="14C91E0F"/>
    <w:rsid w:val="14DD3F69"/>
    <w:rsid w:val="14F52C04"/>
    <w:rsid w:val="14FB2910"/>
    <w:rsid w:val="15033573"/>
    <w:rsid w:val="1505553D"/>
    <w:rsid w:val="150572EB"/>
    <w:rsid w:val="15127C5A"/>
    <w:rsid w:val="15227E9D"/>
    <w:rsid w:val="1525798D"/>
    <w:rsid w:val="152A4FA3"/>
    <w:rsid w:val="152C0D1B"/>
    <w:rsid w:val="1534372C"/>
    <w:rsid w:val="153B0F5F"/>
    <w:rsid w:val="155C2E38"/>
    <w:rsid w:val="156F6E5A"/>
    <w:rsid w:val="1573694A"/>
    <w:rsid w:val="15BD5E17"/>
    <w:rsid w:val="15DD2016"/>
    <w:rsid w:val="15E96C0C"/>
    <w:rsid w:val="15FC6940"/>
    <w:rsid w:val="163E45FB"/>
    <w:rsid w:val="16430362"/>
    <w:rsid w:val="164B3423"/>
    <w:rsid w:val="165E3157"/>
    <w:rsid w:val="165F6ECF"/>
    <w:rsid w:val="16704C38"/>
    <w:rsid w:val="1695644C"/>
    <w:rsid w:val="16B03286"/>
    <w:rsid w:val="16C3745D"/>
    <w:rsid w:val="16E86EC4"/>
    <w:rsid w:val="170671B4"/>
    <w:rsid w:val="170B2BB3"/>
    <w:rsid w:val="17116295"/>
    <w:rsid w:val="171B1048"/>
    <w:rsid w:val="17345C65"/>
    <w:rsid w:val="17487963"/>
    <w:rsid w:val="174A5489"/>
    <w:rsid w:val="176302F9"/>
    <w:rsid w:val="1796247C"/>
    <w:rsid w:val="179B3F36"/>
    <w:rsid w:val="17A96F04"/>
    <w:rsid w:val="17BA0860"/>
    <w:rsid w:val="17BB1EE3"/>
    <w:rsid w:val="17BD20FF"/>
    <w:rsid w:val="17C074F9"/>
    <w:rsid w:val="17DB4333"/>
    <w:rsid w:val="17E53404"/>
    <w:rsid w:val="17EE4066"/>
    <w:rsid w:val="181635BD"/>
    <w:rsid w:val="18226406"/>
    <w:rsid w:val="18273A1C"/>
    <w:rsid w:val="182A0E16"/>
    <w:rsid w:val="1869193F"/>
    <w:rsid w:val="187622AE"/>
    <w:rsid w:val="189C1D14"/>
    <w:rsid w:val="18C31F87"/>
    <w:rsid w:val="18FE652B"/>
    <w:rsid w:val="19287A4C"/>
    <w:rsid w:val="192F5006"/>
    <w:rsid w:val="19550115"/>
    <w:rsid w:val="195B397D"/>
    <w:rsid w:val="19924EC5"/>
    <w:rsid w:val="19A30E80"/>
    <w:rsid w:val="19A5109C"/>
    <w:rsid w:val="19BD63E6"/>
    <w:rsid w:val="19BE215E"/>
    <w:rsid w:val="19F31E08"/>
    <w:rsid w:val="1A045DC3"/>
    <w:rsid w:val="1A197394"/>
    <w:rsid w:val="1A920F23"/>
    <w:rsid w:val="1AC11F06"/>
    <w:rsid w:val="1ADE5A62"/>
    <w:rsid w:val="1B530684"/>
    <w:rsid w:val="1B6F54BE"/>
    <w:rsid w:val="1B8371BB"/>
    <w:rsid w:val="1BA62EAA"/>
    <w:rsid w:val="1C163B8C"/>
    <w:rsid w:val="1C185B56"/>
    <w:rsid w:val="1C1D13BE"/>
    <w:rsid w:val="1C2C1601"/>
    <w:rsid w:val="1C2C7853"/>
    <w:rsid w:val="1C33298F"/>
    <w:rsid w:val="1C3861F8"/>
    <w:rsid w:val="1C8C20A0"/>
    <w:rsid w:val="1CDA105D"/>
    <w:rsid w:val="1CEB14BC"/>
    <w:rsid w:val="1D036806"/>
    <w:rsid w:val="1D085BCA"/>
    <w:rsid w:val="1D325746"/>
    <w:rsid w:val="1D365189"/>
    <w:rsid w:val="1D4806BC"/>
    <w:rsid w:val="1D4B3D09"/>
    <w:rsid w:val="1D646B79"/>
    <w:rsid w:val="1D792624"/>
    <w:rsid w:val="1D8316F5"/>
    <w:rsid w:val="1D9531D6"/>
    <w:rsid w:val="1D9E652E"/>
    <w:rsid w:val="1DAC0C4B"/>
    <w:rsid w:val="1DD106B2"/>
    <w:rsid w:val="1DD67A76"/>
    <w:rsid w:val="1E1265D5"/>
    <w:rsid w:val="1E35295E"/>
    <w:rsid w:val="1E403142"/>
    <w:rsid w:val="1E4569AA"/>
    <w:rsid w:val="1E546BED"/>
    <w:rsid w:val="1E8A6AB3"/>
    <w:rsid w:val="1E8C45D9"/>
    <w:rsid w:val="1EAF02C7"/>
    <w:rsid w:val="1EBA7398"/>
    <w:rsid w:val="1EBB4EBE"/>
    <w:rsid w:val="1ED8781E"/>
    <w:rsid w:val="1EF26B32"/>
    <w:rsid w:val="1EF34DFE"/>
    <w:rsid w:val="1F010B23"/>
    <w:rsid w:val="1F0C571A"/>
    <w:rsid w:val="1F120F82"/>
    <w:rsid w:val="1F170346"/>
    <w:rsid w:val="1F240CB5"/>
    <w:rsid w:val="1F30765A"/>
    <w:rsid w:val="1F3C5FFF"/>
    <w:rsid w:val="1F3D3B25"/>
    <w:rsid w:val="1F59095F"/>
    <w:rsid w:val="1F592C68"/>
    <w:rsid w:val="1F8D685B"/>
    <w:rsid w:val="1F9000F9"/>
    <w:rsid w:val="1FBA5176"/>
    <w:rsid w:val="1FBF453A"/>
    <w:rsid w:val="1FC103A9"/>
    <w:rsid w:val="1FC326E6"/>
    <w:rsid w:val="1FEB532F"/>
    <w:rsid w:val="1FFE5062"/>
    <w:rsid w:val="20020FF7"/>
    <w:rsid w:val="200F6826"/>
    <w:rsid w:val="20450EE3"/>
    <w:rsid w:val="205E01F7"/>
    <w:rsid w:val="20670E5A"/>
    <w:rsid w:val="20937EA1"/>
    <w:rsid w:val="20BB1E21"/>
    <w:rsid w:val="20DD2ECA"/>
    <w:rsid w:val="20E34258"/>
    <w:rsid w:val="21274A8D"/>
    <w:rsid w:val="213D1BBA"/>
    <w:rsid w:val="214473ED"/>
    <w:rsid w:val="215A6C10"/>
    <w:rsid w:val="215F7D83"/>
    <w:rsid w:val="21667363"/>
    <w:rsid w:val="217355DC"/>
    <w:rsid w:val="21815FB3"/>
    <w:rsid w:val="21933ED0"/>
    <w:rsid w:val="21B53E47"/>
    <w:rsid w:val="21CE1DC5"/>
    <w:rsid w:val="21E12E8E"/>
    <w:rsid w:val="22192627"/>
    <w:rsid w:val="2221328A"/>
    <w:rsid w:val="225E44DE"/>
    <w:rsid w:val="22656241"/>
    <w:rsid w:val="22765384"/>
    <w:rsid w:val="22A068A5"/>
    <w:rsid w:val="22B81E40"/>
    <w:rsid w:val="22CC58EC"/>
    <w:rsid w:val="22D072BA"/>
    <w:rsid w:val="22EC1AEA"/>
    <w:rsid w:val="23076924"/>
    <w:rsid w:val="232623FE"/>
    <w:rsid w:val="23411E36"/>
    <w:rsid w:val="23533917"/>
    <w:rsid w:val="235558E1"/>
    <w:rsid w:val="2369313B"/>
    <w:rsid w:val="23711FEF"/>
    <w:rsid w:val="23751ADF"/>
    <w:rsid w:val="237F470C"/>
    <w:rsid w:val="23AD18D7"/>
    <w:rsid w:val="23C10881"/>
    <w:rsid w:val="23C60E74"/>
    <w:rsid w:val="23D42CAA"/>
    <w:rsid w:val="23DE58D7"/>
    <w:rsid w:val="23E20552"/>
    <w:rsid w:val="23ED5B1A"/>
    <w:rsid w:val="240E783E"/>
    <w:rsid w:val="2417728C"/>
    <w:rsid w:val="241E3F25"/>
    <w:rsid w:val="243E6375"/>
    <w:rsid w:val="244F0582"/>
    <w:rsid w:val="2452597D"/>
    <w:rsid w:val="24681644"/>
    <w:rsid w:val="249C4E4A"/>
    <w:rsid w:val="249E2852"/>
    <w:rsid w:val="24B108F5"/>
    <w:rsid w:val="24B71C84"/>
    <w:rsid w:val="24C0322E"/>
    <w:rsid w:val="24C06D8A"/>
    <w:rsid w:val="24D740D4"/>
    <w:rsid w:val="24E76A0D"/>
    <w:rsid w:val="24F15196"/>
    <w:rsid w:val="24F20F0E"/>
    <w:rsid w:val="24FE0232"/>
    <w:rsid w:val="250D579E"/>
    <w:rsid w:val="252D4FBC"/>
    <w:rsid w:val="253F05F7"/>
    <w:rsid w:val="254E083A"/>
    <w:rsid w:val="25754019"/>
    <w:rsid w:val="25777D91"/>
    <w:rsid w:val="257858B7"/>
    <w:rsid w:val="259D3570"/>
    <w:rsid w:val="25B85CB3"/>
    <w:rsid w:val="25BA7C7E"/>
    <w:rsid w:val="25F25669"/>
    <w:rsid w:val="25FA62CC"/>
    <w:rsid w:val="25FF7D86"/>
    <w:rsid w:val="261C26E6"/>
    <w:rsid w:val="262E5F76"/>
    <w:rsid w:val="26393298"/>
    <w:rsid w:val="26551754"/>
    <w:rsid w:val="267E6EFD"/>
    <w:rsid w:val="26A5448A"/>
    <w:rsid w:val="26BB1EFF"/>
    <w:rsid w:val="26BB5A5B"/>
    <w:rsid w:val="26C2328E"/>
    <w:rsid w:val="26D44D6F"/>
    <w:rsid w:val="26DB7EAB"/>
    <w:rsid w:val="27090EBD"/>
    <w:rsid w:val="270F7B55"/>
    <w:rsid w:val="27182EAE"/>
    <w:rsid w:val="27196C26"/>
    <w:rsid w:val="272560F0"/>
    <w:rsid w:val="274A3283"/>
    <w:rsid w:val="27910EB2"/>
    <w:rsid w:val="27932534"/>
    <w:rsid w:val="27A40BE5"/>
    <w:rsid w:val="27A97FAA"/>
    <w:rsid w:val="27D25752"/>
    <w:rsid w:val="27D33279"/>
    <w:rsid w:val="27FE6547"/>
    <w:rsid w:val="28072F22"/>
    <w:rsid w:val="2829733C"/>
    <w:rsid w:val="28335AC5"/>
    <w:rsid w:val="2838132E"/>
    <w:rsid w:val="28497097"/>
    <w:rsid w:val="288A7DDB"/>
    <w:rsid w:val="289B28F7"/>
    <w:rsid w:val="289E5635"/>
    <w:rsid w:val="28A143D5"/>
    <w:rsid w:val="28AC5FA3"/>
    <w:rsid w:val="28C3302D"/>
    <w:rsid w:val="28D21782"/>
    <w:rsid w:val="28DE3C83"/>
    <w:rsid w:val="28E13773"/>
    <w:rsid w:val="29253660"/>
    <w:rsid w:val="29890093"/>
    <w:rsid w:val="298E38FB"/>
    <w:rsid w:val="29A24CB1"/>
    <w:rsid w:val="29EB48A9"/>
    <w:rsid w:val="2A3F0751"/>
    <w:rsid w:val="2A473AAA"/>
    <w:rsid w:val="2A4E308A"/>
    <w:rsid w:val="2A663F30"/>
    <w:rsid w:val="2A6B7798"/>
    <w:rsid w:val="2A97058D"/>
    <w:rsid w:val="2AAB5DE7"/>
    <w:rsid w:val="2AC11AAE"/>
    <w:rsid w:val="2AC46EA9"/>
    <w:rsid w:val="2ACD2201"/>
    <w:rsid w:val="2ACD65FF"/>
    <w:rsid w:val="2AD0542B"/>
    <w:rsid w:val="2AD74E2E"/>
    <w:rsid w:val="2AE15CAC"/>
    <w:rsid w:val="2AF91248"/>
    <w:rsid w:val="2B1A4D1A"/>
    <w:rsid w:val="2B481888"/>
    <w:rsid w:val="2B50470D"/>
    <w:rsid w:val="2B563FA5"/>
    <w:rsid w:val="2BA016C4"/>
    <w:rsid w:val="2BD650E5"/>
    <w:rsid w:val="2C097269"/>
    <w:rsid w:val="2C2B3683"/>
    <w:rsid w:val="2C324A12"/>
    <w:rsid w:val="2C412EA7"/>
    <w:rsid w:val="2C7A3CC3"/>
    <w:rsid w:val="2C7C10B6"/>
    <w:rsid w:val="2C7C3EDF"/>
    <w:rsid w:val="2C954FA0"/>
    <w:rsid w:val="2CA14645"/>
    <w:rsid w:val="2CA86C30"/>
    <w:rsid w:val="2CB43679"/>
    <w:rsid w:val="2CC80ED2"/>
    <w:rsid w:val="2CCE2260"/>
    <w:rsid w:val="2CD14A85"/>
    <w:rsid w:val="2CDC2BCF"/>
    <w:rsid w:val="2CDC672B"/>
    <w:rsid w:val="2CDD4252"/>
    <w:rsid w:val="2CE11F94"/>
    <w:rsid w:val="2CFE48F4"/>
    <w:rsid w:val="2D0637A8"/>
    <w:rsid w:val="2D3B5B48"/>
    <w:rsid w:val="2D401297"/>
    <w:rsid w:val="2D4A18E7"/>
    <w:rsid w:val="2D686211"/>
    <w:rsid w:val="2D9D2076"/>
    <w:rsid w:val="2DC7118A"/>
    <w:rsid w:val="2DD90EBD"/>
    <w:rsid w:val="2DEA30CA"/>
    <w:rsid w:val="2DFA155F"/>
    <w:rsid w:val="2DFD4BAB"/>
    <w:rsid w:val="2E0B376C"/>
    <w:rsid w:val="2E110657"/>
    <w:rsid w:val="2E183793"/>
    <w:rsid w:val="2E1B14D5"/>
    <w:rsid w:val="2E3A797F"/>
    <w:rsid w:val="2E400F3C"/>
    <w:rsid w:val="2E402CEA"/>
    <w:rsid w:val="2E70537D"/>
    <w:rsid w:val="2E7C01C6"/>
    <w:rsid w:val="2E953036"/>
    <w:rsid w:val="2EB21E3A"/>
    <w:rsid w:val="2EF97A69"/>
    <w:rsid w:val="2F01691D"/>
    <w:rsid w:val="2F083808"/>
    <w:rsid w:val="2F1877C3"/>
    <w:rsid w:val="2F236894"/>
    <w:rsid w:val="2F2A5E74"/>
    <w:rsid w:val="2F2F348A"/>
    <w:rsid w:val="2F335EF4"/>
    <w:rsid w:val="2F3C7955"/>
    <w:rsid w:val="2F7964B4"/>
    <w:rsid w:val="2FCC6F2B"/>
    <w:rsid w:val="2FCF07C9"/>
    <w:rsid w:val="2FEF6776"/>
    <w:rsid w:val="2FFF5007"/>
    <w:rsid w:val="304C5976"/>
    <w:rsid w:val="304E5B92"/>
    <w:rsid w:val="30562C99"/>
    <w:rsid w:val="30564A47"/>
    <w:rsid w:val="3075311F"/>
    <w:rsid w:val="307A0735"/>
    <w:rsid w:val="30817D16"/>
    <w:rsid w:val="30894E1C"/>
    <w:rsid w:val="308D7B33"/>
    <w:rsid w:val="30AA08EF"/>
    <w:rsid w:val="30AB4D93"/>
    <w:rsid w:val="30C419B0"/>
    <w:rsid w:val="30D57C29"/>
    <w:rsid w:val="30D83C32"/>
    <w:rsid w:val="30DD2A72"/>
    <w:rsid w:val="311566B0"/>
    <w:rsid w:val="31264419"/>
    <w:rsid w:val="312B7C81"/>
    <w:rsid w:val="31327262"/>
    <w:rsid w:val="313E5C07"/>
    <w:rsid w:val="314D7BF8"/>
    <w:rsid w:val="3172742B"/>
    <w:rsid w:val="31794E91"/>
    <w:rsid w:val="319A0963"/>
    <w:rsid w:val="31A31F0E"/>
    <w:rsid w:val="31A723A1"/>
    <w:rsid w:val="31AD68E8"/>
    <w:rsid w:val="31D420C7"/>
    <w:rsid w:val="31F5323A"/>
    <w:rsid w:val="320504D2"/>
    <w:rsid w:val="32157BEC"/>
    <w:rsid w:val="321E1594"/>
    <w:rsid w:val="323808A8"/>
    <w:rsid w:val="32580F24"/>
    <w:rsid w:val="325E7BE3"/>
    <w:rsid w:val="326E7E26"/>
    <w:rsid w:val="3291620A"/>
    <w:rsid w:val="32987598"/>
    <w:rsid w:val="32990C1B"/>
    <w:rsid w:val="32A86784"/>
    <w:rsid w:val="32AC094E"/>
    <w:rsid w:val="32F04CDF"/>
    <w:rsid w:val="32F742BF"/>
    <w:rsid w:val="32F9771C"/>
    <w:rsid w:val="32FA3DAF"/>
    <w:rsid w:val="32FA5B5D"/>
    <w:rsid w:val="33195362"/>
    <w:rsid w:val="33525999"/>
    <w:rsid w:val="33811DDB"/>
    <w:rsid w:val="340071A3"/>
    <w:rsid w:val="341E3ACD"/>
    <w:rsid w:val="34313801"/>
    <w:rsid w:val="34727975"/>
    <w:rsid w:val="3474540B"/>
    <w:rsid w:val="34853B4C"/>
    <w:rsid w:val="349B511E"/>
    <w:rsid w:val="34C44675"/>
    <w:rsid w:val="34C5219B"/>
    <w:rsid w:val="34E74123"/>
    <w:rsid w:val="34F03FED"/>
    <w:rsid w:val="34F211E2"/>
    <w:rsid w:val="34F86321"/>
    <w:rsid w:val="34FB796B"/>
    <w:rsid w:val="35123632"/>
    <w:rsid w:val="351849C1"/>
    <w:rsid w:val="35633E8E"/>
    <w:rsid w:val="35AE2C2F"/>
    <w:rsid w:val="35BC534C"/>
    <w:rsid w:val="35C3492C"/>
    <w:rsid w:val="360C62D3"/>
    <w:rsid w:val="362178A5"/>
    <w:rsid w:val="36274EBB"/>
    <w:rsid w:val="365B6913"/>
    <w:rsid w:val="36897924"/>
    <w:rsid w:val="368E4F3A"/>
    <w:rsid w:val="369167D9"/>
    <w:rsid w:val="36A22794"/>
    <w:rsid w:val="36AE738B"/>
    <w:rsid w:val="36BB3856"/>
    <w:rsid w:val="36E032BC"/>
    <w:rsid w:val="36E20DE2"/>
    <w:rsid w:val="36F154C9"/>
    <w:rsid w:val="37076A9B"/>
    <w:rsid w:val="374C2700"/>
    <w:rsid w:val="375A6BCB"/>
    <w:rsid w:val="375D2B5F"/>
    <w:rsid w:val="37753A04"/>
    <w:rsid w:val="379522F8"/>
    <w:rsid w:val="37B704C1"/>
    <w:rsid w:val="37B81B43"/>
    <w:rsid w:val="37C8622A"/>
    <w:rsid w:val="37F7266B"/>
    <w:rsid w:val="386C12AB"/>
    <w:rsid w:val="3870241E"/>
    <w:rsid w:val="38767A34"/>
    <w:rsid w:val="387A3C2D"/>
    <w:rsid w:val="387B329C"/>
    <w:rsid w:val="38CF183A"/>
    <w:rsid w:val="390037A2"/>
    <w:rsid w:val="3902576C"/>
    <w:rsid w:val="392E47B3"/>
    <w:rsid w:val="393618B9"/>
    <w:rsid w:val="39382F3B"/>
    <w:rsid w:val="393F42CA"/>
    <w:rsid w:val="395F2BBE"/>
    <w:rsid w:val="39616936"/>
    <w:rsid w:val="396C52DB"/>
    <w:rsid w:val="397523E2"/>
    <w:rsid w:val="39761CB6"/>
    <w:rsid w:val="397B72CC"/>
    <w:rsid w:val="39822409"/>
    <w:rsid w:val="39882115"/>
    <w:rsid w:val="398E0DAD"/>
    <w:rsid w:val="399565E0"/>
    <w:rsid w:val="39A21B4E"/>
    <w:rsid w:val="39A44A75"/>
    <w:rsid w:val="39AD08EF"/>
    <w:rsid w:val="3A15327D"/>
    <w:rsid w:val="3A287454"/>
    <w:rsid w:val="3A3E4582"/>
    <w:rsid w:val="3A571AE7"/>
    <w:rsid w:val="3A614DD0"/>
    <w:rsid w:val="3A63223A"/>
    <w:rsid w:val="3A6B6B40"/>
    <w:rsid w:val="3A756463"/>
    <w:rsid w:val="3A7E0E22"/>
    <w:rsid w:val="3A9B7C26"/>
    <w:rsid w:val="3A9C74FA"/>
    <w:rsid w:val="3AB26D1E"/>
    <w:rsid w:val="3AB46F3A"/>
    <w:rsid w:val="3AC276A5"/>
    <w:rsid w:val="3AC30F2B"/>
    <w:rsid w:val="3AF13CEA"/>
    <w:rsid w:val="3AFA0359"/>
    <w:rsid w:val="3B0A0908"/>
    <w:rsid w:val="3B4D1C93"/>
    <w:rsid w:val="3B654CB5"/>
    <w:rsid w:val="3B67530D"/>
    <w:rsid w:val="3B6755B3"/>
    <w:rsid w:val="3B787F67"/>
    <w:rsid w:val="3B815EBA"/>
    <w:rsid w:val="3BDF7FE6"/>
    <w:rsid w:val="3BE13D5E"/>
    <w:rsid w:val="3BFF2436"/>
    <w:rsid w:val="3C0435A9"/>
    <w:rsid w:val="3C2974B3"/>
    <w:rsid w:val="3C2D0D52"/>
    <w:rsid w:val="3C5A766D"/>
    <w:rsid w:val="3C6504EB"/>
    <w:rsid w:val="3C81109D"/>
    <w:rsid w:val="3C8666B4"/>
    <w:rsid w:val="3C9012E0"/>
    <w:rsid w:val="3CAB7EC8"/>
    <w:rsid w:val="3CB43221"/>
    <w:rsid w:val="3CD25455"/>
    <w:rsid w:val="3CDB07AE"/>
    <w:rsid w:val="3CF8135F"/>
    <w:rsid w:val="3CFB0E50"/>
    <w:rsid w:val="3D995F73"/>
    <w:rsid w:val="3DAB4624"/>
    <w:rsid w:val="3DB1150E"/>
    <w:rsid w:val="3DBE1924"/>
    <w:rsid w:val="3DC70D32"/>
    <w:rsid w:val="3DC92CFC"/>
    <w:rsid w:val="3DC97D5B"/>
    <w:rsid w:val="3DD52610"/>
    <w:rsid w:val="3DEB3DE5"/>
    <w:rsid w:val="3DF338D5"/>
    <w:rsid w:val="3DF5764D"/>
    <w:rsid w:val="3E135D25"/>
    <w:rsid w:val="3E1D6BA4"/>
    <w:rsid w:val="3E295D5F"/>
    <w:rsid w:val="3E2B306F"/>
    <w:rsid w:val="3E2D5039"/>
    <w:rsid w:val="3E536304"/>
    <w:rsid w:val="3E66054B"/>
    <w:rsid w:val="3E9C21BE"/>
    <w:rsid w:val="3ECF7E9E"/>
    <w:rsid w:val="3ED01E68"/>
    <w:rsid w:val="3EFB0C93"/>
    <w:rsid w:val="3F2006FA"/>
    <w:rsid w:val="3F2C44DA"/>
    <w:rsid w:val="3F7B6278"/>
    <w:rsid w:val="3F917849"/>
    <w:rsid w:val="3FAE03FB"/>
    <w:rsid w:val="3FAE21A9"/>
    <w:rsid w:val="3FB656C6"/>
    <w:rsid w:val="4004001B"/>
    <w:rsid w:val="4024246B"/>
    <w:rsid w:val="40251D40"/>
    <w:rsid w:val="40B841A9"/>
    <w:rsid w:val="40BA692C"/>
    <w:rsid w:val="40D55514"/>
    <w:rsid w:val="40E63BC5"/>
    <w:rsid w:val="40F938F8"/>
    <w:rsid w:val="412546ED"/>
    <w:rsid w:val="41432DC5"/>
    <w:rsid w:val="4143544D"/>
    <w:rsid w:val="414601C0"/>
    <w:rsid w:val="415E19AD"/>
    <w:rsid w:val="41986C6D"/>
    <w:rsid w:val="41B15F81"/>
    <w:rsid w:val="41B4781F"/>
    <w:rsid w:val="41BD4926"/>
    <w:rsid w:val="41C47B30"/>
    <w:rsid w:val="420B38E3"/>
    <w:rsid w:val="42312C1E"/>
    <w:rsid w:val="423544BC"/>
    <w:rsid w:val="42380450"/>
    <w:rsid w:val="424010B3"/>
    <w:rsid w:val="424503FA"/>
    <w:rsid w:val="42864D18"/>
    <w:rsid w:val="428C60A6"/>
    <w:rsid w:val="428D0AC8"/>
    <w:rsid w:val="428D6AB0"/>
    <w:rsid w:val="42C972FA"/>
    <w:rsid w:val="43100A85"/>
    <w:rsid w:val="434075BC"/>
    <w:rsid w:val="435412BA"/>
    <w:rsid w:val="435E7877"/>
    <w:rsid w:val="437439A1"/>
    <w:rsid w:val="438020AF"/>
    <w:rsid w:val="4387343D"/>
    <w:rsid w:val="43963680"/>
    <w:rsid w:val="43AC6A00"/>
    <w:rsid w:val="44240C8C"/>
    <w:rsid w:val="4469669F"/>
    <w:rsid w:val="448434D9"/>
    <w:rsid w:val="448654A3"/>
    <w:rsid w:val="44AE67A8"/>
    <w:rsid w:val="44D02BC2"/>
    <w:rsid w:val="44D07056"/>
    <w:rsid w:val="44F248E6"/>
    <w:rsid w:val="4508235C"/>
    <w:rsid w:val="450C2090"/>
    <w:rsid w:val="450D34CE"/>
    <w:rsid w:val="452A283A"/>
    <w:rsid w:val="45336CAD"/>
    <w:rsid w:val="455455A1"/>
    <w:rsid w:val="458D0AB3"/>
    <w:rsid w:val="459260C9"/>
    <w:rsid w:val="45A33E32"/>
    <w:rsid w:val="45A57BAB"/>
    <w:rsid w:val="45BB5620"/>
    <w:rsid w:val="45CD7101"/>
    <w:rsid w:val="45D87F80"/>
    <w:rsid w:val="45FE550D"/>
    <w:rsid w:val="461865CE"/>
    <w:rsid w:val="4670640B"/>
    <w:rsid w:val="46864672"/>
    <w:rsid w:val="4691012F"/>
    <w:rsid w:val="469D2F78"/>
    <w:rsid w:val="46A2058E"/>
    <w:rsid w:val="46BD0F24"/>
    <w:rsid w:val="46E42955"/>
    <w:rsid w:val="47152B0E"/>
    <w:rsid w:val="47242D51"/>
    <w:rsid w:val="47525B10"/>
    <w:rsid w:val="47764810"/>
    <w:rsid w:val="47887784"/>
    <w:rsid w:val="478B4B7E"/>
    <w:rsid w:val="47B73BC5"/>
    <w:rsid w:val="47E32E09"/>
    <w:rsid w:val="47F941DE"/>
    <w:rsid w:val="47FE35A2"/>
    <w:rsid w:val="480F2017"/>
    <w:rsid w:val="48253225"/>
    <w:rsid w:val="48313978"/>
    <w:rsid w:val="483B2A48"/>
    <w:rsid w:val="483E6094"/>
    <w:rsid w:val="48623B31"/>
    <w:rsid w:val="487F0B87"/>
    <w:rsid w:val="489D7D13"/>
    <w:rsid w:val="48B06F92"/>
    <w:rsid w:val="48B545A9"/>
    <w:rsid w:val="48BD16AF"/>
    <w:rsid w:val="48CE566A"/>
    <w:rsid w:val="48DE6275"/>
    <w:rsid w:val="48E924A4"/>
    <w:rsid w:val="49044BE8"/>
    <w:rsid w:val="49055489"/>
    <w:rsid w:val="49265947"/>
    <w:rsid w:val="49777AB0"/>
    <w:rsid w:val="498E0956"/>
    <w:rsid w:val="49995C78"/>
    <w:rsid w:val="49A308A5"/>
    <w:rsid w:val="49B22896"/>
    <w:rsid w:val="49BF3E9A"/>
    <w:rsid w:val="49CD147E"/>
    <w:rsid w:val="49F033BE"/>
    <w:rsid w:val="4A1277D9"/>
    <w:rsid w:val="4A2C2648"/>
    <w:rsid w:val="4A317C5F"/>
    <w:rsid w:val="4A655B5A"/>
    <w:rsid w:val="4A800BE6"/>
    <w:rsid w:val="4A8204BA"/>
    <w:rsid w:val="4A914BA1"/>
    <w:rsid w:val="4AB05D99"/>
    <w:rsid w:val="4AC26B09"/>
    <w:rsid w:val="4ACE3700"/>
    <w:rsid w:val="4AD827D0"/>
    <w:rsid w:val="4AE922E8"/>
    <w:rsid w:val="4AEC6043"/>
    <w:rsid w:val="4AF84C20"/>
    <w:rsid w:val="4AFF7D5D"/>
    <w:rsid w:val="4B125CE2"/>
    <w:rsid w:val="4B3043BA"/>
    <w:rsid w:val="4B5A31E5"/>
    <w:rsid w:val="4B756271"/>
    <w:rsid w:val="4BA601D9"/>
    <w:rsid w:val="4BB40B47"/>
    <w:rsid w:val="4BB943B0"/>
    <w:rsid w:val="4BBC17AA"/>
    <w:rsid w:val="4BEF1B80"/>
    <w:rsid w:val="4C115F9A"/>
    <w:rsid w:val="4C2C2DD4"/>
    <w:rsid w:val="4C4C6FD2"/>
    <w:rsid w:val="4C6A7458"/>
    <w:rsid w:val="4C8A5D4C"/>
    <w:rsid w:val="4CA94424"/>
    <w:rsid w:val="4CC748AA"/>
    <w:rsid w:val="4CCA6149"/>
    <w:rsid w:val="4CCE3E8B"/>
    <w:rsid w:val="4CF80F08"/>
    <w:rsid w:val="4D114ECC"/>
    <w:rsid w:val="4D151ABA"/>
    <w:rsid w:val="4D221AE1"/>
    <w:rsid w:val="4D225F85"/>
    <w:rsid w:val="4D237E5F"/>
    <w:rsid w:val="4D6C7200"/>
    <w:rsid w:val="4D704F42"/>
    <w:rsid w:val="4D7367E0"/>
    <w:rsid w:val="4DA22C22"/>
    <w:rsid w:val="4DB43081"/>
    <w:rsid w:val="4DB82445"/>
    <w:rsid w:val="4DBE3EFF"/>
    <w:rsid w:val="4DC82688"/>
    <w:rsid w:val="4DCB03CA"/>
    <w:rsid w:val="4DCB5AD2"/>
    <w:rsid w:val="4DD3102D"/>
    <w:rsid w:val="4E3E6DEE"/>
    <w:rsid w:val="4E3F66C2"/>
    <w:rsid w:val="4E720846"/>
    <w:rsid w:val="4E7E71EB"/>
    <w:rsid w:val="4E816CDB"/>
    <w:rsid w:val="4E9904C8"/>
    <w:rsid w:val="4EB726FD"/>
    <w:rsid w:val="4EDD03B5"/>
    <w:rsid w:val="4F135B85"/>
    <w:rsid w:val="4F361873"/>
    <w:rsid w:val="4F3B1580"/>
    <w:rsid w:val="4F477F24"/>
    <w:rsid w:val="4F905428"/>
    <w:rsid w:val="4F936CC6"/>
    <w:rsid w:val="4F980780"/>
    <w:rsid w:val="4F9B5B7A"/>
    <w:rsid w:val="4FA233AD"/>
    <w:rsid w:val="4FA62E9D"/>
    <w:rsid w:val="4FB05ACA"/>
    <w:rsid w:val="4FB76E58"/>
    <w:rsid w:val="4FDC68BF"/>
    <w:rsid w:val="4FE90FDC"/>
    <w:rsid w:val="4FEB4D54"/>
    <w:rsid w:val="4FFF6109"/>
    <w:rsid w:val="500A342C"/>
    <w:rsid w:val="500D0826"/>
    <w:rsid w:val="500E459E"/>
    <w:rsid w:val="50291AF1"/>
    <w:rsid w:val="502A7769"/>
    <w:rsid w:val="50335A2D"/>
    <w:rsid w:val="503F29AA"/>
    <w:rsid w:val="50536ED4"/>
    <w:rsid w:val="50630D8E"/>
    <w:rsid w:val="507E1724"/>
    <w:rsid w:val="50874A7C"/>
    <w:rsid w:val="50B213CE"/>
    <w:rsid w:val="50B769E4"/>
    <w:rsid w:val="50C25AB5"/>
    <w:rsid w:val="50CC6933"/>
    <w:rsid w:val="51112598"/>
    <w:rsid w:val="51204589"/>
    <w:rsid w:val="512C73D2"/>
    <w:rsid w:val="516923D4"/>
    <w:rsid w:val="516E79EA"/>
    <w:rsid w:val="517448D5"/>
    <w:rsid w:val="517843C5"/>
    <w:rsid w:val="517D4246"/>
    <w:rsid w:val="51840FBC"/>
    <w:rsid w:val="518C60C3"/>
    <w:rsid w:val="519D5C3E"/>
    <w:rsid w:val="51A74CAA"/>
    <w:rsid w:val="51AA02F7"/>
    <w:rsid w:val="51B01DB1"/>
    <w:rsid w:val="51EC090F"/>
    <w:rsid w:val="51EE28D9"/>
    <w:rsid w:val="51F24178"/>
    <w:rsid w:val="520774F7"/>
    <w:rsid w:val="52195BA8"/>
    <w:rsid w:val="524424F9"/>
    <w:rsid w:val="525E5C2B"/>
    <w:rsid w:val="529A036B"/>
    <w:rsid w:val="52FC4B82"/>
    <w:rsid w:val="53095C1D"/>
    <w:rsid w:val="531445C2"/>
    <w:rsid w:val="53163E96"/>
    <w:rsid w:val="531D5224"/>
    <w:rsid w:val="5367649F"/>
    <w:rsid w:val="536C7F5A"/>
    <w:rsid w:val="53A244B9"/>
    <w:rsid w:val="53A56FC8"/>
    <w:rsid w:val="53AA0A2F"/>
    <w:rsid w:val="53D53D51"/>
    <w:rsid w:val="53E2021C"/>
    <w:rsid w:val="53E47AF0"/>
    <w:rsid w:val="53EC5A2E"/>
    <w:rsid w:val="53F00B8B"/>
    <w:rsid w:val="53F1045F"/>
    <w:rsid w:val="53F341D7"/>
    <w:rsid w:val="53F561A1"/>
    <w:rsid w:val="53FF2B7C"/>
    <w:rsid w:val="541A5C08"/>
    <w:rsid w:val="541F321E"/>
    <w:rsid w:val="545A24A8"/>
    <w:rsid w:val="5463310B"/>
    <w:rsid w:val="54660E4D"/>
    <w:rsid w:val="54A848AF"/>
    <w:rsid w:val="54B716A8"/>
    <w:rsid w:val="54C2380D"/>
    <w:rsid w:val="54F621D1"/>
    <w:rsid w:val="54FE1085"/>
    <w:rsid w:val="5507618C"/>
    <w:rsid w:val="55122147"/>
    <w:rsid w:val="5539030F"/>
    <w:rsid w:val="55651104"/>
    <w:rsid w:val="55872E29"/>
    <w:rsid w:val="55990DAE"/>
    <w:rsid w:val="55B55BE8"/>
    <w:rsid w:val="55EE7D3F"/>
    <w:rsid w:val="56004989"/>
    <w:rsid w:val="56102E1E"/>
    <w:rsid w:val="561C5C67"/>
    <w:rsid w:val="56206DD9"/>
    <w:rsid w:val="565A678F"/>
    <w:rsid w:val="568D0913"/>
    <w:rsid w:val="56B75990"/>
    <w:rsid w:val="56BF4844"/>
    <w:rsid w:val="56C97471"/>
    <w:rsid w:val="56E322E1"/>
    <w:rsid w:val="56E9366F"/>
    <w:rsid w:val="56F91B04"/>
    <w:rsid w:val="56FE35BF"/>
    <w:rsid w:val="57030BD5"/>
    <w:rsid w:val="570C5CDB"/>
    <w:rsid w:val="57256D9D"/>
    <w:rsid w:val="5726041F"/>
    <w:rsid w:val="57284198"/>
    <w:rsid w:val="57362D58"/>
    <w:rsid w:val="57415259"/>
    <w:rsid w:val="574E63CD"/>
    <w:rsid w:val="574F3E1A"/>
    <w:rsid w:val="5751442E"/>
    <w:rsid w:val="576D3040"/>
    <w:rsid w:val="57827D4C"/>
    <w:rsid w:val="579C1CF8"/>
    <w:rsid w:val="57C2283E"/>
    <w:rsid w:val="57D61E46"/>
    <w:rsid w:val="5847689F"/>
    <w:rsid w:val="5855720E"/>
    <w:rsid w:val="585F62DF"/>
    <w:rsid w:val="589715D5"/>
    <w:rsid w:val="58A9755A"/>
    <w:rsid w:val="58F702C5"/>
    <w:rsid w:val="59103135"/>
    <w:rsid w:val="59154BEF"/>
    <w:rsid w:val="591A3FB4"/>
    <w:rsid w:val="59401C6C"/>
    <w:rsid w:val="594F3C5E"/>
    <w:rsid w:val="59613991"/>
    <w:rsid w:val="599124C8"/>
    <w:rsid w:val="59975605"/>
    <w:rsid w:val="59995821"/>
    <w:rsid w:val="59B83EF9"/>
    <w:rsid w:val="59BB3DCA"/>
    <w:rsid w:val="59C208D3"/>
    <w:rsid w:val="59D46859"/>
    <w:rsid w:val="5A0709DC"/>
    <w:rsid w:val="5A0F7891"/>
    <w:rsid w:val="5A1836AC"/>
    <w:rsid w:val="5A186745"/>
    <w:rsid w:val="5A655703"/>
    <w:rsid w:val="5A6C4CE3"/>
    <w:rsid w:val="5A715E56"/>
    <w:rsid w:val="5A7A2F5C"/>
    <w:rsid w:val="5A81253D"/>
    <w:rsid w:val="5A851901"/>
    <w:rsid w:val="5A8B6F17"/>
    <w:rsid w:val="5A8E07B6"/>
    <w:rsid w:val="5AA1673B"/>
    <w:rsid w:val="5AC71F19"/>
    <w:rsid w:val="5AD563E4"/>
    <w:rsid w:val="5B2737C9"/>
    <w:rsid w:val="5B280C0A"/>
    <w:rsid w:val="5B4041A6"/>
    <w:rsid w:val="5B5E462C"/>
    <w:rsid w:val="5B8A3673"/>
    <w:rsid w:val="5BB701E0"/>
    <w:rsid w:val="5BC1015E"/>
    <w:rsid w:val="5BD14DFE"/>
    <w:rsid w:val="5C1271C4"/>
    <w:rsid w:val="5C186ED1"/>
    <w:rsid w:val="5C3B671B"/>
    <w:rsid w:val="5C49708A"/>
    <w:rsid w:val="5C606182"/>
    <w:rsid w:val="5C722895"/>
    <w:rsid w:val="5C78171D"/>
    <w:rsid w:val="5C797243"/>
    <w:rsid w:val="5C82434A"/>
    <w:rsid w:val="5C9A78E6"/>
    <w:rsid w:val="5CBC3D00"/>
    <w:rsid w:val="5CBF559E"/>
    <w:rsid w:val="5CD66444"/>
    <w:rsid w:val="5CE96177"/>
    <w:rsid w:val="5CEE7C31"/>
    <w:rsid w:val="5CFF1E3E"/>
    <w:rsid w:val="5D2B2C34"/>
    <w:rsid w:val="5D2D2508"/>
    <w:rsid w:val="5D467068"/>
    <w:rsid w:val="5D5757D7"/>
    <w:rsid w:val="5D752101"/>
    <w:rsid w:val="5D885990"/>
    <w:rsid w:val="5D8F4F70"/>
    <w:rsid w:val="5D9B1B67"/>
    <w:rsid w:val="5DA86032"/>
    <w:rsid w:val="5DAF73C1"/>
    <w:rsid w:val="5E337FF2"/>
    <w:rsid w:val="5EA06D09"/>
    <w:rsid w:val="5EAA7B88"/>
    <w:rsid w:val="5EB01642"/>
    <w:rsid w:val="5EBB1D95"/>
    <w:rsid w:val="5EBE53E1"/>
    <w:rsid w:val="5EC944B2"/>
    <w:rsid w:val="5ECC3FA2"/>
    <w:rsid w:val="5EE70DDC"/>
    <w:rsid w:val="5EF552A7"/>
    <w:rsid w:val="5F0454EA"/>
    <w:rsid w:val="5F313E05"/>
    <w:rsid w:val="5F335DCF"/>
    <w:rsid w:val="5F4B136B"/>
    <w:rsid w:val="5F8B5C0B"/>
    <w:rsid w:val="5FA36AB1"/>
    <w:rsid w:val="5FBE7D8F"/>
    <w:rsid w:val="5FCC24AC"/>
    <w:rsid w:val="5FE01AB3"/>
    <w:rsid w:val="5FEA4571"/>
    <w:rsid w:val="5FF05A6E"/>
    <w:rsid w:val="5FF53085"/>
    <w:rsid w:val="60114363"/>
    <w:rsid w:val="603B318E"/>
    <w:rsid w:val="60483AFC"/>
    <w:rsid w:val="606E2515"/>
    <w:rsid w:val="607F5222"/>
    <w:rsid w:val="60A70823"/>
    <w:rsid w:val="60B82A30"/>
    <w:rsid w:val="60F03F78"/>
    <w:rsid w:val="60F63558"/>
    <w:rsid w:val="610C4B2A"/>
    <w:rsid w:val="61271964"/>
    <w:rsid w:val="61381225"/>
    <w:rsid w:val="614E5143"/>
    <w:rsid w:val="615408D7"/>
    <w:rsid w:val="61573FF7"/>
    <w:rsid w:val="61630BEE"/>
    <w:rsid w:val="61750921"/>
    <w:rsid w:val="617C3A5E"/>
    <w:rsid w:val="61880654"/>
    <w:rsid w:val="618D7A19"/>
    <w:rsid w:val="61954B1F"/>
    <w:rsid w:val="61AB1547"/>
    <w:rsid w:val="61C3343B"/>
    <w:rsid w:val="61D92C5E"/>
    <w:rsid w:val="61E635CD"/>
    <w:rsid w:val="622C42E9"/>
    <w:rsid w:val="623205C0"/>
    <w:rsid w:val="624D0F56"/>
    <w:rsid w:val="62514EEA"/>
    <w:rsid w:val="62595B4D"/>
    <w:rsid w:val="625D388F"/>
    <w:rsid w:val="627209BD"/>
    <w:rsid w:val="62767339"/>
    <w:rsid w:val="628D57F7"/>
    <w:rsid w:val="62A52B40"/>
    <w:rsid w:val="62AA0157"/>
    <w:rsid w:val="62C21041"/>
    <w:rsid w:val="62E80C7F"/>
    <w:rsid w:val="62FF4946"/>
    <w:rsid w:val="630B32EB"/>
    <w:rsid w:val="631303F2"/>
    <w:rsid w:val="63514A76"/>
    <w:rsid w:val="636543A0"/>
    <w:rsid w:val="63730E90"/>
    <w:rsid w:val="6397692D"/>
    <w:rsid w:val="63AD2BAB"/>
    <w:rsid w:val="63BC2837"/>
    <w:rsid w:val="63C35974"/>
    <w:rsid w:val="63DB4EF5"/>
    <w:rsid w:val="63DF2082"/>
    <w:rsid w:val="63EB0A27"/>
    <w:rsid w:val="64552344"/>
    <w:rsid w:val="64634A61"/>
    <w:rsid w:val="64760C38"/>
    <w:rsid w:val="649C61C5"/>
    <w:rsid w:val="64B41760"/>
    <w:rsid w:val="64C03C61"/>
    <w:rsid w:val="64D67929"/>
    <w:rsid w:val="64DD0CB7"/>
    <w:rsid w:val="64EE6A20"/>
    <w:rsid w:val="64F41B5D"/>
    <w:rsid w:val="650173F8"/>
    <w:rsid w:val="650C334B"/>
    <w:rsid w:val="654A79CF"/>
    <w:rsid w:val="654E3963"/>
    <w:rsid w:val="657333CA"/>
    <w:rsid w:val="658729D1"/>
    <w:rsid w:val="659A6BA8"/>
    <w:rsid w:val="65A11CE5"/>
    <w:rsid w:val="65A73073"/>
    <w:rsid w:val="65B06587"/>
    <w:rsid w:val="65B37C6A"/>
    <w:rsid w:val="65D33E68"/>
    <w:rsid w:val="65D73958"/>
    <w:rsid w:val="66415276"/>
    <w:rsid w:val="66424F6D"/>
    <w:rsid w:val="664E34EF"/>
    <w:rsid w:val="666305B8"/>
    <w:rsid w:val="66666A8A"/>
    <w:rsid w:val="667E0188"/>
    <w:rsid w:val="6692162D"/>
    <w:rsid w:val="66AB26EF"/>
    <w:rsid w:val="66BE0674"/>
    <w:rsid w:val="66BE68C6"/>
    <w:rsid w:val="66C0263F"/>
    <w:rsid w:val="66C51A03"/>
    <w:rsid w:val="66D439F4"/>
    <w:rsid w:val="66E16111"/>
    <w:rsid w:val="66E520A5"/>
    <w:rsid w:val="66E77BCB"/>
    <w:rsid w:val="66EA76BB"/>
    <w:rsid w:val="66F41DCA"/>
    <w:rsid w:val="67136C12"/>
    <w:rsid w:val="671D183F"/>
    <w:rsid w:val="673821D5"/>
    <w:rsid w:val="67395F4D"/>
    <w:rsid w:val="6744501E"/>
    <w:rsid w:val="6793565D"/>
    <w:rsid w:val="67B657F0"/>
    <w:rsid w:val="67E10ABE"/>
    <w:rsid w:val="67EB36EB"/>
    <w:rsid w:val="682A2E18"/>
    <w:rsid w:val="682D666D"/>
    <w:rsid w:val="684E4732"/>
    <w:rsid w:val="68570D81"/>
    <w:rsid w:val="685E5C6B"/>
    <w:rsid w:val="68680898"/>
    <w:rsid w:val="68692862"/>
    <w:rsid w:val="68792AA5"/>
    <w:rsid w:val="68D67EF7"/>
    <w:rsid w:val="690A194F"/>
    <w:rsid w:val="691E189E"/>
    <w:rsid w:val="693966D8"/>
    <w:rsid w:val="69450BD9"/>
    <w:rsid w:val="6945507D"/>
    <w:rsid w:val="694A2693"/>
    <w:rsid w:val="69562DE6"/>
    <w:rsid w:val="695B664F"/>
    <w:rsid w:val="69872FA0"/>
    <w:rsid w:val="699B6A4B"/>
    <w:rsid w:val="699E02E9"/>
    <w:rsid w:val="69A753F0"/>
    <w:rsid w:val="69B63885"/>
    <w:rsid w:val="69BA3375"/>
    <w:rsid w:val="69BD2E65"/>
    <w:rsid w:val="69C02956"/>
    <w:rsid w:val="69D32689"/>
    <w:rsid w:val="69D63F27"/>
    <w:rsid w:val="69DB1630"/>
    <w:rsid w:val="69E20B1E"/>
    <w:rsid w:val="69FC1BE0"/>
    <w:rsid w:val="6A18009C"/>
    <w:rsid w:val="6A467DF0"/>
    <w:rsid w:val="6A7379C8"/>
    <w:rsid w:val="6AA87672"/>
    <w:rsid w:val="6AAC1E95"/>
    <w:rsid w:val="6AB5321D"/>
    <w:rsid w:val="6B056872"/>
    <w:rsid w:val="6B272C8C"/>
    <w:rsid w:val="6B301415"/>
    <w:rsid w:val="6B513865"/>
    <w:rsid w:val="6B6A0DCB"/>
    <w:rsid w:val="6B6E08BB"/>
    <w:rsid w:val="6B79100E"/>
    <w:rsid w:val="6B9D2F4E"/>
    <w:rsid w:val="6BC20125"/>
    <w:rsid w:val="6BD83F86"/>
    <w:rsid w:val="6BE33B0A"/>
    <w:rsid w:val="6BFF59B7"/>
    <w:rsid w:val="6C1F5711"/>
    <w:rsid w:val="6C296590"/>
    <w:rsid w:val="6C315445"/>
    <w:rsid w:val="6C375151"/>
    <w:rsid w:val="6C44786E"/>
    <w:rsid w:val="6C537AB1"/>
    <w:rsid w:val="6C783074"/>
    <w:rsid w:val="6C787517"/>
    <w:rsid w:val="6CB56076"/>
    <w:rsid w:val="6CC10EBE"/>
    <w:rsid w:val="6CCE2901"/>
    <w:rsid w:val="6CED1BF5"/>
    <w:rsid w:val="6D1C4347"/>
    <w:rsid w:val="6D2154B9"/>
    <w:rsid w:val="6D4A2C62"/>
    <w:rsid w:val="6D561607"/>
    <w:rsid w:val="6D5C5FA3"/>
    <w:rsid w:val="6D5D0BE7"/>
    <w:rsid w:val="6D6D4BA2"/>
    <w:rsid w:val="6D800432"/>
    <w:rsid w:val="6D806684"/>
    <w:rsid w:val="6DC347C2"/>
    <w:rsid w:val="6DCC3677"/>
    <w:rsid w:val="6DCF760B"/>
    <w:rsid w:val="6DF332FA"/>
    <w:rsid w:val="6DF42BCE"/>
    <w:rsid w:val="6E0472B5"/>
    <w:rsid w:val="6E0E1EE1"/>
    <w:rsid w:val="6E1255CA"/>
    <w:rsid w:val="6E245261"/>
    <w:rsid w:val="6E2E60E0"/>
    <w:rsid w:val="6E353402"/>
    <w:rsid w:val="6E470F4F"/>
    <w:rsid w:val="6E4753F3"/>
    <w:rsid w:val="6E4771A1"/>
    <w:rsid w:val="6E5024FA"/>
    <w:rsid w:val="6E5C0E9F"/>
    <w:rsid w:val="6E69536A"/>
    <w:rsid w:val="6E781A51"/>
    <w:rsid w:val="6E82642B"/>
    <w:rsid w:val="6E8E3022"/>
    <w:rsid w:val="6E930639"/>
    <w:rsid w:val="6E970129"/>
    <w:rsid w:val="6EB02F99"/>
    <w:rsid w:val="6ECD58F9"/>
    <w:rsid w:val="6ED50C51"/>
    <w:rsid w:val="6ED8604B"/>
    <w:rsid w:val="6EF410D7"/>
    <w:rsid w:val="6F241291"/>
    <w:rsid w:val="6F4436E1"/>
    <w:rsid w:val="6F5E29F5"/>
    <w:rsid w:val="6F6F075E"/>
    <w:rsid w:val="6F9C1102"/>
    <w:rsid w:val="6FA0300D"/>
    <w:rsid w:val="6FBE7937"/>
    <w:rsid w:val="6FCC3E02"/>
    <w:rsid w:val="6FE729EA"/>
    <w:rsid w:val="700A66D9"/>
    <w:rsid w:val="702459EC"/>
    <w:rsid w:val="70343755"/>
    <w:rsid w:val="70657DB3"/>
    <w:rsid w:val="70763D6E"/>
    <w:rsid w:val="70851233"/>
    <w:rsid w:val="70B76860"/>
    <w:rsid w:val="70BA00FF"/>
    <w:rsid w:val="70BC3E77"/>
    <w:rsid w:val="70C525FF"/>
    <w:rsid w:val="70EC5DDE"/>
    <w:rsid w:val="70F73101"/>
    <w:rsid w:val="710B095A"/>
    <w:rsid w:val="711A294B"/>
    <w:rsid w:val="712B2DAA"/>
    <w:rsid w:val="713A123F"/>
    <w:rsid w:val="713E2ADE"/>
    <w:rsid w:val="714D0F73"/>
    <w:rsid w:val="71614A1E"/>
    <w:rsid w:val="7163721C"/>
    <w:rsid w:val="718304F0"/>
    <w:rsid w:val="719941B8"/>
    <w:rsid w:val="71A6157C"/>
    <w:rsid w:val="71B132B0"/>
    <w:rsid w:val="71B27028"/>
    <w:rsid w:val="71B52674"/>
    <w:rsid w:val="71CD3E62"/>
    <w:rsid w:val="71FD4747"/>
    <w:rsid w:val="7249173A"/>
    <w:rsid w:val="727B1B10"/>
    <w:rsid w:val="72AE77EF"/>
    <w:rsid w:val="731D6723"/>
    <w:rsid w:val="73223D39"/>
    <w:rsid w:val="732B7092"/>
    <w:rsid w:val="734737A0"/>
    <w:rsid w:val="73610D05"/>
    <w:rsid w:val="73E01C2A"/>
    <w:rsid w:val="73E920A5"/>
    <w:rsid w:val="73F27BAF"/>
    <w:rsid w:val="73FE0302"/>
    <w:rsid w:val="740022CC"/>
    <w:rsid w:val="74035919"/>
    <w:rsid w:val="74081181"/>
    <w:rsid w:val="74122000"/>
    <w:rsid w:val="741C69DA"/>
    <w:rsid w:val="74253AE1"/>
    <w:rsid w:val="744B5493"/>
    <w:rsid w:val="744C3764"/>
    <w:rsid w:val="74512B28"/>
    <w:rsid w:val="747131CA"/>
    <w:rsid w:val="749F1AE5"/>
    <w:rsid w:val="74D06143"/>
    <w:rsid w:val="74D177C5"/>
    <w:rsid w:val="74E120FE"/>
    <w:rsid w:val="74F139B2"/>
    <w:rsid w:val="752E10BB"/>
    <w:rsid w:val="75410DEE"/>
    <w:rsid w:val="75466405"/>
    <w:rsid w:val="754E52B9"/>
    <w:rsid w:val="754F1272"/>
    <w:rsid w:val="75614FED"/>
    <w:rsid w:val="75722D56"/>
    <w:rsid w:val="75840CDB"/>
    <w:rsid w:val="75882579"/>
    <w:rsid w:val="759727BC"/>
    <w:rsid w:val="75AD1FE0"/>
    <w:rsid w:val="75DA6B4D"/>
    <w:rsid w:val="75E4177A"/>
    <w:rsid w:val="75F25C45"/>
    <w:rsid w:val="75F419BD"/>
    <w:rsid w:val="75F45E61"/>
    <w:rsid w:val="76164029"/>
    <w:rsid w:val="761B163F"/>
    <w:rsid w:val="761C0F14"/>
    <w:rsid w:val="764A5A81"/>
    <w:rsid w:val="76676633"/>
    <w:rsid w:val="766E5C13"/>
    <w:rsid w:val="76A72ED3"/>
    <w:rsid w:val="76B15B00"/>
    <w:rsid w:val="76CA6BC2"/>
    <w:rsid w:val="770245AD"/>
    <w:rsid w:val="774A4D50"/>
    <w:rsid w:val="77846D70"/>
    <w:rsid w:val="778E4093"/>
    <w:rsid w:val="77955421"/>
    <w:rsid w:val="779A2A38"/>
    <w:rsid w:val="77B27D81"/>
    <w:rsid w:val="77C90C27"/>
    <w:rsid w:val="77CE4490"/>
    <w:rsid w:val="78112CFA"/>
    <w:rsid w:val="78264F05"/>
    <w:rsid w:val="78280044"/>
    <w:rsid w:val="783562BD"/>
    <w:rsid w:val="78727511"/>
    <w:rsid w:val="78882890"/>
    <w:rsid w:val="788D7EA7"/>
    <w:rsid w:val="78BE62B2"/>
    <w:rsid w:val="78E73A5B"/>
    <w:rsid w:val="78F85C68"/>
    <w:rsid w:val="78FE2B52"/>
    <w:rsid w:val="79030169"/>
    <w:rsid w:val="79144124"/>
    <w:rsid w:val="792151BF"/>
    <w:rsid w:val="7931117A"/>
    <w:rsid w:val="79346574"/>
    <w:rsid w:val="79394A97"/>
    <w:rsid w:val="794644CA"/>
    <w:rsid w:val="796C5D0E"/>
    <w:rsid w:val="797846B3"/>
    <w:rsid w:val="799040F2"/>
    <w:rsid w:val="79905EA0"/>
    <w:rsid w:val="79927E6B"/>
    <w:rsid w:val="79A13C0A"/>
    <w:rsid w:val="79B17BC5"/>
    <w:rsid w:val="79B5369F"/>
    <w:rsid w:val="79E1572D"/>
    <w:rsid w:val="79F04B91"/>
    <w:rsid w:val="79FC7092"/>
    <w:rsid w:val="7A04063C"/>
    <w:rsid w:val="7A777060"/>
    <w:rsid w:val="7AA173F7"/>
    <w:rsid w:val="7AB83901"/>
    <w:rsid w:val="7ACF0A8A"/>
    <w:rsid w:val="7AD1051F"/>
    <w:rsid w:val="7AD24297"/>
    <w:rsid w:val="7AE5221C"/>
    <w:rsid w:val="7AEA5A84"/>
    <w:rsid w:val="7AEE7323"/>
    <w:rsid w:val="7AF4245F"/>
    <w:rsid w:val="7AF83CFD"/>
    <w:rsid w:val="7B0A57DF"/>
    <w:rsid w:val="7B0F7299"/>
    <w:rsid w:val="7B2368A0"/>
    <w:rsid w:val="7B3867F0"/>
    <w:rsid w:val="7B9F061D"/>
    <w:rsid w:val="7BD61B65"/>
    <w:rsid w:val="7BDF310F"/>
    <w:rsid w:val="7BF070CA"/>
    <w:rsid w:val="7BF72207"/>
    <w:rsid w:val="7BF81ADB"/>
    <w:rsid w:val="7C1C7EBF"/>
    <w:rsid w:val="7C345209"/>
    <w:rsid w:val="7C3F770A"/>
    <w:rsid w:val="7C4D62CB"/>
    <w:rsid w:val="7C8B6DF3"/>
    <w:rsid w:val="7C920181"/>
    <w:rsid w:val="7CA823A0"/>
    <w:rsid w:val="7CA852AF"/>
    <w:rsid w:val="7CCC3693"/>
    <w:rsid w:val="7CDC31AB"/>
    <w:rsid w:val="7CEC5AE4"/>
    <w:rsid w:val="7D080444"/>
    <w:rsid w:val="7D33726F"/>
    <w:rsid w:val="7D4F6073"/>
    <w:rsid w:val="7D6B2EAC"/>
    <w:rsid w:val="7D787377"/>
    <w:rsid w:val="7D935F5F"/>
    <w:rsid w:val="7DA261A2"/>
    <w:rsid w:val="7DC4436B"/>
    <w:rsid w:val="7DD86068"/>
    <w:rsid w:val="7E192908"/>
    <w:rsid w:val="7E3F7E95"/>
    <w:rsid w:val="7E4D4360"/>
    <w:rsid w:val="7E5E2422"/>
    <w:rsid w:val="7E7A0ECD"/>
    <w:rsid w:val="7E8A55B4"/>
    <w:rsid w:val="7EA30424"/>
    <w:rsid w:val="7EA45F4A"/>
    <w:rsid w:val="7ED06D3F"/>
    <w:rsid w:val="7ED44A81"/>
    <w:rsid w:val="7EF1219D"/>
    <w:rsid w:val="7F030EC3"/>
    <w:rsid w:val="7F1906E6"/>
    <w:rsid w:val="7F4A4D43"/>
    <w:rsid w:val="7F4C286A"/>
    <w:rsid w:val="7F5300F0"/>
    <w:rsid w:val="7F5B0CFF"/>
    <w:rsid w:val="7F7973D7"/>
    <w:rsid w:val="7F7D2A23"/>
    <w:rsid w:val="7FA426A6"/>
    <w:rsid w:val="7FCA378E"/>
    <w:rsid w:val="7FD14B1D"/>
    <w:rsid w:val="7FD91C23"/>
    <w:rsid w:val="7FED105E"/>
    <w:rsid w:val="7FEE1B73"/>
    <w:rsid w:val="7FF371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7">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8">
    <w:name w:val="Body Text First Indent 2"/>
    <w:basedOn w:val="5"/>
    <w:qFormat/>
    <w:uiPriority w:val="0"/>
    <w:pPr>
      <w:ind w:firstLine="200" w:firstLineChars="200"/>
    </w:p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 w:type="paragraph" w:customStyle="1" w:styleId="14">
    <w:name w:val="12345"/>
    <w:basedOn w:val="1"/>
    <w:qFormat/>
    <w:uiPriority w:val="0"/>
    <w:pPr>
      <w:widowControl/>
    </w:pPr>
    <w:rPr>
      <w:rFonts w:ascii="宋体" w:cs="宋体"/>
      <w:kern w:val="0"/>
      <w:szCs w:val="21"/>
    </w:rPr>
  </w:style>
  <w:style w:type="character" w:customStyle="1" w:styleId="15">
    <w:name w:val="标题 1 Char Char Char"/>
    <w:qFormat/>
    <w:uiPriority w:val="0"/>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87</Pages>
  <Words>14387</Words>
  <Characters>15074</Characters>
  <Lines>5201</Lines>
  <Paragraphs>2365</Paragraphs>
  <TotalTime>0</TotalTime>
  <ScaleCrop>false</ScaleCrop>
  <LinksUpToDate>false</LinksUpToDate>
  <CharactersWithSpaces>15124</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dcterms:modified xsi:type="dcterms:W3CDTF">2024-12-26T07:21:55Z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y fmtid="{D5CDD505-2E9C-101B-9397-08002B2CF9AE}" pid="4" name="KSOTemplateDocerSaveRecord">
    <vt:lpwstr>eyJoZGlkIjoiZjc4NWQ1ZDhmMDA2MTViOGU2ZTQwMGU1ODhjNTQwMWQiLCJ1c2VySWQiOiIyMjMzNjM2MTgifQ==</vt:lpwstr>
  </property>
</Properties>
</file>